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page" w:horzAnchor="margin" w:tblpY="1551"/>
        <w:tblW w:w="15770" w:type="dxa"/>
        <w:tblLayout w:type="fixed"/>
        <w:tblCellMar>
          <w:left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851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 w:rsidR="00F93441" w14:paraId="08637D82" w14:textId="77777777" w:rsidTr="00C64AC7">
        <w:trPr>
          <w:trHeight w:val="340"/>
        </w:trPr>
        <w:tc>
          <w:tcPr>
            <w:tcW w:w="567" w:type="dxa"/>
            <w:shd w:val="clear" w:color="auto" w:fill="D0CECE" w:themeFill="background2" w:themeFillShade="E6"/>
          </w:tcPr>
          <w:p w14:paraId="1DCF2505" w14:textId="77777777" w:rsidR="00F93441" w:rsidRDefault="00F93441" w:rsidP="00C64AC7"/>
        </w:tc>
        <w:tc>
          <w:tcPr>
            <w:tcW w:w="851" w:type="dxa"/>
            <w:shd w:val="clear" w:color="auto" w:fill="D0CECE" w:themeFill="background2" w:themeFillShade="E6"/>
          </w:tcPr>
          <w:p w14:paraId="2ECBE4F8" w14:textId="77777777" w:rsidR="00F93441" w:rsidRPr="0048372E" w:rsidRDefault="00F93441" w:rsidP="00C64AC7"/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5F1BC1C1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ady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46E4E3C7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bul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50EB23C1" w14:textId="77777777" w:rsid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cym</w:t>
            </w:r>
          </w:p>
          <w:p w14:paraId="56031AE4" w14:textId="0285C333" w:rsidR="00C03C48" w:rsidRPr="00F93441" w:rsidRDefault="00C03C48" w:rsidP="00C64AC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(wel)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300DC493" w14:textId="77777777" w:rsid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ell</w:t>
            </w:r>
          </w:p>
          <w:p w14:paraId="502B6F40" w14:textId="55EB3D59" w:rsidR="00C03C48" w:rsidRPr="00F93441" w:rsidRDefault="00C03C48" w:rsidP="00C64AC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(gew)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2D57BC99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eng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7B8F7D5C" w14:textId="77777777" w:rsid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fra</w:t>
            </w:r>
          </w:p>
          <w:p w14:paraId="19EB04F6" w14:textId="609035FB" w:rsidR="00C03C48" w:rsidRPr="00F93441" w:rsidRDefault="00C03C48" w:rsidP="00C64AC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(fre)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682A20DD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hbs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333BB3C6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hin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146C8594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hun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4E08889C" w14:textId="77777777" w:rsid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hye</w:t>
            </w:r>
          </w:p>
          <w:p w14:paraId="224D3FA8" w14:textId="4B4CE97B" w:rsidR="00C03C48" w:rsidRPr="00F93441" w:rsidRDefault="00C03C48" w:rsidP="00C64AC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(arm)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088FCF0D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ice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1006CFFC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ita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7065BB1B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jpn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5981B4BF" w14:textId="77777777" w:rsid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kat</w:t>
            </w:r>
          </w:p>
          <w:p w14:paraId="09C7DC5E" w14:textId="084A86F2" w:rsidR="00C03C48" w:rsidRPr="00F93441" w:rsidRDefault="00C03C48" w:rsidP="00C64AC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(geo)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535DC8CE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khm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4FED6BB0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kor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62492B82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lav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2C16FBA3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lit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08C054CA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mlt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43B88B37" w14:textId="77777777" w:rsid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nld</w:t>
            </w:r>
          </w:p>
          <w:p w14:paraId="5581822D" w14:textId="106E46B9" w:rsidR="00C03C48" w:rsidRPr="00F93441" w:rsidRDefault="00C03C48" w:rsidP="00C64AC7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(dut)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646BEC69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rum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1B595FD9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slv</w:t>
            </w:r>
          </w:p>
        </w:tc>
        <w:tc>
          <w:tcPr>
            <w:tcW w:w="624" w:type="dxa"/>
            <w:shd w:val="clear" w:color="auto" w:fill="D0CECE" w:themeFill="background2" w:themeFillShade="E6"/>
            <w:vAlign w:val="center"/>
          </w:tcPr>
          <w:p w14:paraId="4EBECA4B" w14:textId="77777777" w:rsidR="00F93441" w:rsidRPr="00F93441" w:rsidRDefault="00F93441" w:rsidP="00C64AC7">
            <w:pPr>
              <w:jc w:val="center"/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vie</w:t>
            </w:r>
          </w:p>
        </w:tc>
      </w:tr>
      <w:tr w:rsidR="00F93441" w14:paraId="2E815CDE" w14:textId="77777777" w:rsidTr="00C64AC7">
        <w:trPr>
          <w:trHeight w:val="340"/>
        </w:trPr>
        <w:tc>
          <w:tcPr>
            <w:tcW w:w="567" w:type="dxa"/>
            <w:vMerge w:val="restart"/>
            <w:shd w:val="clear" w:color="auto" w:fill="D0CECE" w:themeFill="background2" w:themeFillShade="E6"/>
            <w:vAlign w:val="center"/>
          </w:tcPr>
          <w:p w14:paraId="6BD2AB08" w14:textId="77777777" w:rsidR="00F93441" w:rsidRPr="00F93441" w:rsidRDefault="00F93441" w:rsidP="00C64AC7">
            <w:pPr>
              <w:rPr>
                <w:b/>
                <w:bCs/>
              </w:rPr>
            </w:pPr>
            <w:r w:rsidRPr="00F93441">
              <w:rPr>
                <w:b/>
                <w:bCs/>
              </w:rPr>
              <w:t>BS20</w:t>
            </w:r>
          </w:p>
        </w:tc>
        <w:tc>
          <w:tcPr>
            <w:tcW w:w="851" w:type="dxa"/>
            <w:vMerge w:val="restart"/>
            <w:vAlign w:val="center"/>
          </w:tcPr>
          <w:p w14:paraId="0BF844B3" w14:textId="77777777" w:rsidR="00F93441" w:rsidRDefault="00F93441" w:rsidP="00C64AC7">
            <w:r>
              <w:t xml:space="preserve">pair </w:t>
            </w:r>
          </w:p>
          <w:p w14:paraId="4E7044FE" w14:textId="77777777" w:rsidR="00F93441" w:rsidRPr="0048372E" w:rsidRDefault="00F93441" w:rsidP="00C64AC7">
            <w:r>
              <w:t>n-gram</w:t>
            </w:r>
          </w:p>
        </w:tc>
        <w:tc>
          <w:tcPr>
            <w:tcW w:w="624" w:type="dxa"/>
            <w:vAlign w:val="center"/>
          </w:tcPr>
          <w:p w14:paraId="4413A66E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32.00</w:t>
            </w:r>
          </w:p>
        </w:tc>
        <w:tc>
          <w:tcPr>
            <w:tcW w:w="624" w:type="dxa"/>
            <w:vAlign w:val="center"/>
          </w:tcPr>
          <w:p w14:paraId="40E4A1DA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41.33</w:t>
            </w:r>
          </w:p>
        </w:tc>
        <w:tc>
          <w:tcPr>
            <w:tcW w:w="624" w:type="dxa"/>
            <w:vAlign w:val="center"/>
          </w:tcPr>
          <w:p w14:paraId="1E22048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A13C0A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21.78</w:t>
            </w:r>
          </w:p>
        </w:tc>
        <w:tc>
          <w:tcPr>
            <w:tcW w:w="624" w:type="dxa"/>
            <w:vAlign w:val="center"/>
          </w:tcPr>
          <w:p w14:paraId="02D37156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4AFA479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13.56</w:t>
            </w:r>
          </w:p>
        </w:tc>
        <w:tc>
          <w:tcPr>
            <w:tcW w:w="624" w:type="dxa"/>
            <w:vAlign w:val="center"/>
          </w:tcPr>
          <w:p w14:paraId="61455A3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CA32A3E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12.67</w:t>
            </w:r>
          </w:p>
        </w:tc>
        <w:tc>
          <w:tcPr>
            <w:tcW w:w="624" w:type="dxa"/>
            <w:vAlign w:val="center"/>
          </w:tcPr>
          <w:p w14:paraId="5A986C81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6.67</w:t>
            </w:r>
          </w:p>
        </w:tc>
        <w:tc>
          <w:tcPr>
            <w:tcW w:w="624" w:type="dxa"/>
            <w:vAlign w:val="center"/>
          </w:tcPr>
          <w:p w14:paraId="248784DB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18.00</w:t>
            </w:r>
          </w:p>
        </w:tc>
        <w:tc>
          <w:tcPr>
            <w:tcW w:w="624" w:type="dxa"/>
            <w:vAlign w:val="center"/>
          </w:tcPr>
          <w:p w14:paraId="7E007FE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17.56</w:t>
            </w:r>
          </w:p>
        </w:tc>
        <w:tc>
          <w:tcPr>
            <w:tcW w:w="624" w:type="dxa"/>
            <w:vAlign w:val="center"/>
          </w:tcPr>
          <w:p w14:paraId="7438940A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9944808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9.56</w:t>
            </w:r>
          </w:p>
        </w:tc>
        <w:tc>
          <w:tcPr>
            <w:tcW w:w="624" w:type="dxa"/>
            <w:vAlign w:val="center"/>
          </w:tcPr>
          <w:p w14:paraId="089C3340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37.78</w:t>
            </w:r>
          </w:p>
        </w:tc>
        <w:tc>
          <w:tcPr>
            <w:tcW w:w="624" w:type="dxa"/>
            <w:vAlign w:val="center"/>
          </w:tcPr>
          <w:p w14:paraId="6B66D7A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36BB406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52.22</w:t>
            </w:r>
          </w:p>
        </w:tc>
        <w:tc>
          <w:tcPr>
            <w:tcW w:w="624" w:type="dxa"/>
            <w:vAlign w:val="center"/>
          </w:tcPr>
          <w:p w14:paraId="35E6375A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BE6441F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23.11</w:t>
            </w:r>
          </w:p>
        </w:tc>
        <w:tc>
          <w:tcPr>
            <w:tcW w:w="624" w:type="dxa"/>
            <w:vAlign w:val="center"/>
          </w:tcPr>
          <w:p w14:paraId="2BD03D9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ED7AC02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23.78</w:t>
            </w:r>
          </w:p>
        </w:tc>
        <w:tc>
          <w:tcPr>
            <w:tcW w:w="624" w:type="dxa"/>
            <w:vAlign w:val="center"/>
          </w:tcPr>
          <w:p w14:paraId="62EEC6FB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11.56</w:t>
            </w:r>
          </w:p>
        </w:tc>
        <w:tc>
          <w:tcPr>
            <w:tcW w:w="624" w:type="dxa"/>
            <w:vAlign w:val="center"/>
          </w:tcPr>
          <w:p w14:paraId="7D54679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A162475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8.44</w:t>
            </w:r>
          </w:p>
        </w:tc>
      </w:tr>
      <w:tr w:rsidR="00F93441" w14:paraId="07DB0A14" w14:textId="77777777" w:rsidTr="00ED122E">
        <w:trPr>
          <w:trHeight w:val="340"/>
        </w:trPr>
        <w:tc>
          <w:tcPr>
            <w:tcW w:w="567" w:type="dxa"/>
            <w:vMerge/>
            <w:shd w:val="clear" w:color="auto" w:fill="D0CECE" w:themeFill="background2" w:themeFillShade="E6"/>
            <w:vAlign w:val="center"/>
          </w:tcPr>
          <w:p w14:paraId="33D48B9D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Merge/>
            <w:vAlign w:val="center"/>
          </w:tcPr>
          <w:p w14:paraId="7BFCCD24" w14:textId="77777777" w:rsidR="00F93441" w:rsidRPr="0048372E" w:rsidRDefault="00F93441" w:rsidP="00C64AC7"/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C56C661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7.56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8054B16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9.05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E1E4849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AC7E254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4.05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14260C5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5A873E81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3.12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175CC02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F2026D7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4.05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F7EF633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1.51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4B7D22E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3.90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B06E569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3.62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29BB78C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5ADD5DDC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2.07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9669F41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6.48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0F874C0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6A3D893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15.88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56B82564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17F4AB0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4.43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B612837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9509D93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3.97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4B9D0D7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3.55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78DAA0A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0C1049F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1.79</w:t>
            </w:r>
          </w:p>
        </w:tc>
      </w:tr>
      <w:tr w:rsidR="00F93441" w14:paraId="41545BC5" w14:textId="77777777" w:rsidTr="00C64AC7">
        <w:trPr>
          <w:trHeight w:val="340"/>
        </w:trPr>
        <w:tc>
          <w:tcPr>
            <w:tcW w:w="567" w:type="dxa"/>
            <w:vMerge/>
            <w:shd w:val="clear" w:color="auto" w:fill="D0CECE" w:themeFill="background2" w:themeFillShade="E6"/>
            <w:vAlign w:val="center"/>
          </w:tcPr>
          <w:p w14:paraId="791E4B39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1A38CAA0" w14:textId="77777777" w:rsidR="00F93441" w:rsidRPr="0048372E" w:rsidRDefault="00F93441" w:rsidP="00C64AC7">
            <w:r>
              <w:t>transfor-mer</w:t>
            </w:r>
          </w:p>
        </w:tc>
        <w:tc>
          <w:tcPr>
            <w:tcW w:w="624" w:type="dxa"/>
            <w:vAlign w:val="center"/>
          </w:tcPr>
          <w:p w14:paraId="0FC21034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28.44</w:t>
            </w:r>
          </w:p>
        </w:tc>
        <w:tc>
          <w:tcPr>
            <w:tcW w:w="624" w:type="dxa"/>
            <w:vAlign w:val="center"/>
          </w:tcPr>
          <w:p w14:paraId="22F45796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34.00</w:t>
            </w:r>
          </w:p>
        </w:tc>
        <w:tc>
          <w:tcPr>
            <w:tcW w:w="624" w:type="dxa"/>
            <w:vAlign w:val="center"/>
          </w:tcPr>
          <w:p w14:paraId="12D0CDE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F785B3A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18.89</w:t>
            </w:r>
          </w:p>
        </w:tc>
        <w:tc>
          <w:tcPr>
            <w:tcW w:w="624" w:type="dxa"/>
            <w:vAlign w:val="center"/>
          </w:tcPr>
          <w:p w14:paraId="7750BC60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F5795E6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6.89</w:t>
            </w:r>
          </w:p>
        </w:tc>
        <w:tc>
          <w:tcPr>
            <w:tcW w:w="624" w:type="dxa"/>
            <w:vAlign w:val="center"/>
          </w:tcPr>
          <w:p w14:paraId="0E1E8F7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572AC42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9.56</w:t>
            </w:r>
          </w:p>
        </w:tc>
        <w:tc>
          <w:tcPr>
            <w:tcW w:w="624" w:type="dxa"/>
            <w:vAlign w:val="center"/>
          </w:tcPr>
          <w:p w14:paraId="5B474C9F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5.33</w:t>
            </w:r>
          </w:p>
        </w:tc>
        <w:tc>
          <w:tcPr>
            <w:tcW w:w="624" w:type="dxa"/>
            <w:vAlign w:val="center"/>
          </w:tcPr>
          <w:p w14:paraId="59535823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14.22</w:t>
            </w:r>
          </w:p>
        </w:tc>
        <w:tc>
          <w:tcPr>
            <w:tcW w:w="624" w:type="dxa"/>
            <w:vAlign w:val="center"/>
          </w:tcPr>
          <w:p w14:paraId="6D691187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10.22</w:t>
            </w:r>
          </w:p>
        </w:tc>
        <w:tc>
          <w:tcPr>
            <w:tcW w:w="624" w:type="dxa"/>
            <w:vAlign w:val="center"/>
          </w:tcPr>
          <w:p w14:paraId="72D2479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810C306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7.33</w:t>
            </w:r>
          </w:p>
        </w:tc>
        <w:tc>
          <w:tcPr>
            <w:tcW w:w="624" w:type="dxa"/>
            <w:vAlign w:val="center"/>
          </w:tcPr>
          <w:p w14:paraId="061670F6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28.00</w:t>
            </w:r>
          </w:p>
        </w:tc>
        <w:tc>
          <w:tcPr>
            <w:tcW w:w="624" w:type="dxa"/>
            <w:vAlign w:val="center"/>
          </w:tcPr>
          <w:p w14:paraId="25F82E30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D10B058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43.78</w:t>
            </w:r>
          </w:p>
        </w:tc>
        <w:tc>
          <w:tcPr>
            <w:tcW w:w="624" w:type="dxa"/>
            <w:vAlign w:val="center"/>
          </w:tcPr>
          <w:p w14:paraId="4449EFB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37D3D54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20.67</w:t>
            </w:r>
          </w:p>
        </w:tc>
        <w:tc>
          <w:tcPr>
            <w:tcW w:w="624" w:type="dxa"/>
            <w:vAlign w:val="center"/>
          </w:tcPr>
          <w:p w14:paraId="56A6AC2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3278945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15.78</w:t>
            </w:r>
          </w:p>
        </w:tc>
        <w:tc>
          <w:tcPr>
            <w:tcW w:w="624" w:type="dxa"/>
            <w:vAlign w:val="center"/>
          </w:tcPr>
          <w:p w14:paraId="2EC9F6E2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12.00</w:t>
            </w:r>
          </w:p>
        </w:tc>
        <w:tc>
          <w:tcPr>
            <w:tcW w:w="624" w:type="dxa"/>
            <w:vAlign w:val="center"/>
          </w:tcPr>
          <w:p w14:paraId="1510F546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69E489C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7.56</w:t>
            </w:r>
          </w:p>
        </w:tc>
      </w:tr>
      <w:tr w:rsidR="00F93441" w14:paraId="7A37CBC0" w14:textId="77777777" w:rsidTr="00ED122E">
        <w:trPr>
          <w:trHeight w:val="340"/>
        </w:trPr>
        <w:tc>
          <w:tcPr>
            <w:tcW w:w="567" w:type="dxa"/>
            <w:vMerge/>
            <w:shd w:val="clear" w:color="auto" w:fill="D0CECE" w:themeFill="background2" w:themeFillShade="E6"/>
            <w:vAlign w:val="center"/>
          </w:tcPr>
          <w:p w14:paraId="5C5158E6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Merge/>
            <w:vAlign w:val="center"/>
          </w:tcPr>
          <w:p w14:paraId="37CC6292" w14:textId="77777777" w:rsidR="00F93441" w:rsidRPr="0048372E" w:rsidRDefault="00F93441" w:rsidP="00C64AC7"/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6EE4DE9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6.49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F2FB96F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7.89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4E9D6B5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9DE8923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3.06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93FE413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31D7702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1.72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5C6B53DA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C7CC104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2.40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90582BA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1.28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3751653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3.29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DE658A1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2.21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8E2D03D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05B6D08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1.86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E72A093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5.43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E870AFC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5DBD2875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17.50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CC5F236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0E9D611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3.65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5C5F27C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5F4749C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2.89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E2A5E5C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3.62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A72D985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30FA4F3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>
              <w:rPr>
                <w:i/>
                <w:iCs/>
                <w:sz w:val="21"/>
                <w:szCs w:val="21"/>
              </w:rPr>
              <w:t>2.27</w:t>
            </w:r>
          </w:p>
        </w:tc>
      </w:tr>
      <w:tr w:rsidR="00F93441" w14:paraId="5E8412AB" w14:textId="77777777" w:rsidTr="00C64AC7">
        <w:trPr>
          <w:trHeight w:val="340"/>
        </w:trPr>
        <w:tc>
          <w:tcPr>
            <w:tcW w:w="567" w:type="dxa"/>
            <w:vMerge/>
            <w:shd w:val="clear" w:color="auto" w:fill="D0CECE" w:themeFill="background2" w:themeFillShade="E6"/>
            <w:vAlign w:val="center"/>
          </w:tcPr>
          <w:p w14:paraId="49907DE9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473B228B" w14:textId="77777777" w:rsidR="00F93441" w:rsidRPr="0048372E" w:rsidRDefault="00F93441" w:rsidP="00C64AC7">
            <w:r>
              <w:t>LSTM</w:t>
            </w:r>
          </w:p>
        </w:tc>
        <w:tc>
          <w:tcPr>
            <w:tcW w:w="624" w:type="dxa"/>
            <w:vAlign w:val="center"/>
          </w:tcPr>
          <w:p w14:paraId="42A9129A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 w:rsidRPr="00AF7B4A">
              <w:rPr>
                <w:sz w:val="21"/>
                <w:szCs w:val="21"/>
              </w:rPr>
              <w:t>28.00</w:t>
            </w:r>
          </w:p>
        </w:tc>
        <w:tc>
          <w:tcPr>
            <w:tcW w:w="624" w:type="dxa"/>
            <w:vAlign w:val="center"/>
          </w:tcPr>
          <w:p w14:paraId="6B3B6B32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31.11</w:t>
            </w:r>
          </w:p>
        </w:tc>
        <w:tc>
          <w:tcPr>
            <w:tcW w:w="624" w:type="dxa"/>
            <w:vAlign w:val="center"/>
          </w:tcPr>
          <w:p w14:paraId="618C416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CB68135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18.89</w:t>
            </w:r>
          </w:p>
        </w:tc>
        <w:tc>
          <w:tcPr>
            <w:tcW w:w="624" w:type="dxa"/>
            <w:vAlign w:val="center"/>
          </w:tcPr>
          <w:p w14:paraId="6087B83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1B27696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6.22</w:t>
            </w:r>
          </w:p>
        </w:tc>
        <w:tc>
          <w:tcPr>
            <w:tcW w:w="624" w:type="dxa"/>
            <w:vAlign w:val="center"/>
          </w:tcPr>
          <w:p w14:paraId="467C2E36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5059FAA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6.67</w:t>
            </w:r>
          </w:p>
        </w:tc>
        <w:tc>
          <w:tcPr>
            <w:tcW w:w="624" w:type="dxa"/>
            <w:vAlign w:val="center"/>
          </w:tcPr>
          <w:p w14:paraId="63CB12A0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5.33</w:t>
            </w:r>
          </w:p>
        </w:tc>
        <w:tc>
          <w:tcPr>
            <w:tcW w:w="624" w:type="dxa"/>
            <w:vAlign w:val="center"/>
          </w:tcPr>
          <w:p w14:paraId="0096641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14.67</w:t>
            </w:r>
          </w:p>
        </w:tc>
        <w:tc>
          <w:tcPr>
            <w:tcW w:w="624" w:type="dxa"/>
            <w:vAlign w:val="center"/>
          </w:tcPr>
          <w:p w14:paraId="248B53C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10.00</w:t>
            </w:r>
          </w:p>
        </w:tc>
        <w:tc>
          <w:tcPr>
            <w:tcW w:w="624" w:type="dxa"/>
            <w:vAlign w:val="center"/>
          </w:tcPr>
          <w:p w14:paraId="101A99D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78CC58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7.56</w:t>
            </w:r>
          </w:p>
        </w:tc>
        <w:tc>
          <w:tcPr>
            <w:tcW w:w="624" w:type="dxa"/>
            <w:vAlign w:val="center"/>
          </w:tcPr>
          <w:p w14:paraId="1E839EC2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26.44</w:t>
            </w:r>
          </w:p>
        </w:tc>
        <w:tc>
          <w:tcPr>
            <w:tcW w:w="624" w:type="dxa"/>
            <w:vAlign w:val="center"/>
          </w:tcPr>
          <w:p w14:paraId="3A6E434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316F918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46.89</w:t>
            </w:r>
          </w:p>
        </w:tc>
        <w:tc>
          <w:tcPr>
            <w:tcW w:w="624" w:type="dxa"/>
            <w:vAlign w:val="center"/>
          </w:tcPr>
          <w:p w14:paraId="135ED774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87C266D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19.11</w:t>
            </w:r>
          </w:p>
        </w:tc>
        <w:tc>
          <w:tcPr>
            <w:tcW w:w="624" w:type="dxa"/>
            <w:vAlign w:val="center"/>
          </w:tcPr>
          <w:p w14:paraId="0DDB00A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5B51DC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16.44</w:t>
            </w:r>
          </w:p>
        </w:tc>
        <w:tc>
          <w:tcPr>
            <w:tcW w:w="624" w:type="dxa"/>
            <w:vAlign w:val="center"/>
          </w:tcPr>
          <w:p w14:paraId="3045031C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10.67</w:t>
            </w:r>
          </w:p>
        </w:tc>
        <w:tc>
          <w:tcPr>
            <w:tcW w:w="624" w:type="dxa"/>
            <w:vAlign w:val="center"/>
          </w:tcPr>
          <w:p w14:paraId="6295278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F197401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4.67</w:t>
            </w:r>
          </w:p>
        </w:tc>
      </w:tr>
      <w:tr w:rsidR="00F93441" w14:paraId="35BB322E" w14:textId="77777777" w:rsidTr="00ED122E">
        <w:trPr>
          <w:trHeight w:val="340"/>
        </w:trPr>
        <w:tc>
          <w:tcPr>
            <w:tcW w:w="567" w:type="dxa"/>
            <w:vMerge/>
            <w:shd w:val="clear" w:color="auto" w:fill="D0CECE" w:themeFill="background2" w:themeFillShade="E6"/>
            <w:vAlign w:val="center"/>
          </w:tcPr>
          <w:p w14:paraId="0BCD0ED4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Merge/>
            <w:vAlign w:val="center"/>
          </w:tcPr>
          <w:p w14:paraId="54BE9349" w14:textId="77777777" w:rsidR="00F93441" w:rsidRPr="0048372E" w:rsidRDefault="00F93441" w:rsidP="00C64AC7"/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E25412B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6.53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641ECCE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5.94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A26810B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2312D2F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3.30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39F21AB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ADB5C6F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1.32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C7611D3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8969D19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1.47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515B2ED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1.18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5C7E2F0C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3.49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FDFD06C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2.36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84BC31B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D88D707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1.79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55ADD087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5.14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825B299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9414C1C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16.78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9118E4F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18D591F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3.55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6A0CDBB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201661C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2.94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AB71E95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2.53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E1D0EDF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BD06B8F" w14:textId="77777777" w:rsidR="00F93441" w:rsidRPr="00115A84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115A84">
              <w:rPr>
                <w:i/>
                <w:iCs/>
                <w:sz w:val="21"/>
                <w:szCs w:val="21"/>
              </w:rPr>
              <w:t>1.52</w:t>
            </w:r>
          </w:p>
        </w:tc>
      </w:tr>
      <w:tr w:rsidR="00F93441" w14:paraId="0688B274" w14:textId="77777777" w:rsidTr="00C64AC7">
        <w:trPr>
          <w:trHeight w:val="340"/>
        </w:trPr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6980D178" w14:textId="77777777" w:rsidR="00F93441" w:rsidRPr="00F93441" w:rsidRDefault="00F93441" w:rsidP="00C64AC7">
            <w:pPr>
              <w:rPr>
                <w:b/>
                <w:bCs/>
              </w:rPr>
            </w:pPr>
            <w:r w:rsidRPr="00F93441">
              <w:rPr>
                <w:b/>
                <w:bCs/>
              </w:rPr>
              <w:t>DS</w:t>
            </w:r>
          </w:p>
        </w:tc>
        <w:tc>
          <w:tcPr>
            <w:tcW w:w="851" w:type="dxa"/>
            <w:vAlign w:val="center"/>
          </w:tcPr>
          <w:p w14:paraId="0DF0E2BB" w14:textId="77777777" w:rsidR="00F93441" w:rsidRPr="0048372E" w:rsidRDefault="00F93441" w:rsidP="00C64AC7"/>
        </w:tc>
        <w:tc>
          <w:tcPr>
            <w:tcW w:w="624" w:type="dxa"/>
            <w:vAlign w:val="center"/>
          </w:tcPr>
          <w:p w14:paraId="6D36D641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24.67</w:t>
            </w:r>
          </w:p>
        </w:tc>
        <w:tc>
          <w:tcPr>
            <w:tcW w:w="624" w:type="dxa"/>
            <w:vAlign w:val="center"/>
          </w:tcPr>
          <w:p w14:paraId="6BC66FE6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24" w:type="dxa"/>
            <w:vAlign w:val="center"/>
          </w:tcPr>
          <w:p w14:paraId="36BFC72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6484C6E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24" w:type="dxa"/>
            <w:vAlign w:val="center"/>
          </w:tcPr>
          <w:p w14:paraId="4EA8FE50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43121B2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5.11</w:t>
            </w:r>
          </w:p>
        </w:tc>
        <w:tc>
          <w:tcPr>
            <w:tcW w:w="624" w:type="dxa"/>
            <w:vAlign w:val="center"/>
          </w:tcPr>
          <w:p w14:paraId="2BE6935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7AE423F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24" w:type="dxa"/>
            <w:vAlign w:val="center"/>
          </w:tcPr>
          <w:p w14:paraId="03305118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24" w:type="dxa"/>
            <w:vAlign w:val="center"/>
          </w:tcPr>
          <w:p w14:paraId="6FA3AFE7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24" w:type="dxa"/>
            <w:vAlign w:val="center"/>
          </w:tcPr>
          <w:p w14:paraId="75A014DF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24" w:type="dxa"/>
            <w:vAlign w:val="center"/>
          </w:tcPr>
          <w:p w14:paraId="194DABC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3C368AD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4.89</w:t>
            </w:r>
          </w:p>
        </w:tc>
        <w:tc>
          <w:tcPr>
            <w:tcW w:w="624" w:type="dxa"/>
            <w:vAlign w:val="center"/>
          </w:tcPr>
          <w:p w14:paraId="0A9392F6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24" w:type="dxa"/>
            <w:vAlign w:val="center"/>
          </w:tcPr>
          <w:p w14:paraId="5A79A03D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70518D5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24.00</w:t>
            </w:r>
          </w:p>
        </w:tc>
        <w:tc>
          <w:tcPr>
            <w:tcW w:w="624" w:type="dxa"/>
            <w:vAlign w:val="center"/>
          </w:tcPr>
          <w:p w14:paraId="6996609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904906B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24" w:type="dxa"/>
            <w:vAlign w:val="center"/>
          </w:tcPr>
          <w:p w14:paraId="4F25339C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139C03C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-</w:t>
            </w:r>
          </w:p>
        </w:tc>
        <w:tc>
          <w:tcPr>
            <w:tcW w:w="624" w:type="dxa"/>
            <w:vAlign w:val="center"/>
          </w:tcPr>
          <w:p w14:paraId="7F90B275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9.78</w:t>
            </w:r>
          </w:p>
        </w:tc>
        <w:tc>
          <w:tcPr>
            <w:tcW w:w="624" w:type="dxa"/>
            <w:vAlign w:val="center"/>
          </w:tcPr>
          <w:p w14:paraId="6D1B2B96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66407B6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0.89</w:t>
            </w:r>
          </w:p>
        </w:tc>
      </w:tr>
      <w:tr w:rsidR="00F93441" w14:paraId="6EA35DFD" w14:textId="77777777" w:rsidTr="00C64AC7">
        <w:trPr>
          <w:trHeight w:val="340"/>
        </w:trPr>
        <w:tc>
          <w:tcPr>
            <w:tcW w:w="567" w:type="dxa"/>
            <w:vMerge w:val="restart"/>
            <w:shd w:val="clear" w:color="auto" w:fill="D0CECE" w:themeFill="background2" w:themeFillShade="E6"/>
            <w:vAlign w:val="center"/>
          </w:tcPr>
          <w:p w14:paraId="4532BDBE" w14:textId="77777777" w:rsidR="00F93441" w:rsidRPr="00F93441" w:rsidRDefault="00F93441" w:rsidP="00C64AC7">
            <w:pPr>
              <w:rPr>
                <w:b/>
                <w:bCs/>
              </w:rPr>
            </w:pPr>
            <w:r w:rsidRPr="00F93441">
              <w:rPr>
                <w:b/>
                <w:bCs/>
              </w:rPr>
              <w:t>IMS</w:t>
            </w:r>
          </w:p>
        </w:tc>
        <w:tc>
          <w:tcPr>
            <w:tcW w:w="851" w:type="dxa"/>
            <w:vMerge w:val="restart"/>
            <w:vAlign w:val="center"/>
          </w:tcPr>
          <w:p w14:paraId="46A6054E" w14:textId="77777777" w:rsidR="00F93441" w:rsidRPr="0048372E" w:rsidRDefault="00F93441" w:rsidP="00C64AC7"/>
        </w:tc>
        <w:tc>
          <w:tcPr>
            <w:tcW w:w="624" w:type="dxa"/>
            <w:vAlign w:val="center"/>
          </w:tcPr>
          <w:p w14:paraId="6A264EA9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25.00</w:t>
            </w:r>
          </w:p>
        </w:tc>
        <w:tc>
          <w:tcPr>
            <w:tcW w:w="624" w:type="dxa"/>
            <w:vAlign w:val="center"/>
          </w:tcPr>
          <w:p w14:paraId="5AA4949E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22.22</w:t>
            </w:r>
          </w:p>
        </w:tc>
        <w:tc>
          <w:tcPr>
            <w:tcW w:w="624" w:type="dxa"/>
            <w:vAlign w:val="center"/>
          </w:tcPr>
          <w:p w14:paraId="76E64876" w14:textId="77777777" w:rsidR="00F93441" w:rsidRPr="00AF7B4A" w:rsidRDefault="00F93441" w:rsidP="00C64AC7">
            <w:pPr>
              <w:rPr>
                <w:noProof/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B76D99D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18.67</w:t>
            </w:r>
          </w:p>
        </w:tc>
        <w:tc>
          <w:tcPr>
            <w:tcW w:w="624" w:type="dxa"/>
            <w:vAlign w:val="center"/>
          </w:tcPr>
          <w:p w14:paraId="19875AE4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8B6A43B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6.89</w:t>
            </w:r>
          </w:p>
        </w:tc>
        <w:tc>
          <w:tcPr>
            <w:tcW w:w="624" w:type="dxa"/>
            <w:vAlign w:val="center"/>
          </w:tcPr>
          <w:p w14:paraId="11C76F9C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B117709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5.11</w:t>
            </w:r>
          </w:p>
        </w:tc>
        <w:tc>
          <w:tcPr>
            <w:tcW w:w="624" w:type="dxa"/>
            <w:vAlign w:val="center"/>
          </w:tcPr>
          <w:p w14:paraId="5810530F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5.11</w:t>
            </w:r>
          </w:p>
        </w:tc>
        <w:tc>
          <w:tcPr>
            <w:tcW w:w="624" w:type="dxa"/>
            <w:vAlign w:val="center"/>
          </w:tcPr>
          <w:p w14:paraId="054F4889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12.67</w:t>
            </w:r>
          </w:p>
        </w:tc>
        <w:tc>
          <w:tcPr>
            <w:tcW w:w="624" w:type="dxa"/>
            <w:vAlign w:val="center"/>
          </w:tcPr>
          <w:p w14:paraId="4D9E5A54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9.33</w:t>
            </w:r>
          </w:p>
        </w:tc>
        <w:tc>
          <w:tcPr>
            <w:tcW w:w="624" w:type="dxa"/>
            <w:vAlign w:val="center"/>
          </w:tcPr>
          <w:p w14:paraId="4EFC28F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ABBC35A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5.33</w:t>
            </w:r>
          </w:p>
        </w:tc>
        <w:tc>
          <w:tcPr>
            <w:tcW w:w="624" w:type="dxa"/>
            <w:vAlign w:val="center"/>
          </w:tcPr>
          <w:p w14:paraId="50421BB3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24.89</w:t>
            </w:r>
          </w:p>
        </w:tc>
        <w:tc>
          <w:tcPr>
            <w:tcW w:w="624" w:type="dxa"/>
            <w:vAlign w:val="center"/>
          </w:tcPr>
          <w:p w14:paraId="132D913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6290076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26.22</w:t>
            </w:r>
          </w:p>
        </w:tc>
        <w:tc>
          <w:tcPr>
            <w:tcW w:w="624" w:type="dxa"/>
            <w:vAlign w:val="center"/>
          </w:tcPr>
          <w:p w14:paraId="7E039704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AC560B9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20.00</w:t>
            </w:r>
          </w:p>
        </w:tc>
        <w:tc>
          <w:tcPr>
            <w:tcW w:w="624" w:type="dxa"/>
            <w:vAlign w:val="center"/>
          </w:tcPr>
          <w:p w14:paraId="311C852E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E2E05D0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13.56</w:t>
            </w:r>
          </w:p>
        </w:tc>
        <w:tc>
          <w:tcPr>
            <w:tcW w:w="624" w:type="dxa"/>
            <w:vAlign w:val="center"/>
          </w:tcPr>
          <w:p w14:paraId="36A1B6B5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10.22</w:t>
            </w:r>
          </w:p>
        </w:tc>
        <w:tc>
          <w:tcPr>
            <w:tcW w:w="624" w:type="dxa"/>
            <w:vAlign w:val="center"/>
          </w:tcPr>
          <w:p w14:paraId="74EB15C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9AFF6FE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1.56</w:t>
            </w:r>
          </w:p>
        </w:tc>
      </w:tr>
      <w:tr w:rsidR="00F93441" w14:paraId="745DFD56" w14:textId="77777777" w:rsidTr="00ED122E">
        <w:trPr>
          <w:trHeight w:val="340"/>
        </w:trPr>
        <w:tc>
          <w:tcPr>
            <w:tcW w:w="567" w:type="dxa"/>
            <w:vMerge/>
            <w:shd w:val="clear" w:color="auto" w:fill="D0CECE" w:themeFill="background2" w:themeFillShade="E6"/>
            <w:vAlign w:val="center"/>
          </w:tcPr>
          <w:p w14:paraId="0C59AC86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Merge/>
            <w:vAlign w:val="center"/>
          </w:tcPr>
          <w:p w14:paraId="673C3CA9" w14:textId="77777777" w:rsidR="00F93441" w:rsidRPr="0048372E" w:rsidRDefault="00F93441" w:rsidP="00C64AC7"/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CF01124" w14:textId="77777777" w:rsidR="00F93441" w:rsidRPr="00210131" w:rsidRDefault="00F93441" w:rsidP="00C64AC7">
            <w:pPr>
              <w:rPr>
                <w:i/>
                <w:iCs/>
                <w:sz w:val="21"/>
                <w:szCs w:val="21"/>
                <w:vertAlign w:val="superscript"/>
              </w:rPr>
            </w:pPr>
            <w:r w:rsidRPr="00283EC0">
              <w:rPr>
                <w:i/>
                <w:iCs/>
                <w:sz w:val="21"/>
                <w:szCs w:val="21"/>
              </w:rPr>
              <w:t>5.79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70CE3B36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4.85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2C27C1B" w14:textId="77777777" w:rsidR="00F93441" w:rsidRPr="00283EC0" w:rsidRDefault="00F93441" w:rsidP="00C64AC7">
            <w:pPr>
              <w:rPr>
                <w:i/>
                <w:iCs/>
                <w:noProof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A1FEA74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2.97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5724B64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6CC320B4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1.60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4CA9061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A119DCC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1.20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50DF7CAA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1.12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8BE72A1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2.94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D406168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2.04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9E5A13C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9673518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1.26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76C9956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4.57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C4333E3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92A556C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4.38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81BCE6D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1DCAFC4C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3.63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0F3DBB24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4E410B26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2.36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30559E0D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2.23</w:t>
            </w: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5F9D2C1E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</w:p>
        </w:tc>
        <w:tc>
          <w:tcPr>
            <w:tcW w:w="624" w:type="dxa"/>
            <w:shd w:val="clear" w:color="auto" w:fill="FBE4D5" w:themeFill="accent2" w:themeFillTint="33"/>
            <w:vAlign w:val="center"/>
          </w:tcPr>
          <w:p w14:paraId="2BB25B1C" w14:textId="77777777" w:rsidR="00F93441" w:rsidRPr="00283EC0" w:rsidRDefault="00F93441" w:rsidP="00C64AC7">
            <w:pPr>
              <w:rPr>
                <w:i/>
                <w:iCs/>
                <w:sz w:val="21"/>
                <w:szCs w:val="21"/>
              </w:rPr>
            </w:pPr>
            <w:r w:rsidRPr="00283EC0">
              <w:rPr>
                <w:i/>
                <w:iCs/>
                <w:sz w:val="21"/>
                <w:szCs w:val="21"/>
              </w:rPr>
              <w:t>0.48</w:t>
            </w:r>
          </w:p>
        </w:tc>
      </w:tr>
      <w:tr w:rsidR="00F93441" w14:paraId="4774C79C" w14:textId="77777777" w:rsidTr="00C64AC7">
        <w:trPr>
          <w:trHeight w:val="340"/>
        </w:trPr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54CCC6F9" w14:textId="77777777" w:rsidR="00F93441" w:rsidRPr="00F93441" w:rsidRDefault="00F93441" w:rsidP="00C64AC7">
            <w:pPr>
              <w:rPr>
                <w:b/>
                <w:bCs/>
              </w:rPr>
            </w:pPr>
            <w:r w:rsidRPr="00F93441">
              <w:rPr>
                <w:b/>
                <w:bCs/>
              </w:rPr>
              <w:t>BS21</w:t>
            </w:r>
          </w:p>
        </w:tc>
        <w:tc>
          <w:tcPr>
            <w:tcW w:w="851" w:type="dxa"/>
            <w:vAlign w:val="center"/>
          </w:tcPr>
          <w:p w14:paraId="4EFA2CAD" w14:textId="77777777" w:rsidR="00F93441" w:rsidRPr="0048372E" w:rsidRDefault="00F93441" w:rsidP="00C64AC7"/>
        </w:tc>
        <w:tc>
          <w:tcPr>
            <w:tcW w:w="624" w:type="dxa"/>
            <w:vAlign w:val="center"/>
          </w:tcPr>
          <w:p w14:paraId="6E90CA1A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22.00</w:t>
            </w:r>
          </w:p>
        </w:tc>
        <w:tc>
          <w:tcPr>
            <w:tcW w:w="624" w:type="dxa"/>
            <w:vAlign w:val="center"/>
          </w:tcPr>
          <w:p w14:paraId="43A63ECE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18.30</w:t>
            </w:r>
          </w:p>
        </w:tc>
        <w:tc>
          <w:tcPr>
            <w:tcW w:w="624" w:type="dxa"/>
            <w:vAlign w:val="center"/>
          </w:tcPr>
          <w:p w14:paraId="5BC44C4F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10.00</w:t>
            </w:r>
          </w:p>
        </w:tc>
        <w:tc>
          <w:tcPr>
            <w:tcW w:w="624" w:type="dxa"/>
            <w:vAlign w:val="center"/>
          </w:tcPr>
          <w:p w14:paraId="14B06CFC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21.00</w:t>
            </w:r>
          </w:p>
        </w:tc>
        <w:tc>
          <w:tcPr>
            <w:tcW w:w="624" w:type="dxa"/>
            <w:vAlign w:val="center"/>
          </w:tcPr>
          <w:p w14:paraId="4F51C3CE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41.94</w:t>
            </w:r>
          </w:p>
        </w:tc>
        <w:tc>
          <w:tcPr>
            <w:tcW w:w="624" w:type="dxa"/>
            <w:vAlign w:val="center"/>
          </w:tcPr>
          <w:p w14:paraId="0ED1A1E3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8.50</w:t>
            </w:r>
          </w:p>
        </w:tc>
        <w:tc>
          <w:tcPr>
            <w:tcW w:w="624" w:type="dxa"/>
            <w:vAlign w:val="center"/>
          </w:tcPr>
          <w:p w14:paraId="1B3C3219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32.10</w:t>
            </w:r>
          </w:p>
        </w:tc>
        <w:tc>
          <w:tcPr>
            <w:tcW w:w="624" w:type="dxa"/>
            <w:vAlign w:val="center"/>
          </w:tcPr>
          <w:p w14:paraId="6F5A982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18B5341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1.80</w:t>
            </w:r>
          </w:p>
        </w:tc>
        <w:tc>
          <w:tcPr>
            <w:tcW w:w="624" w:type="dxa"/>
            <w:vAlign w:val="center"/>
          </w:tcPr>
          <w:p w14:paraId="5905A4A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7.00</w:t>
            </w:r>
          </w:p>
        </w:tc>
        <w:tc>
          <w:tcPr>
            <w:tcW w:w="624" w:type="dxa"/>
            <w:vAlign w:val="center"/>
          </w:tcPr>
          <w:p w14:paraId="488B664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12.00</w:t>
            </w:r>
          </w:p>
        </w:tc>
        <w:tc>
          <w:tcPr>
            <w:tcW w:w="624" w:type="dxa"/>
            <w:vAlign w:val="center"/>
          </w:tcPr>
          <w:p w14:paraId="26E07B08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19.00</w:t>
            </w:r>
          </w:p>
        </w:tc>
        <w:tc>
          <w:tcPr>
            <w:tcW w:w="624" w:type="dxa"/>
            <w:vAlign w:val="center"/>
          </w:tcPr>
          <w:p w14:paraId="0CDC9A55" w14:textId="77777777" w:rsidR="00F93441" w:rsidRPr="00F93441" w:rsidRDefault="00F93441" w:rsidP="00C64AC7">
            <w:pPr>
              <w:rPr>
                <w:sz w:val="21"/>
                <w:szCs w:val="21"/>
              </w:rPr>
            </w:pPr>
            <w:r w:rsidRPr="00F93441">
              <w:rPr>
                <w:sz w:val="21"/>
                <w:szCs w:val="21"/>
              </w:rPr>
              <w:t>5.20</w:t>
            </w:r>
          </w:p>
        </w:tc>
        <w:tc>
          <w:tcPr>
            <w:tcW w:w="624" w:type="dxa"/>
            <w:vAlign w:val="center"/>
          </w:tcPr>
          <w:p w14:paraId="061959BE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0.00</w:t>
            </w:r>
          </w:p>
        </w:tc>
        <w:tc>
          <w:tcPr>
            <w:tcW w:w="624" w:type="dxa"/>
            <w:vAlign w:val="center"/>
          </w:tcPr>
          <w:p w14:paraId="15947D9B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34.00</w:t>
            </w:r>
          </w:p>
        </w:tc>
        <w:tc>
          <w:tcPr>
            <w:tcW w:w="624" w:type="dxa"/>
            <w:vAlign w:val="center"/>
          </w:tcPr>
          <w:p w14:paraId="7CA363E5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16.30</w:t>
            </w:r>
          </w:p>
        </w:tc>
        <w:tc>
          <w:tcPr>
            <w:tcW w:w="624" w:type="dxa"/>
            <w:vAlign w:val="center"/>
          </w:tcPr>
          <w:p w14:paraId="233C3810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55.00</w:t>
            </w:r>
          </w:p>
        </w:tc>
        <w:tc>
          <w:tcPr>
            <w:tcW w:w="624" w:type="dxa"/>
            <w:vAlign w:val="center"/>
          </w:tcPr>
          <w:p w14:paraId="583F78A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603A8E2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19.00</w:t>
            </w:r>
          </w:p>
        </w:tc>
        <w:tc>
          <w:tcPr>
            <w:tcW w:w="624" w:type="dxa"/>
            <w:vAlign w:val="center"/>
          </w:tcPr>
          <w:p w14:paraId="2572AB43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14.70</w:t>
            </w:r>
          </w:p>
        </w:tc>
        <w:tc>
          <w:tcPr>
            <w:tcW w:w="624" w:type="dxa"/>
            <w:vAlign w:val="center"/>
          </w:tcPr>
          <w:p w14:paraId="3B20F5EB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10.00</w:t>
            </w:r>
          </w:p>
        </w:tc>
        <w:tc>
          <w:tcPr>
            <w:tcW w:w="624" w:type="dxa"/>
            <w:vAlign w:val="center"/>
          </w:tcPr>
          <w:p w14:paraId="7A870445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49.00</w:t>
            </w:r>
          </w:p>
        </w:tc>
        <w:tc>
          <w:tcPr>
            <w:tcW w:w="624" w:type="dxa"/>
            <w:vAlign w:val="center"/>
          </w:tcPr>
          <w:p w14:paraId="28BBCB58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2.50</w:t>
            </w:r>
          </w:p>
        </w:tc>
      </w:tr>
      <w:tr w:rsidR="00F93441" w14:paraId="3DEE6C0A" w14:textId="77777777" w:rsidTr="00C64AC7">
        <w:trPr>
          <w:trHeight w:val="340"/>
        </w:trPr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661A80F0" w14:textId="77777777" w:rsidR="00F93441" w:rsidRPr="00F93441" w:rsidRDefault="00F93441" w:rsidP="00C64AC7">
            <w:pPr>
              <w:rPr>
                <w:b/>
                <w:bCs/>
              </w:rPr>
            </w:pPr>
            <w:r w:rsidRPr="00F93441">
              <w:rPr>
                <w:b/>
                <w:bCs/>
              </w:rPr>
              <w:t>CL21</w:t>
            </w:r>
          </w:p>
        </w:tc>
        <w:tc>
          <w:tcPr>
            <w:tcW w:w="851" w:type="dxa"/>
            <w:vAlign w:val="center"/>
          </w:tcPr>
          <w:p w14:paraId="21D16C27" w14:textId="77777777" w:rsidR="00F93441" w:rsidRPr="0048372E" w:rsidRDefault="00F93441" w:rsidP="00C64AC7"/>
        </w:tc>
        <w:tc>
          <w:tcPr>
            <w:tcW w:w="624" w:type="dxa"/>
            <w:vAlign w:val="center"/>
          </w:tcPr>
          <w:p w14:paraId="7A2EDC65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22.00</w:t>
            </w:r>
          </w:p>
        </w:tc>
        <w:tc>
          <w:tcPr>
            <w:tcW w:w="624" w:type="dxa"/>
            <w:vAlign w:val="center"/>
          </w:tcPr>
          <w:p w14:paraId="72CA12CA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18.80</w:t>
            </w:r>
          </w:p>
        </w:tc>
        <w:tc>
          <w:tcPr>
            <w:tcW w:w="624" w:type="dxa"/>
            <w:vAlign w:val="center"/>
          </w:tcPr>
          <w:p w14:paraId="4D3FB236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10.00</w:t>
            </w:r>
          </w:p>
        </w:tc>
        <w:tc>
          <w:tcPr>
            <w:tcW w:w="624" w:type="dxa"/>
            <w:vAlign w:val="center"/>
          </w:tcPr>
          <w:p w14:paraId="1FA4B1F0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20.00</w:t>
            </w:r>
          </w:p>
        </w:tc>
        <w:tc>
          <w:tcPr>
            <w:tcW w:w="624" w:type="dxa"/>
            <w:vAlign w:val="center"/>
          </w:tcPr>
          <w:p w14:paraId="0C4B026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4A713F0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7.50</w:t>
            </w:r>
          </w:p>
        </w:tc>
        <w:tc>
          <w:tcPr>
            <w:tcW w:w="624" w:type="dxa"/>
            <w:vAlign w:val="center"/>
          </w:tcPr>
          <w:p w14:paraId="08B4A9B8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35.30</w:t>
            </w:r>
          </w:p>
        </w:tc>
        <w:tc>
          <w:tcPr>
            <w:tcW w:w="624" w:type="dxa"/>
            <w:vAlign w:val="center"/>
          </w:tcPr>
          <w:p w14:paraId="15DFAEE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1463441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1.00</w:t>
            </w:r>
          </w:p>
        </w:tc>
        <w:tc>
          <w:tcPr>
            <w:tcW w:w="624" w:type="dxa"/>
            <w:vAlign w:val="center"/>
          </w:tcPr>
          <w:p w14:paraId="3D4F7502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6.40</w:t>
            </w:r>
          </w:p>
        </w:tc>
        <w:tc>
          <w:tcPr>
            <w:tcW w:w="624" w:type="dxa"/>
            <w:vAlign w:val="center"/>
          </w:tcPr>
          <w:p w14:paraId="2C48ADF0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10.00</w:t>
            </w:r>
          </w:p>
        </w:tc>
        <w:tc>
          <w:tcPr>
            <w:tcW w:w="624" w:type="dxa"/>
            <w:vAlign w:val="center"/>
          </w:tcPr>
          <w:p w14:paraId="7B458C5A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31.00</w:t>
            </w:r>
          </w:p>
        </w:tc>
        <w:tc>
          <w:tcPr>
            <w:tcW w:w="624" w:type="dxa"/>
            <w:vAlign w:val="center"/>
          </w:tcPr>
          <w:p w14:paraId="3626536E" w14:textId="77777777" w:rsidR="00F93441" w:rsidRPr="00F93441" w:rsidRDefault="00F93441" w:rsidP="00C64AC7">
            <w:pPr>
              <w:rPr>
                <w:sz w:val="21"/>
                <w:szCs w:val="21"/>
              </w:rPr>
            </w:pPr>
            <w:r w:rsidRPr="00F93441">
              <w:rPr>
                <w:sz w:val="21"/>
                <w:szCs w:val="21"/>
              </w:rPr>
              <w:t>5.00</w:t>
            </w:r>
          </w:p>
        </w:tc>
        <w:tc>
          <w:tcPr>
            <w:tcW w:w="624" w:type="dxa"/>
            <w:vAlign w:val="center"/>
          </w:tcPr>
          <w:p w14:paraId="775B6AD0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0.00</w:t>
            </w:r>
          </w:p>
        </w:tc>
        <w:tc>
          <w:tcPr>
            <w:tcW w:w="624" w:type="dxa"/>
            <w:vAlign w:val="center"/>
          </w:tcPr>
          <w:p w14:paraId="091DB530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32.00</w:t>
            </w:r>
          </w:p>
        </w:tc>
        <w:tc>
          <w:tcPr>
            <w:tcW w:w="624" w:type="dxa"/>
            <w:vAlign w:val="center"/>
          </w:tcPr>
          <w:p w14:paraId="53BC9D38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16.20</w:t>
            </w:r>
          </w:p>
        </w:tc>
        <w:tc>
          <w:tcPr>
            <w:tcW w:w="624" w:type="dxa"/>
            <w:vAlign w:val="center"/>
          </w:tcPr>
          <w:p w14:paraId="05E862AF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49.00</w:t>
            </w:r>
          </w:p>
        </w:tc>
        <w:tc>
          <w:tcPr>
            <w:tcW w:w="624" w:type="dxa"/>
            <w:vAlign w:val="center"/>
          </w:tcPr>
          <w:p w14:paraId="3F1E984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3C4F1A7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12.00</w:t>
            </w:r>
          </w:p>
        </w:tc>
        <w:tc>
          <w:tcPr>
            <w:tcW w:w="624" w:type="dxa"/>
            <w:vAlign w:val="center"/>
          </w:tcPr>
          <w:p w14:paraId="057751F0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14.70</w:t>
            </w:r>
          </w:p>
        </w:tc>
        <w:tc>
          <w:tcPr>
            <w:tcW w:w="624" w:type="dxa"/>
            <w:vAlign w:val="center"/>
          </w:tcPr>
          <w:p w14:paraId="4D8F157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12.00</w:t>
            </w:r>
          </w:p>
        </w:tc>
        <w:tc>
          <w:tcPr>
            <w:tcW w:w="624" w:type="dxa"/>
            <w:vAlign w:val="center"/>
          </w:tcPr>
          <w:p w14:paraId="05384A2F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50.00</w:t>
            </w:r>
          </w:p>
        </w:tc>
        <w:tc>
          <w:tcPr>
            <w:tcW w:w="624" w:type="dxa"/>
            <w:vAlign w:val="center"/>
          </w:tcPr>
          <w:p w14:paraId="5B82A485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2.00</w:t>
            </w:r>
          </w:p>
        </w:tc>
      </w:tr>
      <w:tr w:rsidR="00F93441" w14:paraId="7C6733AA" w14:textId="77777777" w:rsidTr="00C64AC7">
        <w:trPr>
          <w:trHeight w:val="340"/>
        </w:trPr>
        <w:tc>
          <w:tcPr>
            <w:tcW w:w="567" w:type="dxa"/>
            <w:vMerge w:val="restart"/>
            <w:shd w:val="clear" w:color="auto" w:fill="D0CECE" w:themeFill="background2" w:themeFillShade="E6"/>
            <w:vAlign w:val="center"/>
          </w:tcPr>
          <w:p w14:paraId="7EB3A0C8" w14:textId="77777777" w:rsidR="00F93441" w:rsidRPr="00F93441" w:rsidRDefault="00F93441" w:rsidP="00C64AC7">
            <w:pPr>
              <w:rPr>
                <w:b/>
                <w:bCs/>
              </w:rPr>
            </w:pPr>
            <w:r w:rsidRPr="00F93441">
              <w:rPr>
                <w:b/>
                <w:bCs/>
              </w:rPr>
              <w:t>UBC</w:t>
            </w:r>
          </w:p>
          <w:p w14:paraId="4C2C211A" w14:textId="77777777" w:rsidR="00F93441" w:rsidRPr="00F93441" w:rsidRDefault="00F93441" w:rsidP="00C64AC7">
            <w:pPr>
              <w:rPr>
                <w:b/>
                <w:bCs/>
              </w:rPr>
            </w:pPr>
            <w:r w:rsidRPr="00F93441">
              <w:rPr>
                <w:b/>
                <w:bCs/>
              </w:rPr>
              <w:t>21</w:t>
            </w:r>
          </w:p>
        </w:tc>
        <w:tc>
          <w:tcPr>
            <w:tcW w:w="851" w:type="dxa"/>
            <w:vAlign w:val="center"/>
          </w:tcPr>
          <w:p w14:paraId="53FEB371" w14:textId="77777777" w:rsidR="00F93441" w:rsidRPr="0048372E" w:rsidRDefault="00F93441" w:rsidP="00C64AC7">
            <w:r>
              <w:t>UBC-1</w:t>
            </w:r>
          </w:p>
        </w:tc>
        <w:tc>
          <w:tcPr>
            <w:tcW w:w="624" w:type="dxa"/>
            <w:vAlign w:val="center"/>
          </w:tcPr>
          <w:p w14:paraId="6D36DD73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25.00</w:t>
            </w:r>
          </w:p>
        </w:tc>
        <w:tc>
          <w:tcPr>
            <w:tcW w:w="624" w:type="dxa"/>
            <w:vAlign w:val="center"/>
          </w:tcPr>
          <w:p w14:paraId="6CDA781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43DF92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13.00</w:t>
            </w:r>
          </w:p>
        </w:tc>
        <w:tc>
          <w:tcPr>
            <w:tcW w:w="624" w:type="dxa"/>
            <w:vAlign w:val="center"/>
          </w:tcPr>
          <w:p w14:paraId="288CFFB4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22.00</w:t>
            </w:r>
          </w:p>
        </w:tc>
        <w:tc>
          <w:tcPr>
            <w:tcW w:w="624" w:type="dxa"/>
            <w:vAlign w:val="center"/>
          </w:tcPr>
          <w:p w14:paraId="443A536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C9DE33F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023990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0B2F47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C595F4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BA9362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58E7C30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13.00</w:t>
            </w:r>
          </w:p>
        </w:tc>
        <w:tc>
          <w:tcPr>
            <w:tcW w:w="624" w:type="dxa"/>
            <w:vAlign w:val="center"/>
          </w:tcPr>
          <w:p w14:paraId="363EFC01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20.00</w:t>
            </w:r>
          </w:p>
        </w:tc>
        <w:tc>
          <w:tcPr>
            <w:tcW w:w="624" w:type="dxa"/>
            <w:vAlign w:val="center"/>
          </w:tcPr>
          <w:p w14:paraId="29567F8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667AE6A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29B1E2F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31.00</w:t>
            </w:r>
          </w:p>
        </w:tc>
        <w:tc>
          <w:tcPr>
            <w:tcW w:w="624" w:type="dxa"/>
            <w:vAlign w:val="center"/>
          </w:tcPr>
          <w:p w14:paraId="13E1A65A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2B783CB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58.00</w:t>
            </w:r>
          </w:p>
        </w:tc>
        <w:tc>
          <w:tcPr>
            <w:tcW w:w="624" w:type="dxa"/>
            <w:vAlign w:val="center"/>
          </w:tcPr>
          <w:p w14:paraId="6547DCF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0F49785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19.00</w:t>
            </w:r>
          </w:p>
        </w:tc>
        <w:tc>
          <w:tcPr>
            <w:tcW w:w="624" w:type="dxa"/>
            <w:vAlign w:val="center"/>
          </w:tcPr>
          <w:p w14:paraId="12658E1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D094B8B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14.00</w:t>
            </w:r>
          </w:p>
        </w:tc>
        <w:tc>
          <w:tcPr>
            <w:tcW w:w="624" w:type="dxa"/>
            <w:vAlign w:val="center"/>
          </w:tcPr>
          <w:p w14:paraId="48A3F401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56.00</w:t>
            </w:r>
          </w:p>
        </w:tc>
        <w:tc>
          <w:tcPr>
            <w:tcW w:w="624" w:type="dxa"/>
            <w:vAlign w:val="center"/>
          </w:tcPr>
          <w:p w14:paraId="54D4A26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</w:tr>
      <w:tr w:rsidR="00F93441" w14:paraId="4D297442" w14:textId="77777777" w:rsidTr="00C64AC7">
        <w:trPr>
          <w:trHeight w:val="340"/>
        </w:trPr>
        <w:tc>
          <w:tcPr>
            <w:tcW w:w="567" w:type="dxa"/>
            <w:vMerge/>
            <w:shd w:val="clear" w:color="auto" w:fill="D0CECE" w:themeFill="background2" w:themeFillShade="E6"/>
            <w:vAlign w:val="center"/>
          </w:tcPr>
          <w:p w14:paraId="1E35F054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14:paraId="16518BD4" w14:textId="77777777" w:rsidR="00F93441" w:rsidRPr="0048372E" w:rsidRDefault="00F93441" w:rsidP="00C64AC7">
            <w:r>
              <w:t>UBC-2</w:t>
            </w:r>
          </w:p>
        </w:tc>
        <w:tc>
          <w:tcPr>
            <w:tcW w:w="624" w:type="dxa"/>
            <w:vAlign w:val="center"/>
          </w:tcPr>
          <w:p w14:paraId="516DF82A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22.00</w:t>
            </w:r>
          </w:p>
        </w:tc>
        <w:tc>
          <w:tcPr>
            <w:tcW w:w="624" w:type="dxa"/>
            <w:vAlign w:val="center"/>
          </w:tcPr>
          <w:p w14:paraId="02D64D4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25F9DD1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12.00</w:t>
            </w:r>
          </w:p>
        </w:tc>
        <w:tc>
          <w:tcPr>
            <w:tcW w:w="624" w:type="dxa"/>
            <w:vAlign w:val="center"/>
          </w:tcPr>
          <w:p w14:paraId="593652E3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22.00</w:t>
            </w:r>
          </w:p>
        </w:tc>
        <w:tc>
          <w:tcPr>
            <w:tcW w:w="624" w:type="dxa"/>
            <w:vAlign w:val="center"/>
          </w:tcPr>
          <w:p w14:paraId="1416B7E4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6996F1C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748516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C669F4C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7FA152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00969D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42DD7DD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11.00</w:t>
            </w:r>
          </w:p>
        </w:tc>
        <w:tc>
          <w:tcPr>
            <w:tcW w:w="624" w:type="dxa"/>
            <w:vAlign w:val="center"/>
          </w:tcPr>
          <w:p w14:paraId="0DBEF7B4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22.00</w:t>
            </w:r>
          </w:p>
        </w:tc>
        <w:tc>
          <w:tcPr>
            <w:tcW w:w="624" w:type="dxa"/>
            <w:vAlign w:val="center"/>
          </w:tcPr>
          <w:p w14:paraId="723173A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E2DCD0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E1EF116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28.00</w:t>
            </w:r>
          </w:p>
        </w:tc>
        <w:tc>
          <w:tcPr>
            <w:tcW w:w="624" w:type="dxa"/>
            <w:vAlign w:val="center"/>
          </w:tcPr>
          <w:p w14:paraId="3413C2B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521CBB5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49.00</w:t>
            </w:r>
          </w:p>
        </w:tc>
        <w:tc>
          <w:tcPr>
            <w:tcW w:w="624" w:type="dxa"/>
            <w:vAlign w:val="center"/>
          </w:tcPr>
          <w:p w14:paraId="2C90C7CE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94DF6C9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18.00</w:t>
            </w:r>
          </w:p>
        </w:tc>
        <w:tc>
          <w:tcPr>
            <w:tcW w:w="624" w:type="dxa"/>
            <w:vAlign w:val="center"/>
          </w:tcPr>
          <w:p w14:paraId="4F016BC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4900384" w14:textId="77777777" w:rsidR="00F93441" w:rsidRPr="00AF7B4A" w:rsidRDefault="00F93441" w:rsidP="00C64AC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10.00</w:t>
            </w:r>
          </w:p>
        </w:tc>
        <w:tc>
          <w:tcPr>
            <w:tcW w:w="624" w:type="dxa"/>
            <w:vAlign w:val="center"/>
          </w:tcPr>
          <w:p w14:paraId="23E3931B" w14:textId="77777777" w:rsidR="00F93441" w:rsidRPr="00F93441" w:rsidRDefault="00F93441" w:rsidP="00C64AC7">
            <w:pPr>
              <w:rPr>
                <w:b/>
                <w:sz w:val="21"/>
                <w:szCs w:val="21"/>
              </w:rPr>
            </w:pPr>
            <w:r w:rsidRPr="00F93441">
              <w:rPr>
                <w:b/>
                <w:sz w:val="21"/>
                <w:szCs w:val="21"/>
              </w:rPr>
              <w:t>47.00</w:t>
            </w:r>
          </w:p>
        </w:tc>
        <w:tc>
          <w:tcPr>
            <w:tcW w:w="624" w:type="dxa"/>
            <w:vAlign w:val="center"/>
          </w:tcPr>
          <w:p w14:paraId="6C8F367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</w:tr>
      <w:tr w:rsidR="00F93441" w14:paraId="5B57BC7F" w14:textId="77777777" w:rsidTr="00C64AC7">
        <w:trPr>
          <w:trHeight w:val="340"/>
        </w:trPr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4A5DD9B9" w14:textId="77777777" w:rsidR="00F93441" w:rsidRPr="00F93441" w:rsidRDefault="00F93441" w:rsidP="00C64AC7">
            <w:pPr>
              <w:rPr>
                <w:b/>
                <w:bCs/>
              </w:rPr>
            </w:pPr>
            <w:r w:rsidRPr="00F93441">
              <w:rPr>
                <w:b/>
                <w:bCs/>
              </w:rPr>
              <w:t>DP21</w:t>
            </w:r>
          </w:p>
        </w:tc>
        <w:tc>
          <w:tcPr>
            <w:tcW w:w="851" w:type="dxa"/>
            <w:vAlign w:val="center"/>
          </w:tcPr>
          <w:p w14:paraId="0D766E91" w14:textId="77777777" w:rsidR="00F93441" w:rsidRPr="0048372E" w:rsidRDefault="00F93441" w:rsidP="00C64AC7"/>
        </w:tc>
        <w:tc>
          <w:tcPr>
            <w:tcW w:w="624" w:type="dxa"/>
            <w:vAlign w:val="center"/>
          </w:tcPr>
          <w:p w14:paraId="137C7AC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97F16C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B99E57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A05459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74BD4FA" w14:textId="77777777" w:rsidR="00F93441" w:rsidRPr="00283EC0" w:rsidRDefault="00F93441" w:rsidP="00C64AC7">
            <w:pPr>
              <w:rPr>
                <w:b/>
                <w:sz w:val="21"/>
                <w:szCs w:val="21"/>
              </w:rPr>
            </w:pPr>
            <w:r w:rsidRPr="00283EC0">
              <w:rPr>
                <w:b/>
                <w:sz w:val="21"/>
                <w:szCs w:val="21"/>
              </w:rPr>
              <w:t>37.43</w:t>
            </w:r>
          </w:p>
        </w:tc>
        <w:tc>
          <w:tcPr>
            <w:tcW w:w="624" w:type="dxa"/>
            <w:vAlign w:val="center"/>
          </w:tcPr>
          <w:p w14:paraId="23363ED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3162EB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50A6C6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BECC00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4905B0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101379E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6BF900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E05180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477F3A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8CB142D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1D1D94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A88D42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E3FBCD4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E3BD0A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7BF927F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B63DC1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0FF42E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BB6B55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</w:tr>
      <w:tr w:rsidR="00F93441" w14:paraId="04BBC5D7" w14:textId="77777777" w:rsidTr="00C64AC7">
        <w:trPr>
          <w:trHeight w:val="340"/>
        </w:trPr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4FE73192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14:paraId="73659B48" w14:textId="77777777" w:rsidR="00F93441" w:rsidRPr="0048372E" w:rsidRDefault="00F93441" w:rsidP="00C64AC7"/>
        </w:tc>
        <w:tc>
          <w:tcPr>
            <w:tcW w:w="624" w:type="dxa"/>
            <w:vAlign w:val="center"/>
          </w:tcPr>
          <w:p w14:paraId="1C0312E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CF97B4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9FBAF6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78412D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0D3FD4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FA85C9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8F4F7DA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8D55A2F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BF19DCF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F3FD4C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ED2DA8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A16D0D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8560FAF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8A48F0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C0FF34E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AF5E98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70CB2FE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D3B70AD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C5E4B6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87E9A5D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BF4984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181F7D6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20DC14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</w:tr>
      <w:tr w:rsidR="00F93441" w14:paraId="6A4743C3" w14:textId="77777777" w:rsidTr="00C64AC7">
        <w:trPr>
          <w:trHeight w:val="340"/>
        </w:trPr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32A179CF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14:paraId="77CAD695" w14:textId="77777777" w:rsidR="00F93441" w:rsidRPr="0048372E" w:rsidRDefault="00F93441" w:rsidP="00C64AC7"/>
        </w:tc>
        <w:tc>
          <w:tcPr>
            <w:tcW w:w="624" w:type="dxa"/>
            <w:vAlign w:val="center"/>
          </w:tcPr>
          <w:p w14:paraId="3B9710E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D707B0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F2BD6B0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FD80B6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E3A7D14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4DD627A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C179FAF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155F3B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9735F9D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A27E35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749BAF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295F28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D857DB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53454BA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3A36AD0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F45A88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E5ED30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6D19B4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23F3C2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EF2741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65C4F60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E5DF87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612620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</w:tr>
      <w:tr w:rsidR="00F93441" w14:paraId="71CBD90A" w14:textId="77777777" w:rsidTr="00C64AC7">
        <w:trPr>
          <w:trHeight w:val="340"/>
        </w:trPr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4AFF89E6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14:paraId="485A1246" w14:textId="77777777" w:rsidR="00F93441" w:rsidRPr="0048372E" w:rsidRDefault="00F93441" w:rsidP="00C64AC7"/>
        </w:tc>
        <w:tc>
          <w:tcPr>
            <w:tcW w:w="624" w:type="dxa"/>
            <w:vAlign w:val="center"/>
          </w:tcPr>
          <w:p w14:paraId="427BD97A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452F33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D48586C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B74F4D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0E27CA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BD4FFB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561E7CA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8061CF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D919E0D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669114C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7C9496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011E87B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A109E6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A98FE6D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A6579F0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203939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0E42434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F1AD30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31E992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7E605F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E7FD9A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9CDBE5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50C3EA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</w:tr>
      <w:tr w:rsidR="00F93441" w14:paraId="3F4EE7FF" w14:textId="77777777" w:rsidTr="00C64AC7">
        <w:trPr>
          <w:trHeight w:val="340"/>
        </w:trPr>
        <w:tc>
          <w:tcPr>
            <w:tcW w:w="567" w:type="dxa"/>
            <w:shd w:val="clear" w:color="auto" w:fill="D0CECE" w:themeFill="background2" w:themeFillShade="E6"/>
            <w:vAlign w:val="center"/>
          </w:tcPr>
          <w:p w14:paraId="34524F24" w14:textId="77777777" w:rsidR="00F93441" w:rsidRPr="00F93441" w:rsidRDefault="00F93441" w:rsidP="00C64AC7">
            <w:pPr>
              <w:rPr>
                <w:b/>
                <w:bCs/>
              </w:rPr>
            </w:pPr>
          </w:p>
        </w:tc>
        <w:tc>
          <w:tcPr>
            <w:tcW w:w="851" w:type="dxa"/>
            <w:vAlign w:val="center"/>
          </w:tcPr>
          <w:p w14:paraId="54B2F151" w14:textId="77777777" w:rsidR="00F93441" w:rsidRPr="0048372E" w:rsidRDefault="00F93441" w:rsidP="00C64AC7"/>
        </w:tc>
        <w:tc>
          <w:tcPr>
            <w:tcW w:w="624" w:type="dxa"/>
            <w:vAlign w:val="center"/>
          </w:tcPr>
          <w:p w14:paraId="6FE0971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610AE4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8FA0BA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B9D817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47CD23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398E72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BE8FAD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3EB058F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A410C6D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C868465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6F91E58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B1ED617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90801CD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33A0052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32B2488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925279C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16D59F9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4B21782D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5E0C449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17AF4FEF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3B9A54D3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2AB4E3B1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  <w:tc>
          <w:tcPr>
            <w:tcW w:w="624" w:type="dxa"/>
            <w:vAlign w:val="center"/>
          </w:tcPr>
          <w:p w14:paraId="788FCA40" w14:textId="77777777" w:rsidR="00F93441" w:rsidRPr="00AF7B4A" w:rsidRDefault="00F93441" w:rsidP="00C64AC7">
            <w:pPr>
              <w:rPr>
                <w:sz w:val="21"/>
                <w:szCs w:val="21"/>
              </w:rPr>
            </w:pPr>
          </w:p>
        </w:tc>
      </w:tr>
    </w:tbl>
    <w:p w14:paraId="7BCF2380" w14:textId="265DDEE0" w:rsidR="00F93441" w:rsidRPr="00C64AC7" w:rsidRDefault="00F93441">
      <w:pPr>
        <w:rPr>
          <w:bCs/>
          <w:lang w:val="en-GB"/>
        </w:rPr>
      </w:pPr>
      <w:r w:rsidRPr="00C64AC7">
        <w:rPr>
          <w:bCs/>
          <w:lang w:val="en-GB"/>
        </w:rPr>
        <w:t xml:space="preserve">The rows marked in </w:t>
      </w:r>
      <w:r w:rsidR="00ED122E">
        <w:rPr>
          <w:bCs/>
          <w:lang w:val="en-GB"/>
        </w:rPr>
        <w:t>orange</w:t>
      </w:r>
      <w:r w:rsidRPr="00C64AC7">
        <w:rPr>
          <w:bCs/>
          <w:lang w:val="en-GB"/>
        </w:rPr>
        <w:t xml:space="preserve"> and in italics are PER scores, all the others are WER scores.</w:t>
      </w:r>
    </w:p>
    <w:p w14:paraId="270B0280" w14:textId="77777777" w:rsidR="00F93441" w:rsidRDefault="00F93441">
      <w:pPr>
        <w:rPr>
          <w:b/>
          <w:lang w:val="en-GB"/>
        </w:rPr>
      </w:pPr>
    </w:p>
    <w:p w14:paraId="7F6327D0" w14:textId="54F7B7DC" w:rsidR="00F93441" w:rsidRDefault="00F93441" w:rsidP="00DA3E94">
      <w:pPr>
        <w:spacing w:after="0"/>
      </w:pPr>
      <w:r w:rsidRPr="00F93441">
        <w:rPr>
          <w:b/>
          <w:lang w:val="en-GB"/>
        </w:rPr>
        <w:t xml:space="preserve">BS20: </w:t>
      </w:r>
      <w:hyperlink r:id="rId4" w:history="1">
        <w:r w:rsidR="00DA3E94" w:rsidRPr="00DA3E94">
          <w:rPr>
            <w:rStyle w:val="Hyperlink"/>
            <w:lang w:val="en-GB"/>
          </w:rPr>
          <w:t>The SIGMORPHON 2020 Shared Task on Multilingual Grapheme-to-Phoneme Conversion - ACL Anthology</w:t>
        </w:r>
      </w:hyperlink>
    </w:p>
    <w:p w14:paraId="3E556543" w14:textId="77777777" w:rsidR="00DA3E94" w:rsidRPr="00F93441" w:rsidRDefault="00DA3E94" w:rsidP="00DA3E94">
      <w:pPr>
        <w:spacing w:after="0"/>
        <w:rPr>
          <w:b/>
          <w:lang w:val="en-GB"/>
        </w:rPr>
      </w:pPr>
    </w:p>
    <w:p w14:paraId="05E940F3" w14:textId="540135C2" w:rsidR="00F93441" w:rsidRDefault="00F93441" w:rsidP="00DA3E94">
      <w:pPr>
        <w:spacing w:after="0"/>
        <w:rPr>
          <w:lang w:val="en-GB"/>
        </w:rPr>
      </w:pPr>
      <w:r w:rsidRPr="00F93441">
        <w:rPr>
          <w:b/>
          <w:lang w:val="en-GB"/>
        </w:rPr>
        <w:t>DeepSPIN</w:t>
      </w:r>
      <w:r>
        <w:rPr>
          <w:b/>
          <w:lang w:val="en-GB"/>
        </w:rPr>
        <w:t xml:space="preserve"> (DS)</w:t>
      </w:r>
      <w:r w:rsidRPr="00F93441">
        <w:rPr>
          <w:b/>
          <w:lang w:val="en-GB"/>
        </w:rPr>
        <w:t>:</w:t>
      </w:r>
      <w:r w:rsidRPr="00F93441">
        <w:rPr>
          <w:lang w:val="en-GB"/>
        </w:rPr>
        <w:t xml:space="preserve"> </w:t>
      </w:r>
      <w:r w:rsidR="008C6556" w:rsidRPr="008C6556">
        <w:rPr>
          <w:lang w:val="en-GB"/>
        </w:rPr>
        <w:t xml:space="preserve">Transformer- or LSTM-based enc-dec seq2seq models with sparse attention. Add language embedding to enc and dec states instead of language token. </w:t>
      </w:r>
      <w:r w:rsidR="008C6556">
        <w:rPr>
          <w:lang w:val="en-GB"/>
        </w:rPr>
        <w:t xml:space="preserve"> </w:t>
      </w:r>
      <w:r w:rsidRPr="00F93441">
        <w:rPr>
          <w:lang w:val="en-GB"/>
        </w:rPr>
        <w:t xml:space="preserve">They did not report any results on the languages separately. Neither are the PER scores available. </w:t>
      </w:r>
    </w:p>
    <w:p w14:paraId="7BF57708" w14:textId="1F3EB12B" w:rsidR="00DA3E94" w:rsidRDefault="00DA3E94" w:rsidP="00DA3E94">
      <w:pPr>
        <w:spacing w:after="0"/>
      </w:pPr>
      <w:hyperlink r:id="rId5" w:history="1">
        <w:r w:rsidRPr="00DA3E94">
          <w:rPr>
            <w:rStyle w:val="Hyperlink"/>
            <w:lang w:val="en-GB"/>
          </w:rPr>
          <w:t>One-Size-Fits-All Multilingual Models - ACL Anthology</w:t>
        </w:r>
      </w:hyperlink>
    </w:p>
    <w:p w14:paraId="431F916B" w14:textId="77777777" w:rsidR="00DA3E94" w:rsidRDefault="00DA3E94" w:rsidP="00DA3E94">
      <w:pPr>
        <w:spacing w:after="0"/>
        <w:rPr>
          <w:lang w:val="en-GB"/>
        </w:rPr>
      </w:pPr>
    </w:p>
    <w:p w14:paraId="61532885" w14:textId="07DADBD1" w:rsidR="00F93441" w:rsidRDefault="00F93441" w:rsidP="00DA3E94">
      <w:pPr>
        <w:tabs>
          <w:tab w:val="left" w:pos="709"/>
        </w:tabs>
        <w:spacing w:after="0"/>
        <w:rPr>
          <w:lang w:val="en-GB"/>
        </w:rPr>
      </w:pPr>
      <w:r w:rsidRPr="00F93441">
        <w:rPr>
          <w:b/>
          <w:lang w:val="en-GB"/>
        </w:rPr>
        <w:lastRenderedPageBreak/>
        <w:t>IMS</w:t>
      </w:r>
      <w:r w:rsidRPr="00F93441">
        <w:rPr>
          <w:lang w:val="en-GB"/>
        </w:rPr>
        <w:t xml:space="preserve">: Self training ensemble of one n-gram-based FST and 3 seq2seq (vanilla with attention, hard monotonic attention with pointer, hybrid of hard monotonic attention and tagging model) </w:t>
      </w:r>
    </w:p>
    <w:p w14:paraId="722F91ED" w14:textId="22CD6510" w:rsidR="00DA3E94" w:rsidRDefault="00DA3E94" w:rsidP="00DA3E94">
      <w:pPr>
        <w:tabs>
          <w:tab w:val="left" w:pos="709"/>
        </w:tabs>
        <w:spacing w:after="0"/>
        <w:rPr>
          <w:lang w:val="en-GB"/>
        </w:rPr>
      </w:pPr>
      <w:hyperlink r:id="rId6" w:history="1">
        <w:r w:rsidRPr="00DA3E94">
          <w:rPr>
            <w:rStyle w:val="Hyperlink"/>
            <w:lang w:val="en-GB"/>
          </w:rPr>
          <w:t>Ensemble Self-Training for Low-Resource Languages: Grapheme-to-Phoneme Conversion and Morphological Inflection - ACL Anthology</w:t>
        </w:r>
      </w:hyperlink>
    </w:p>
    <w:p w14:paraId="30E80B3A" w14:textId="77777777" w:rsidR="00DA3E94" w:rsidRDefault="00DA3E94" w:rsidP="00DA3E94">
      <w:pPr>
        <w:spacing w:after="0"/>
        <w:rPr>
          <w:b/>
          <w:lang w:val="en-GB"/>
        </w:rPr>
      </w:pPr>
    </w:p>
    <w:p w14:paraId="193CEFC7" w14:textId="510385B6" w:rsidR="00F93441" w:rsidRDefault="00F93441" w:rsidP="00DA3E94">
      <w:pPr>
        <w:spacing w:after="0"/>
        <w:rPr>
          <w:lang w:val="en-GB"/>
        </w:rPr>
      </w:pPr>
      <w:r w:rsidRPr="00F93441">
        <w:rPr>
          <w:b/>
          <w:lang w:val="en-GB"/>
        </w:rPr>
        <w:t>BS21</w:t>
      </w:r>
      <w:r w:rsidRPr="00F93441">
        <w:rPr>
          <w:lang w:val="en-GB"/>
        </w:rPr>
        <w:t xml:space="preserve">: similar to CL21 </w:t>
      </w:r>
    </w:p>
    <w:p w14:paraId="0F2D8890" w14:textId="7DC0A325" w:rsidR="00DA3E94" w:rsidRDefault="00DA3E94" w:rsidP="00DA3E94">
      <w:pPr>
        <w:spacing w:after="0"/>
      </w:pPr>
      <w:hyperlink r:id="rId7" w:history="1">
        <w:r w:rsidRPr="00DA3E94">
          <w:rPr>
            <w:rStyle w:val="Hyperlink"/>
            <w:lang w:val="en-GB"/>
          </w:rPr>
          <w:t>Results of the Second SIGMORPHON Shared Task on Multilingual Grapheme-to-Phoneme Conversion - ACL Anthology</w:t>
        </w:r>
      </w:hyperlink>
    </w:p>
    <w:p w14:paraId="623FB42E" w14:textId="77777777" w:rsidR="00DA3E94" w:rsidRDefault="00DA3E94" w:rsidP="00DA3E94">
      <w:pPr>
        <w:spacing w:after="0"/>
        <w:rPr>
          <w:lang w:val="en-GB"/>
        </w:rPr>
      </w:pPr>
    </w:p>
    <w:p w14:paraId="66B0FA3B" w14:textId="0DFCD196" w:rsidR="00F93441" w:rsidRDefault="00F93441" w:rsidP="00DA3E94">
      <w:pPr>
        <w:spacing w:after="0"/>
        <w:rPr>
          <w:lang w:val="en-GB"/>
        </w:rPr>
      </w:pPr>
      <w:r w:rsidRPr="00F93441">
        <w:rPr>
          <w:b/>
          <w:lang w:val="en-GB"/>
        </w:rPr>
        <w:t>CL21</w:t>
      </w:r>
      <w:r w:rsidRPr="00F93441">
        <w:rPr>
          <w:lang w:val="en-GB"/>
        </w:rPr>
        <w:t>: LSTM-based neural transducer with pointer network-like monotonic hard attention trained with imitation learning</w:t>
      </w:r>
      <w:r w:rsidR="00210131">
        <w:rPr>
          <w:lang w:val="en-GB"/>
        </w:rPr>
        <w:t xml:space="preserve">. 7 different, but still very similar </w:t>
      </w:r>
      <w:r w:rsidR="002E0A6A">
        <w:rPr>
          <w:lang w:val="en-GB"/>
        </w:rPr>
        <w:t>ensembles of one model</w:t>
      </w:r>
      <w:r w:rsidR="00210131">
        <w:rPr>
          <w:lang w:val="en-GB"/>
        </w:rPr>
        <w:t>. I did not report results separately.</w:t>
      </w:r>
    </w:p>
    <w:p w14:paraId="5BA31C44" w14:textId="40B0DAF4" w:rsidR="00DA3E94" w:rsidRDefault="00DA3E94" w:rsidP="00DA3E94">
      <w:pPr>
        <w:spacing w:after="0"/>
        <w:rPr>
          <w:lang w:val="en-GB"/>
        </w:rPr>
      </w:pPr>
      <w:hyperlink r:id="rId8" w:history="1">
        <w:r w:rsidRPr="00DA3E94">
          <w:rPr>
            <w:rStyle w:val="Hyperlink"/>
            <w:lang w:val="en-GB"/>
          </w:rPr>
          <w:t>CLUZH at SIGMORPHON 2021 Shared Task on Multilingual Grapheme-to-Phoneme Conversion: Variations on a Baseline - ACL Anthology</w:t>
        </w:r>
      </w:hyperlink>
    </w:p>
    <w:p w14:paraId="42DFFA00" w14:textId="77777777" w:rsidR="00DA3E94" w:rsidRDefault="00DA3E94" w:rsidP="00DA3E94">
      <w:pPr>
        <w:spacing w:after="0"/>
        <w:rPr>
          <w:b/>
          <w:lang w:val="en-GB"/>
        </w:rPr>
      </w:pPr>
    </w:p>
    <w:p w14:paraId="010CBDC5" w14:textId="0F4E1DF5" w:rsidR="00F93441" w:rsidRDefault="00F93441" w:rsidP="00DA3E94">
      <w:pPr>
        <w:spacing w:after="0"/>
        <w:rPr>
          <w:lang w:val="en-GB"/>
        </w:rPr>
      </w:pPr>
      <w:r w:rsidRPr="00F93441">
        <w:rPr>
          <w:b/>
          <w:lang w:val="en-GB"/>
        </w:rPr>
        <w:t>UBC21</w:t>
      </w:r>
      <w:r w:rsidRPr="00F93441">
        <w:rPr>
          <w:lang w:val="en-GB"/>
        </w:rPr>
        <w:t xml:space="preserve">: UBC-2 baseline variant with vowel error punishment. UBC-1 baseline variant with syllable prediction. </w:t>
      </w:r>
    </w:p>
    <w:p w14:paraId="4ADCAFB9" w14:textId="7344C88E" w:rsidR="00DA3E94" w:rsidRDefault="00DA3E94" w:rsidP="00DA3E94">
      <w:pPr>
        <w:spacing w:after="0"/>
        <w:rPr>
          <w:lang w:val="en-GB"/>
        </w:rPr>
      </w:pPr>
      <w:hyperlink r:id="rId9" w:history="1">
        <w:r w:rsidRPr="00DA3E94">
          <w:rPr>
            <w:rStyle w:val="Hyperlink"/>
            <w:lang w:val="en-GB"/>
          </w:rPr>
          <w:t>Linguistic Knowledge in Multilingual Grapheme-to-Phoneme Conversion - ACL Anthology</w:t>
        </w:r>
      </w:hyperlink>
    </w:p>
    <w:p w14:paraId="381F83F0" w14:textId="77777777" w:rsidR="00DA3E94" w:rsidRDefault="00DA3E94" w:rsidP="00DA3E94">
      <w:pPr>
        <w:spacing w:after="0"/>
        <w:rPr>
          <w:lang w:val="en-GB"/>
        </w:rPr>
      </w:pPr>
    </w:p>
    <w:p w14:paraId="7A5EFD6F" w14:textId="5022E13E" w:rsidR="00F93441" w:rsidRDefault="00F93441" w:rsidP="00DA3E94">
      <w:pPr>
        <w:spacing w:after="0"/>
        <w:rPr>
          <w:lang w:val="en-GB"/>
        </w:rPr>
      </w:pPr>
      <w:r w:rsidRPr="00F93441">
        <w:rPr>
          <w:b/>
          <w:lang w:val="en-GB"/>
        </w:rPr>
        <w:t>DP21</w:t>
      </w:r>
      <w:r w:rsidRPr="00F93441">
        <w:rPr>
          <w:lang w:val="en-GB"/>
        </w:rPr>
        <w:t xml:space="preserve">: Majority-vote ensemble consisting of 7 different models </w:t>
      </w:r>
    </w:p>
    <w:p w14:paraId="74C489FE" w14:textId="2E69944E" w:rsidR="00934CF0" w:rsidRPr="00F93441" w:rsidRDefault="00DA3E94">
      <w:pPr>
        <w:rPr>
          <w:lang w:val="en-GB"/>
        </w:rPr>
      </w:pPr>
      <w:hyperlink r:id="rId10" w:history="1">
        <w:r w:rsidRPr="00DA3E94">
          <w:rPr>
            <w:rStyle w:val="Hyperlink"/>
            <w:lang w:val="en-GB"/>
          </w:rPr>
          <w:t>Avengers, Ensemble! Benefits of ensembling in grapheme-to-phoneme prediction - ACL Anthology</w:t>
        </w:r>
      </w:hyperlink>
    </w:p>
    <w:sectPr w:rsidR="00934CF0" w:rsidRPr="00F93441" w:rsidSect="00F93441">
      <w:pgSz w:w="16838" w:h="11906" w:orient="landscape"/>
      <w:pgMar w:top="1077" w:right="1077" w:bottom="107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2E"/>
    <w:rsid w:val="00115A84"/>
    <w:rsid w:val="001E226F"/>
    <w:rsid w:val="00210131"/>
    <w:rsid w:val="00283EC0"/>
    <w:rsid w:val="002E0A6A"/>
    <w:rsid w:val="0048372E"/>
    <w:rsid w:val="00526B76"/>
    <w:rsid w:val="008C6556"/>
    <w:rsid w:val="00A21097"/>
    <w:rsid w:val="00AA164B"/>
    <w:rsid w:val="00AF7B4A"/>
    <w:rsid w:val="00C03C48"/>
    <w:rsid w:val="00C64AC7"/>
    <w:rsid w:val="00DA3E94"/>
    <w:rsid w:val="00E92901"/>
    <w:rsid w:val="00ED122E"/>
    <w:rsid w:val="00F9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19822E"/>
  <w15:chartTrackingRefBased/>
  <w15:docId w15:val="{AFFD7A1D-D806-4749-A6AF-A32E3283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37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DA3E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lanthology.org/2021.sigmorphon-1.17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clanthology.org/2021.sigmorphon-1.13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lanthology.org/2020.sigmorphon-1.5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clanthology.org/2020.sigmorphon-1.4/" TargetMode="External"/><Relationship Id="rId10" Type="http://schemas.openxmlformats.org/officeDocument/2006/relationships/hyperlink" Target="https://aclanthology.org/2021.sigmorphon-1.16/" TargetMode="External"/><Relationship Id="rId4" Type="http://schemas.openxmlformats.org/officeDocument/2006/relationships/hyperlink" Target="https://aclanthology.org/2020.sigmorphon-1.2/" TargetMode="External"/><Relationship Id="rId9" Type="http://schemas.openxmlformats.org/officeDocument/2006/relationships/hyperlink" Target="https://aclanthology.org/2021.sigmorphon-1.15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493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N. Jakobi</dc:creator>
  <cp:keywords/>
  <dc:description/>
  <cp:lastModifiedBy>Deborah N. Jakobi</cp:lastModifiedBy>
  <cp:revision>10</cp:revision>
  <cp:lastPrinted>2021-10-12T08:03:00Z</cp:lastPrinted>
  <dcterms:created xsi:type="dcterms:W3CDTF">2021-10-12T06:54:00Z</dcterms:created>
  <dcterms:modified xsi:type="dcterms:W3CDTF">2021-10-12T08:06:00Z</dcterms:modified>
</cp:coreProperties>
</file>