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Memo title</w:t>
      </w:r>
    </w:p>
    <w:p>
      <w:r>
        <w:t>Rule 7 is replaced.</w:t>
      </w:r>
    </w:p>
  </w:body>
</w:document>
</file>