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855C4AB" w:rsidR="003E75DD" w:rsidRDefault="00806941" w:rsidP="003E75DD">
      <w:pPr>
        <w:pStyle w:val="Heading3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5D5C467C" wp14:editId="1D15CC92">
            <wp:extent cx="3820795" cy="44869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5DD"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 xml:space="preserve">___ Silas </w:t>
      </w:r>
      <w:proofErr w:type="spellStart"/>
      <w:r w:rsidR="00894CF2">
        <w:rPr>
          <w:rFonts w:ascii="Calibri" w:eastAsia="Calibri" w:hAnsi="Calibri"/>
        </w:rPr>
        <w:t>Huege</w:t>
      </w:r>
      <w:proofErr w:type="spellEnd"/>
      <w:r w:rsidR="00894CF2">
        <w:rPr>
          <w:rFonts w:ascii="Calibri" w:eastAsia="Calibri" w:hAnsi="Calibri"/>
        </w:rPr>
        <w:t xml:space="preserve"> De </w:t>
      </w:r>
      <w:proofErr w:type="spellStart"/>
      <w:r w:rsidR="00894CF2">
        <w:rPr>
          <w:rFonts w:ascii="Calibri" w:eastAsia="Calibri" w:hAnsi="Calibri"/>
        </w:rPr>
        <w:t>Serville</w:t>
      </w:r>
      <w:proofErr w:type="spellEnd"/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 xml:space="preserve">___ Silas </w:t>
      </w:r>
      <w:proofErr w:type="spellStart"/>
      <w:r w:rsidR="00894CF2">
        <w:rPr>
          <w:rFonts w:ascii="Calibri" w:eastAsia="Calibri" w:hAnsi="Calibri"/>
        </w:rPr>
        <w:t>Huege</w:t>
      </w:r>
      <w:proofErr w:type="spellEnd"/>
      <w:r w:rsidR="00894CF2">
        <w:rPr>
          <w:rFonts w:ascii="Calibri" w:eastAsia="Calibri" w:hAnsi="Calibri"/>
        </w:rPr>
        <w:t xml:space="preserve"> De </w:t>
      </w:r>
      <w:proofErr w:type="spellStart"/>
      <w:r w:rsidR="00894CF2">
        <w:rPr>
          <w:rFonts w:ascii="Calibri" w:eastAsia="Calibri" w:hAnsi="Calibri"/>
        </w:rPr>
        <w:t>Serville</w:t>
      </w:r>
      <w:proofErr w:type="spellEnd"/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lastRenderedPageBreak/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 xml:space="preserve">Silas </w:t>
            </w:r>
            <w:proofErr w:type="spellStart"/>
            <w:r>
              <w:t>Huege</w:t>
            </w:r>
            <w:proofErr w:type="spellEnd"/>
            <w:r>
              <w:t xml:space="preserve"> De </w:t>
            </w:r>
            <w:proofErr w:type="spellStart"/>
            <w:r>
              <w:t>Serville</w:t>
            </w:r>
            <w:proofErr w:type="spellEnd"/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0F454B36" w:rsidR="00786672" w:rsidRDefault="006B12BB" w:rsidP="006B12B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785BFDF6" w14:textId="0F990754" w:rsidR="00786672" w:rsidRDefault="00894CF2" w:rsidP="00A23005">
            <w:pPr>
              <w:spacing w:after="0" w:line="240" w:lineRule="auto"/>
            </w:pPr>
            <w:r>
              <w:t>Flow Chart</w:t>
            </w:r>
          </w:p>
        </w:tc>
        <w:tc>
          <w:tcPr>
            <w:tcW w:w="874" w:type="dxa"/>
          </w:tcPr>
          <w:p w14:paraId="7C2ACBF6" w14:textId="2B17329A" w:rsidR="00786672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10DF977A" w14:textId="1AC665A2" w:rsidR="00786672" w:rsidRDefault="00CE75C9" w:rsidP="00A23005">
            <w:pPr>
              <w:spacing w:after="0" w:line="240" w:lineRule="auto"/>
            </w:pPr>
            <w:r>
              <w:t>First logical pass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6CDF2146" w:rsidR="00786672" w:rsidRDefault="006B12BB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418C7132" w:rsidR="008D4F75" w:rsidRDefault="006B12BB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94CFEBD" w:rsidR="008D4F75" w:rsidRDefault="00CE75C9" w:rsidP="00A23005">
            <w:pPr>
              <w:spacing w:after="0" w:line="240" w:lineRule="auto"/>
            </w:pPr>
            <w:r>
              <w:t xml:space="preserve">Pray to </w:t>
            </w:r>
            <w:proofErr w:type="spellStart"/>
            <w:r>
              <w:t>RNJ</w:t>
            </w:r>
            <w:r w:rsidR="00CC1A14">
              <w:t>esus</w:t>
            </w:r>
            <w:proofErr w:type="spellEnd"/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298F3623" w:rsidR="008D4F75" w:rsidRDefault="006B12BB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6ABD4EE1" w:rsidR="008D4F75" w:rsidRDefault="006B12BB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 xml:space="preserve">More code then </w:t>
            </w:r>
            <w:proofErr w:type="gramStart"/>
            <w:r>
              <w:t>polish</w:t>
            </w:r>
            <w:proofErr w:type="gramEnd"/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294B0693" w:rsidR="008D4F75" w:rsidRDefault="006B12BB" w:rsidP="00863874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7DE0D0D7" w:rsidR="008D4F75" w:rsidRDefault="006B12BB" w:rsidP="00A23005">
            <w:pPr>
              <w:spacing w:after="0" w:line="240" w:lineRule="auto"/>
            </w:pPr>
            <w:r>
              <w:t>More praying</w:t>
            </w: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8D4F75" w14:paraId="069121B9" w14:textId="77777777" w:rsidTr="00101B80">
        <w:tc>
          <w:tcPr>
            <w:tcW w:w="9379" w:type="dxa"/>
            <w:gridSpan w:val="5"/>
          </w:tcPr>
          <w:p w14:paraId="62CA50F8" w14:textId="1483698D" w:rsidR="008D4F75" w:rsidRDefault="00CE75C9" w:rsidP="00A23005">
            <w:pPr>
              <w:spacing w:after="0"/>
            </w:pPr>
            <w:r>
              <w:t>Data stored in int array of array type, 24 elements</w:t>
            </w:r>
          </w:p>
        </w:tc>
      </w:tr>
      <w:tr w:rsidR="008D4F75" w14:paraId="6661C268" w14:textId="77777777" w:rsidTr="00101B80">
        <w:tc>
          <w:tcPr>
            <w:tcW w:w="9379" w:type="dxa"/>
            <w:gridSpan w:val="5"/>
          </w:tcPr>
          <w:p w14:paraId="08C771B4" w14:textId="492D120F" w:rsidR="008D4F75" w:rsidRDefault="00CE75C9" w:rsidP="00C910F6">
            <w:pPr>
              <w:spacing w:after="0"/>
            </w:pPr>
            <w:r>
              <w:t>Bubble sort algorithm</w:t>
            </w:r>
          </w:p>
        </w:tc>
      </w:tr>
      <w:tr w:rsidR="008D4F75" w14:paraId="7CC589B6" w14:textId="77777777" w:rsidTr="00101B80">
        <w:tc>
          <w:tcPr>
            <w:tcW w:w="9379" w:type="dxa"/>
            <w:gridSpan w:val="5"/>
          </w:tcPr>
          <w:p w14:paraId="4F6BFC94" w14:textId="4D1D2836" w:rsidR="008D4F75" w:rsidRDefault="00CE75C9" w:rsidP="00A23005">
            <w:pPr>
              <w:spacing w:after="0"/>
            </w:pPr>
            <w:r>
              <w:t>Binary Search algorithm</w:t>
            </w:r>
          </w:p>
        </w:tc>
      </w:tr>
      <w:tr w:rsidR="008D4F75" w14:paraId="76454727" w14:textId="77777777" w:rsidTr="00101B80">
        <w:tc>
          <w:tcPr>
            <w:tcW w:w="9379" w:type="dxa"/>
            <w:gridSpan w:val="5"/>
          </w:tcPr>
          <w:p w14:paraId="4141040D" w14:textId="54B046B6" w:rsidR="008D4F75" w:rsidRDefault="00CE75C9" w:rsidP="00A23005">
            <w:pPr>
              <w:spacing w:after="0"/>
            </w:pPr>
            <w:r>
              <w:t>Single Text Box input</w:t>
            </w:r>
            <w:r w:rsidR="00CC1A14">
              <w:t xml:space="preserve"> and searching</w:t>
            </w:r>
          </w:p>
        </w:tc>
      </w:tr>
      <w:tr w:rsidR="008D4F7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678444EA" w:rsidR="00CC1A14" w:rsidRDefault="00CC1A14" w:rsidP="00A23005">
            <w:pPr>
              <w:spacing w:after="0"/>
            </w:pPr>
            <w:r>
              <w:t>Message on null entry and search fail/success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B6836F8" w:rsidR="00CC1A14" w:rsidRDefault="00CC1A14" w:rsidP="00A23005">
            <w:pPr>
              <w:spacing w:after="0"/>
            </w:pPr>
            <w:r>
              <w:lastRenderedPageBreak/>
              <w:t>Able to edit array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09C67F91" w:rsidR="008D4F75" w:rsidRDefault="00CC1A14" w:rsidP="00A23005">
            <w:pPr>
              <w:spacing w:after="0"/>
            </w:pPr>
            <w:r>
              <w:t>Error message on incorrect data type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A49DD" w:rsidR="008D4F75" w:rsidRDefault="00CC1A14" w:rsidP="00A23005">
            <w:pPr>
              <w:spacing w:after="0"/>
            </w:pPr>
            <w:r>
              <w:t>Save on exit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394AD886" w:rsidR="008D4F75" w:rsidRDefault="00CC1A14" w:rsidP="00A23005">
            <w:pPr>
              <w:spacing w:after="0"/>
            </w:pPr>
            <w:r>
              <w:t xml:space="preserve">Save </w:t>
            </w:r>
            <w:r w:rsidR="006B12BB">
              <w:t>and load file</w:t>
            </w:r>
          </w:p>
        </w:tc>
      </w:tr>
      <w:tr w:rsidR="008D4F75" w14:paraId="2434C4F2" w14:textId="77777777" w:rsidTr="00101B80">
        <w:tc>
          <w:tcPr>
            <w:tcW w:w="9379" w:type="dxa"/>
            <w:gridSpan w:val="5"/>
          </w:tcPr>
          <w:p w14:paraId="37A731F8" w14:textId="77777777" w:rsidR="008D4F75" w:rsidRDefault="008D4F75" w:rsidP="00A23005">
            <w:pPr>
              <w:spacing w:after="0"/>
            </w:pPr>
          </w:p>
        </w:tc>
      </w:tr>
      <w:tr w:rsidR="008D4F75" w14:paraId="62DBDD05" w14:textId="77777777" w:rsidTr="00101B80">
        <w:tc>
          <w:tcPr>
            <w:tcW w:w="9379" w:type="dxa"/>
            <w:gridSpan w:val="5"/>
          </w:tcPr>
          <w:p w14:paraId="17744731" w14:textId="77777777" w:rsidR="008D4F75" w:rsidRDefault="008D4F75" w:rsidP="00A23005">
            <w:pPr>
              <w:spacing w:after="0"/>
            </w:pP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77777777" w:rsidR="002C13D3" w:rsidRDefault="002C13D3" w:rsidP="009A4402">
            <w:pPr>
              <w:spacing w:after="0" w:line="240" w:lineRule="auto"/>
            </w:pP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56B1CFF7" w14:textId="13E1A6AE" w:rsidR="00703E17" w:rsidRPr="00703E17" w:rsidRDefault="00786672" w:rsidP="00703E17">
            <w:pPr>
              <w:rPr>
                <w:color w:val="FF0000"/>
                <w:sz w:val="16"/>
                <w:szCs w:val="16"/>
              </w:rPr>
            </w:pPr>
            <w:r w:rsidRPr="00510386">
              <w:rPr>
                <w:color w:val="FF0000"/>
                <w:sz w:val="16"/>
                <w:szCs w:val="16"/>
              </w:rPr>
              <w:t>Insert Your Diagram/Image here</w:t>
            </w:r>
          </w:p>
          <w:p w14:paraId="35B1DBAC" w14:textId="44C3D98C" w:rsidR="008D4F75" w:rsidRPr="002C13D3" w:rsidRDefault="008D4F75" w:rsidP="009A4402">
            <w:pPr>
              <w:jc w:val="center"/>
            </w:pP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3"/>
        <w:gridCol w:w="4625"/>
      </w:tblGrid>
      <w:tr w:rsidR="008D4F75" w14:paraId="261A1DEA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101B80" w14:paraId="67A39DE8" w14:textId="77B368FA" w:rsidTr="009A4402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62C74070" w:rsidR="00101B80" w:rsidRPr="009A4402" w:rsidRDefault="00101B80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4678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1347C2" w14:paraId="1BDC697F" w14:textId="16A375B4" w:rsidTr="009A4402">
        <w:trPr>
          <w:trHeight w:val="2417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4341BAE6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using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System;</w:t>
            </w:r>
            <w:proofErr w:type="gramEnd"/>
          </w:p>
          <w:p w14:paraId="4BABD681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using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System.Collections.Generic</w:t>
            </w:r>
            <w:proofErr w:type="spellEnd"/>
            <w:proofErr w:type="gram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1A51019C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using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System.</w:t>
            </w:r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Linq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30B782FB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using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System.</w:t>
            </w:r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Text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0B28B1B3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using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System.Threading.Tasks</w:t>
            </w:r>
            <w:proofErr w:type="spellEnd"/>
            <w:proofErr w:type="gram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3335E3B0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356CB19A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namespace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ConsoleApp2</w:t>
            </w:r>
          </w:p>
          <w:p w14:paraId="25E6328B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{</w:t>
            </w:r>
          </w:p>
          <w:p w14:paraId="0B2DD0EC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internal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class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5A262B">
              <w:rPr>
                <w:rFonts w:ascii="Cascadia Mono" w:hAnsi="Cascadia Mono" w:cs="Cascadia Mono"/>
                <w:color w:val="2B91AF"/>
                <w:sz w:val="14"/>
                <w:szCs w:val="14"/>
              </w:rPr>
              <w:t>Program</w:t>
            </w:r>
          </w:p>
          <w:p w14:paraId="77B499B7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{</w:t>
            </w:r>
          </w:p>
          <w:p w14:paraId="6679F338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static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void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Main(</w:t>
            </w:r>
            <w:proofErr w:type="gramStart"/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string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[</w:t>
            </w:r>
            <w:proofErr w:type="gram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]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args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6F74A15A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{</w:t>
            </w:r>
          </w:p>
          <w:p w14:paraId="685EFD1E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//sets a list to sort, and a variable</w:t>
            </w:r>
          </w:p>
          <w:p w14:paraId="1F2158D1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proofErr w:type="gramStart"/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[</w:t>
            </w:r>
            <w:proofErr w:type="gram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] list1 = { 800, 11, 50, 771, 649, 770, 240, 9 };</w:t>
            </w:r>
          </w:p>
          <w:p w14:paraId="5D591980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tempBubble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</w:t>
            </w:r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0;</w:t>
            </w:r>
            <w:proofErr w:type="gramEnd"/>
          </w:p>
          <w:p w14:paraId="3E341998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6FC6AABE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</w:t>
            </w:r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//Bubble Sort</w:t>
            </w:r>
          </w:p>
          <w:p w14:paraId="339122A6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//sets index for first number</w:t>
            </w:r>
          </w:p>
          <w:p w14:paraId="61EB1C3C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for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write = 0; write &lt; list1.Length; write++)</w:t>
            </w:r>
          </w:p>
          <w:p w14:paraId="13A71326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{</w:t>
            </w:r>
          </w:p>
          <w:p w14:paraId="0B965B1F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//sets index for second number</w:t>
            </w:r>
          </w:p>
          <w:p w14:paraId="22325E39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for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sort = 0; sort &lt; list1.Length - 1; sort++)</w:t>
            </w:r>
          </w:p>
          <w:p w14:paraId="01557FC3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{</w:t>
            </w:r>
          </w:p>
          <w:p w14:paraId="48130127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</w:t>
            </w:r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//compares the two</w:t>
            </w:r>
          </w:p>
          <w:p w14:paraId="1C20208B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if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(list1[sort] &gt; list1[sort + 1])</w:t>
            </w:r>
          </w:p>
          <w:p w14:paraId="178D3E9A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{</w:t>
            </w:r>
          </w:p>
          <w:p w14:paraId="20A76613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</w:t>
            </w:r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//if 1&lt;2 move 1 over 2 via temp variable</w:t>
            </w:r>
          </w:p>
          <w:p w14:paraId="5103AF5B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tempBubble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list1[sort + 1</w:t>
            </w:r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];</w:t>
            </w:r>
            <w:proofErr w:type="gramEnd"/>
          </w:p>
          <w:p w14:paraId="156B28B4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list1[sort + 1] = list1[sort</w:t>
            </w:r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];</w:t>
            </w:r>
            <w:proofErr w:type="gramEnd"/>
          </w:p>
          <w:p w14:paraId="4B05316B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list1[sort] = </w:t>
            </w:r>
            <w:proofErr w:type="spellStart"/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tempBubble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  <w:proofErr w:type="gramEnd"/>
          </w:p>
          <w:p w14:paraId="2145C045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}</w:t>
            </w:r>
          </w:p>
          <w:p w14:paraId="0BEDEE36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}</w:t>
            </w:r>
          </w:p>
          <w:p w14:paraId="41D84A9C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}</w:t>
            </w:r>
          </w:p>
          <w:p w14:paraId="21B316F8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>//write all lines of array to console to check</w:t>
            </w:r>
          </w:p>
          <w:p w14:paraId="6E84E8D4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for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</w:t>
            </w:r>
            <w:r w:rsidRPr="005A262B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int</w:t>
            </w: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i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i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&lt; list1.Length;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i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++)</w:t>
            </w:r>
          </w:p>
          <w:p w14:paraId="7BE50AD1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Console.Write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(list1[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i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] + </w:t>
            </w:r>
            <w:r w:rsidRPr="005A262B">
              <w:rPr>
                <w:rFonts w:ascii="Cascadia Mono" w:hAnsi="Cascadia Mono" w:cs="Cascadia Mono"/>
                <w:color w:val="A31515"/>
                <w:sz w:val="14"/>
                <w:szCs w:val="14"/>
              </w:rPr>
              <w:t>" "</w:t>
            </w:r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1CDCF33B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//exit on </w:t>
            </w:r>
            <w:proofErr w:type="spellStart"/>
            <w:r w:rsidRPr="005A262B">
              <w:rPr>
                <w:rFonts w:ascii="Cascadia Mono" w:hAnsi="Cascadia Mono" w:cs="Cascadia Mono"/>
                <w:color w:val="008000"/>
                <w:sz w:val="14"/>
                <w:szCs w:val="14"/>
              </w:rPr>
              <w:t>anykey</w:t>
            </w:r>
            <w:proofErr w:type="spellEnd"/>
          </w:p>
          <w:p w14:paraId="636BE949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Console.ReadKey</w:t>
            </w:r>
            <w:proofErr w:type="spellEnd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gramStart"/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  <w:proofErr w:type="gramEnd"/>
          </w:p>
          <w:p w14:paraId="3DE180F8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0F1D6FB5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77531C69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}</w:t>
            </w:r>
          </w:p>
          <w:p w14:paraId="4A75E80C" w14:textId="77777777" w:rsidR="005A262B" w:rsidRPr="005A262B" w:rsidRDefault="005A262B" w:rsidP="005A2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}</w:t>
            </w:r>
          </w:p>
          <w:p w14:paraId="7E263C18" w14:textId="3741E810" w:rsidR="001347C2" w:rsidRPr="009A4402" w:rsidRDefault="005A262B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5A262B">
              <w:rPr>
                <w:rFonts w:ascii="Cascadia Mono" w:hAnsi="Cascadia Mono" w:cs="Cascadia Mono"/>
                <w:color w:val="000000"/>
                <w:sz w:val="14"/>
                <w:szCs w:val="14"/>
              </w:rPr>
              <w:t>}</w:t>
            </w:r>
            <w:r w:rsidRPr="005A262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</w:tc>
        <w:tc>
          <w:tcPr>
            <w:tcW w:w="4625" w:type="dxa"/>
          </w:tcPr>
          <w:p w14:paraId="5D72E310" w14:textId="09BE5CAE" w:rsidR="001347C2" w:rsidRPr="008D4F75" w:rsidRDefault="001347C2" w:rsidP="001347C2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A72338">
              <w:rPr>
                <w:color w:val="FF0000"/>
                <w:sz w:val="16"/>
                <w:szCs w:val="16"/>
              </w:rPr>
              <w:t xml:space="preserve">Pseudo Code </w:t>
            </w:r>
            <w:r>
              <w:rPr>
                <w:color w:val="FF0000"/>
                <w:sz w:val="16"/>
                <w:szCs w:val="16"/>
              </w:rPr>
              <w:t xml:space="preserve">for the </w:t>
            </w:r>
            <w:r w:rsidRPr="00A72338">
              <w:rPr>
                <w:color w:val="FF0000"/>
                <w:sz w:val="16"/>
                <w:szCs w:val="16"/>
              </w:rPr>
              <w:t xml:space="preserve">Bubble Sort </w:t>
            </w:r>
            <w:proofErr w:type="gramStart"/>
            <w:r w:rsidRPr="00A72338">
              <w:rPr>
                <w:color w:val="FF0000"/>
                <w:sz w:val="16"/>
                <w:szCs w:val="16"/>
              </w:rPr>
              <w:t>here</w:t>
            </w:r>
            <w:r>
              <w:rPr>
                <w:color w:val="FF0000"/>
                <w:sz w:val="16"/>
                <w:szCs w:val="16"/>
              </w:rPr>
              <w:t>;</w:t>
            </w:r>
            <w:proofErr w:type="gramEnd"/>
          </w:p>
          <w:p w14:paraId="374D125D" w14:textId="77777777" w:rsidR="001347C2" w:rsidRDefault="005A262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READ array</w:t>
            </w:r>
          </w:p>
          <w:p w14:paraId="6F0C344D" w14:textId="256D4214" w:rsidR="005A262B" w:rsidRDefault="005A262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 temp variable</w:t>
            </w:r>
            <w:r w:rsidR="001900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190088">
              <w:rPr>
                <w:rFonts w:ascii="Courier New" w:hAnsi="Courier New" w:cs="Courier New"/>
                <w:sz w:val="20"/>
                <w:szCs w:val="20"/>
              </w:rPr>
              <w:t>tempBubble</w:t>
            </w:r>
            <w:proofErr w:type="spellEnd"/>
          </w:p>
          <w:p w14:paraId="17E7470C" w14:textId="06EA8C12" w:rsidR="005A262B" w:rsidRPr="008D4F75" w:rsidRDefault="005A262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739B782C" w14:textId="7451C1EB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20.10.2022</w:t>
            </w:r>
          </w:p>
          <w:p w14:paraId="2E5E1FEE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2.30pm – 3:00</w:t>
            </w:r>
          </w:p>
          <w:p w14:paraId="6BFBAF52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181D008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Discuss Project tasks and their priority</w:t>
            </w:r>
          </w:p>
          <w:p w14:paraId="5C168478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Functional and non-functional requirements</w:t>
            </w:r>
          </w:p>
          <w:p w14:paraId="66E4C6F5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3:00 – 3:45</w:t>
            </w:r>
          </w:p>
          <w:p w14:paraId="71B19D43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3AA8C13" w14:textId="7F894C1A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 xml:space="preserve">Learn </w:t>
            </w:r>
            <w:proofErr w:type="spellStart"/>
            <w:r w:rsidRPr="00190088">
              <w:rPr>
                <w:rFonts w:ascii="Courier New" w:hAnsi="Courier New" w:cs="Courier New"/>
                <w:sz w:val="18"/>
                <w:szCs w:val="18"/>
              </w:rPr>
              <w:t>Github</w:t>
            </w:r>
            <w:proofErr w:type="spellEnd"/>
          </w:p>
          <w:p w14:paraId="20CCA825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4:00 – 5:00</w:t>
            </w:r>
          </w:p>
          <w:p w14:paraId="665B54DA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8D31EFD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Caleb – GUI Flowchart &amp; Bubble sort</w:t>
            </w:r>
          </w:p>
          <w:p w14:paraId="62BF305D" w14:textId="3658AA0D" w:rsidR="00E85FD1" w:rsidRPr="00016913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Silas – GUI Design Specifications &amp; Binary Search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lastRenderedPageBreak/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77777777" w:rsidR="00E012F1" w:rsidRDefault="00E012F1" w:rsidP="00E012F1"/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77777777" w:rsidR="00E012F1" w:rsidRDefault="00E012F1" w:rsidP="00E012F1"/>
        </w:tc>
        <w:tc>
          <w:tcPr>
            <w:tcW w:w="1618" w:type="dxa"/>
          </w:tcPr>
          <w:p w14:paraId="0A283036" w14:textId="77777777" w:rsidR="00E012F1" w:rsidRDefault="00E012F1" w:rsidP="00E012F1"/>
        </w:tc>
      </w:tr>
      <w:tr w:rsidR="00E012F1" w14:paraId="17937DF5" w14:textId="77777777" w:rsidTr="00E012F1">
        <w:tc>
          <w:tcPr>
            <w:tcW w:w="2405" w:type="dxa"/>
          </w:tcPr>
          <w:p w14:paraId="7DEBABCF" w14:textId="77777777" w:rsidR="00E012F1" w:rsidRDefault="00E012F1" w:rsidP="00E012F1"/>
        </w:tc>
        <w:tc>
          <w:tcPr>
            <w:tcW w:w="2268" w:type="dxa"/>
          </w:tcPr>
          <w:p w14:paraId="552B193C" w14:textId="77777777" w:rsidR="00E012F1" w:rsidRDefault="00E012F1" w:rsidP="00E012F1"/>
        </w:tc>
        <w:tc>
          <w:tcPr>
            <w:tcW w:w="1701" w:type="dxa"/>
          </w:tcPr>
          <w:p w14:paraId="71740882" w14:textId="77777777" w:rsidR="00E012F1" w:rsidRDefault="00E012F1" w:rsidP="00E012F1"/>
        </w:tc>
        <w:tc>
          <w:tcPr>
            <w:tcW w:w="1359" w:type="dxa"/>
          </w:tcPr>
          <w:p w14:paraId="0B774AC8" w14:textId="77777777" w:rsidR="00E012F1" w:rsidRDefault="00E012F1" w:rsidP="00E012F1"/>
        </w:tc>
        <w:tc>
          <w:tcPr>
            <w:tcW w:w="1618" w:type="dxa"/>
          </w:tcPr>
          <w:p w14:paraId="7A7C8F54" w14:textId="77777777" w:rsidR="00E012F1" w:rsidRDefault="00E012F1" w:rsidP="00E012F1"/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4"/>
      <w:headerReference w:type="default" r:id="rId15"/>
      <w:headerReference w:type="first" r:id="rId16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7307" w14:textId="77777777" w:rsidR="00532D0C" w:rsidRDefault="00532D0C" w:rsidP="00203940">
      <w:r>
        <w:separator/>
      </w:r>
    </w:p>
  </w:endnote>
  <w:endnote w:type="continuationSeparator" w:id="0">
    <w:p w14:paraId="18AD6CD8" w14:textId="77777777" w:rsidR="00532D0C" w:rsidRDefault="00532D0C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508B" w14:textId="77777777" w:rsidR="00532D0C" w:rsidRDefault="00532D0C" w:rsidP="00203940">
      <w:r>
        <w:separator/>
      </w:r>
    </w:p>
  </w:footnote>
  <w:footnote w:type="continuationSeparator" w:id="0">
    <w:p w14:paraId="045F5370" w14:textId="77777777" w:rsidR="00532D0C" w:rsidRDefault="00532D0C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6502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3587</Words>
  <Characters>20448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Peter Halligan</cp:lastModifiedBy>
  <cp:revision>17</cp:revision>
  <cp:lastPrinted>2020-09-09T03:37:00Z</cp:lastPrinted>
  <dcterms:created xsi:type="dcterms:W3CDTF">2021-10-04T07:02:00Z</dcterms:created>
  <dcterms:modified xsi:type="dcterms:W3CDTF">2022-10-27T06:29:00Z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