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04D13" w14:textId="77777777" w:rsidR="00432B48" w:rsidRDefault="00000000">
      <w:pPr>
        <w:spacing w:after="50"/>
        <w:jc w:val="center"/>
      </w:pPr>
      <w:r>
        <w:rPr>
          <w:rFonts w:ascii="Calibri" w:eastAsia="Calibri" w:hAnsi="Calibri" w:cs="Calibri"/>
          <w:b/>
          <w:bCs/>
          <w:color w:val="1F3864"/>
          <w:sz w:val="38"/>
          <w:szCs w:val="38"/>
        </w:rPr>
        <w:t>AKASH C. BHOIR</w:t>
      </w:r>
    </w:p>
    <w:p w14:paraId="5B39D10E" w14:textId="77777777" w:rsidR="00432B48" w:rsidRDefault="00000000">
      <w:pPr>
        <w:spacing w:after="200"/>
        <w:jc w:val="center"/>
      </w:pPr>
      <w:r>
        <w:rPr>
          <w:rFonts w:ascii="Calibri" w:eastAsia="Calibri" w:hAnsi="Calibri" w:cs="Calibri"/>
          <w:color w:val="595959"/>
          <w:sz w:val="18"/>
          <w:szCs w:val="18"/>
        </w:rPr>
        <w:t>abhoir2222@gmail.com  •  (669) 977-8757  •  Milpitas, CA  •  linkedin.com/in/abhoir/</w:t>
      </w:r>
    </w:p>
    <w:p w14:paraId="5415E95D" w14:textId="77777777" w:rsidR="00432B48" w:rsidRDefault="00000000">
      <w:pPr>
        <w:pBdr>
          <w:bottom w:val="single" w:sz="9" w:space="2" w:color="1F3864"/>
        </w:pBdr>
        <w:spacing w:before="220" w:after="80"/>
      </w:pPr>
      <w:r>
        <w:rPr>
          <w:rFonts w:ascii="Calibri" w:eastAsia="Calibri" w:hAnsi="Calibri" w:cs="Calibri"/>
          <w:b/>
          <w:bCs/>
          <w:color w:val="1F3864"/>
          <w:sz w:val="21"/>
          <w:szCs w:val="21"/>
        </w:rPr>
        <w:t>PROFESSIONAL SUMMARY</w:t>
      </w:r>
    </w:p>
    <w:p w14:paraId="67A68879" w14:textId="77777777" w:rsidR="00432B48" w:rsidRDefault="00000000" w:rsidP="00FF2550">
      <w:pPr>
        <w:spacing w:before="80" w:after="60"/>
        <w:jc w:val="both"/>
      </w:pPr>
      <w:r>
        <w:rPr>
          <w:rFonts w:ascii="Calibri" w:eastAsia="Calibri" w:hAnsi="Calibri" w:cs="Calibri"/>
          <w:color w:val="2B2B2B"/>
          <w:sz w:val="19"/>
          <w:szCs w:val="19"/>
        </w:rPr>
        <w:t>Lean Six Sigma Green Belt Operational Excellence professional with 6+ years of experience leading process improvement, Kaizen facilitation, and cultural transformation across manufacturing and logistics operations. Proven change agent delivering measurable gains in Safety, Quality, Delivery, Cost, and People through DMAIC, VSM, 5S, and Standard Work. Skilled in coaching cross-functional teams, building daily management systems, and using Power BI and Tableau to track KPIs and drive data-informed decisions at scale.</w:t>
      </w:r>
    </w:p>
    <w:p w14:paraId="7ACE752D" w14:textId="77777777" w:rsidR="00432B48" w:rsidRDefault="00000000">
      <w:pPr>
        <w:pBdr>
          <w:bottom w:val="single" w:sz="9" w:space="2" w:color="1F3864"/>
        </w:pBdr>
        <w:spacing w:before="220" w:after="80"/>
      </w:pPr>
      <w:r>
        <w:rPr>
          <w:rFonts w:ascii="Calibri" w:eastAsia="Calibri" w:hAnsi="Calibri" w:cs="Calibri"/>
          <w:b/>
          <w:bCs/>
          <w:color w:val="1F3864"/>
          <w:sz w:val="21"/>
          <w:szCs w:val="21"/>
        </w:rPr>
        <w:t>PROFESSIONAL EXPERIENCE</w:t>
      </w:r>
    </w:p>
    <w:p w14:paraId="5D723CC7" w14:textId="77777777" w:rsidR="00432B48" w:rsidRDefault="00000000">
      <w:pPr>
        <w:tabs>
          <w:tab w:val="right" w:pos="10080"/>
        </w:tabs>
        <w:spacing w:before="160" w:after="16"/>
      </w:pPr>
      <w:r>
        <w:rPr>
          <w:rFonts w:ascii="Calibri" w:eastAsia="Calibri" w:hAnsi="Calibri" w:cs="Calibri"/>
          <w:b/>
          <w:bCs/>
          <w:color w:val="1F3864"/>
        </w:rPr>
        <w:t>Almaden</w:t>
      </w:r>
      <w:r>
        <w:rPr>
          <w:rFonts w:ascii="Calibri" w:eastAsia="Calibri" w:hAnsi="Calibri" w:cs="Calibri"/>
          <w:color w:val="595959"/>
          <w:sz w:val="18"/>
          <w:szCs w:val="18"/>
        </w:rPr>
        <w:tab/>
        <w:t>Santa Clara, CA</w:t>
      </w:r>
    </w:p>
    <w:p w14:paraId="48793DA0" w14:textId="77777777" w:rsidR="00432B48" w:rsidRDefault="00000000">
      <w:pPr>
        <w:tabs>
          <w:tab w:val="right" w:pos="10080"/>
        </w:tabs>
        <w:spacing w:after="60"/>
      </w:pPr>
      <w:r>
        <w:rPr>
          <w:rFonts w:ascii="Calibri" w:eastAsia="Calibri" w:hAnsi="Calibri" w:cs="Calibri"/>
          <w:i/>
          <w:iCs/>
          <w:color w:val="3D3D3D"/>
          <w:sz w:val="19"/>
          <w:szCs w:val="19"/>
        </w:rPr>
        <w:t>Industrial Engineer</w:t>
      </w:r>
      <w:r>
        <w:rPr>
          <w:rFonts w:ascii="Calibri" w:eastAsia="Calibri" w:hAnsi="Calibri" w:cs="Calibri"/>
          <w:color w:val="595959"/>
          <w:sz w:val="18"/>
          <w:szCs w:val="18"/>
        </w:rPr>
        <w:tab/>
        <w:t>September 2024 – Present</w:t>
      </w:r>
    </w:p>
    <w:p w14:paraId="35AEFEB8" w14:textId="2293FB4D" w:rsidR="00817619" w:rsidRDefault="00817619" w:rsidP="00FF2550">
      <w:pPr>
        <w:pStyle w:val="ListParagraph"/>
        <w:numPr>
          <w:ilvl w:val="0"/>
          <w:numId w:val="2"/>
        </w:numPr>
        <w:spacing w:before="24" w:after="24"/>
        <w:jc w:val="both"/>
        <w:rPr>
          <w:rFonts w:ascii="Calibri" w:eastAsia="Calibri" w:hAnsi="Calibri" w:cs="Calibri"/>
          <w:color w:val="2B2B2B"/>
          <w:sz w:val="19"/>
          <w:szCs w:val="19"/>
        </w:rPr>
      </w:pPr>
      <w:r w:rsidRPr="00817619">
        <w:rPr>
          <w:rFonts w:ascii="Calibri" w:eastAsia="Calibri" w:hAnsi="Calibri" w:cs="Calibri"/>
          <w:color w:val="2B2B2B"/>
          <w:sz w:val="19"/>
          <w:szCs w:val="19"/>
        </w:rPr>
        <w:t>Acted as a change agent leading operational excellence initiatives across 3 concurrent assembly lines, establishing governance, standards, and daily management systems to support scaling from single line to multi-line production.</w:t>
      </w:r>
    </w:p>
    <w:p w14:paraId="4F4E9D56" w14:textId="3E1EEEFA" w:rsidR="00817619" w:rsidRDefault="00817619" w:rsidP="00FF2550">
      <w:pPr>
        <w:pStyle w:val="ListParagraph"/>
        <w:numPr>
          <w:ilvl w:val="0"/>
          <w:numId w:val="2"/>
        </w:numPr>
        <w:spacing w:before="24" w:after="24"/>
        <w:jc w:val="both"/>
        <w:rPr>
          <w:rFonts w:ascii="Calibri" w:eastAsia="Calibri" w:hAnsi="Calibri" w:cs="Calibri"/>
          <w:color w:val="2B2B2B"/>
          <w:sz w:val="19"/>
          <w:szCs w:val="19"/>
        </w:rPr>
      </w:pPr>
      <w:r w:rsidRPr="00817619">
        <w:rPr>
          <w:rFonts w:ascii="Calibri" w:eastAsia="Calibri" w:hAnsi="Calibri" w:cs="Calibri"/>
          <w:color w:val="2B2B2B"/>
          <w:sz w:val="19"/>
          <w:szCs w:val="19"/>
        </w:rPr>
        <w:t>Facilitated Kaizen events, VSM workshops, and cross-functional problem-solving sessions with Quality, Logistics, and Engineering teams to identify waste and variability, improving throughput 18% and reducing process inefficiencies 11%.</w:t>
      </w:r>
    </w:p>
    <w:p w14:paraId="38C35229" w14:textId="303BCD6D" w:rsidR="00817619" w:rsidRDefault="00817619" w:rsidP="00FF2550">
      <w:pPr>
        <w:pStyle w:val="ListParagraph"/>
        <w:numPr>
          <w:ilvl w:val="0"/>
          <w:numId w:val="2"/>
        </w:numPr>
        <w:spacing w:before="24" w:after="24"/>
        <w:jc w:val="both"/>
        <w:rPr>
          <w:rFonts w:ascii="Calibri" w:eastAsia="Calibri" w:hAnsi="Calibri" w:cs="Calibri"/>
          <w:color w:val="2B2B2B"/>
          <w:sz w:val="19"/>
          <w:szCs w:val="19"/>
        </w:rPr>
      </w:pPr>
      <w:r w:rsidRPr="00817619">
        <w:rPr>
          <w:rFonts w:ascii="Calibri" w:eastAsia="Calibri" w:hAnsi="Calibri" w:cs="Calibri"/>
          <w:color w:val="2B2B2B"/>
          <w:sz w:val="19"/>
          <w:szCs w:val="19"/>
        </w:rPr>
        <w:t>Coached and mentored technicians and supervisors in Standard Work, 5S and visual management, building sustainable CI capability and embedding a continuous improvement culture at the shop floor level.</w:t>
      </w:r>
    </w:p>
    <w:p w14:paraId="362CE005" w14:textId="79BE80E3" w:rsidR="00817619" w:rsidRDefault="00817619" w:rsidP="00FF2550">
      <w:pPr>
        <w:pStyle w:val="ListParagraph"/>
        <w:numPr>
          <w:ilvl w:val="0"/>
          <w:numId w:val="2"/>
        </w:numPr>
        <w:spacing w:before="24" w:after="24"/>
        <w:jc w:val="both"/>
        <w:rPr>
          <w:rFonts w:ascii="Calibri" w:eastAsia="Calibri" w:hAnsi="Calibri" w:cs="Calibri"/>
          <w:color w:val="2B2B2B"/>
          <w:sz w:val="19"/>
          <w:szCs w:val="19"/>
        </w:rPr>
      </w:pPr>
      <w:r w:rsidRPr="00817619">
        <w:rPr>
          <w:rFonts w:ascii="Calibri" w:eastAsia="Calibri" w:hAnsi="Calibri" w:cs="Calibri"/>
          <w:color w:val="2B2B2B"/>
          <w:sz w:val="19"/>
          <w:szCs w:val="19"/>
        </w:rPr>
        <w:t>Deployed and sustained a daily management system tracking OEE, cycle time, and on-time delivery across all 3 lines, providing regular performance reporting and escalation to leadership to maintain delivery commitments</w:t>
      </w:r>
      <w:r>
        <w:rPr>
          <w:rFonts w:ascii="Calibri" w:eastAsia="Calibri" w:hAnsi="Calibri" w:cs="Calibri"/>
          <w:color w:val="2B2B2B"/>
          <w:sz w:val="19"/>
          <w:szCs w:val="19"/>
        </w:rPr>
        <w:t>.</w:t>
      </w:r>
      <w:r w:rsidRPr="00817619">
        <w:rPr>
          <w:rFonts w:ascii="Calibri" w:eastAsia="Calibri" w:hAnsi="Calibri" w:cs="Calibri"/>
          <w:color w:val="2B2B2B"/>
          <w:sz w:val="19"/>
          <w:szCs w:val="19"/>
        </w:rPr>
        <w:t xml:space="preserve"> </w:t>
      </w:r>
    </w:p>
    <w:p w14:paraId="3EAD709A" w14:textId="5929B657" w:rsidR="00817619" w:rsidRDefault="00817619" w:rsidP="00FF2550">
      <w:pPr>
        <w:pStyle w:val="ListParagraph"/>
        <w:numPr>
          <w:ilvl w:val="0"/>
          <w:numId w:val="2"/>
        </w:numPr>
        <w:spacing w:before="24" w:after="24"/>
        <w:jc w:val="both"/>
        <w:rPr>
          <w:rFonts w:ascii="Calibri" w:eastAsia="Calibri" w:hAnsi="Calibri" w:cs="Calibri"/>
          <w:color w:val="2B2B2B"/>
          <w:sz w:val="19"/>
          <w:szCs w:val="19"/>
        </w:rPr>
      </w:pPr>
      <w:r w:rsidRPr="00817619">
        <w:rPr>
          <w:rFonts w:ascii="Calibri" w:eastAsia="Calibri" w:hAnsi="Calibri" w:cs="Calibri"/>
          <w:color w:val="2B2B2B"/>
          <w:sz w:val="19"/>
          <w:szCs w:val="19"/>
        </w:rPr>
        <w:t>Executed line balancing studies using MODAPTS to optimize station cycle times against takt time, improving labor utilization and surfacing bottlenecks before they impact customer delivery.</w:t>
      </w:r>
    </w:p>
    <w:p w14:paraId="1ADEE0C0" w14:textId="67F2BB4A" w:rsidR="00817619" w:rsidRDefault="00817619" w:rsidP="00FF2550">
      <w:pPr>
        <w:pStyle w:val="ListParagraph"/>
        <w:numPr>
          <w:ilvl w:val="0"/>
          <w:numId w:val="2"/>
        </w:numPr>
        <w:spacing w:before="24" w:after="24"/>
        <w:jc w:val="both"/>
        <w:rPr>
          <w:rFonts w:ascii="Calibri" w:eastAsia="Calibri" w:hAnsi="Calibri" w:cs="Calibri"/>
          <w:color w:val="2B2B2B"/>
          <w:sz w:val="19"/>
          <w:szCs w:val="19"/>
        </w:rPr>
      </w:pPr>
      <w:r w:rsidRPr="00817619">
        <w:rPr>
          <w:rFonts w:ascii="Calibri" w:eastAsia="Calibri" w:hAnsi="Calibri" w:cs="Calibri"/>
          <w:color w:val="2B2B2B"/>
          <w:sz w:val="19"/>
          <w:szCs w:val="19"/>
        </w:rPr>
        <w:t>Led greenfield design of assembly line layout and 400-SKU warehouse during facility relocation, using AutoCAD 2D for space planning and FlexSim discrete-event simulation to model and validate material flow — applied ABC analysis to optimize SKU placement and minimize retrieval time, achieving 48% throughput improvement post-relocation.</w:t>
      </w:r>
    </w:p>
    <w:p w14:paraId="41AD8920" w14:textId="1EC58729" w:rsidR="00817619" w:rsidRPr="00817619" w:rsidRDefault="00817619" w:rsidP="00FF2550">
      <w:pPr>
        <w:pStyle w:val="ListParagraph"/>
        <w:numPr>
          <w:ilvl w:val="0"/>
          <w:numId w:val="2"/>
        </w:numPr>
        <w:spacing w:before="24" w:after="24"/>
        <w:jc w:val="both"/>
        <w:rPr>
          <w:rFonts w:ascii="Calibri" w:eastAsia="Calibri" w:hAnsi="Calibri" w:cs="Calibri"/>
          <w:color w:val="2B2B2B"/>
          <w:sz w:val="19"/>
          <w:szCs w:val="19"/>
        </w:rPr>
      </w:pPr>
      <w:r w:rsidRPr="00817619">
        <w:rPr>
          <w:rFonts w:ascii="Calibri" w:eastAsia="Calibri" w:hAnsi="Calibri" w:cs="Calibri"/>
          <w:color w:val="2B2B2B"/>
          <w:sz w:val="19"/>
          <w:szCs w:val="19"/>
        </w:rPr>
        <w:t>Currently developing an intelligent SKU retrieval optimization system for a 13,200-SKU, 16,600-location warehouse, implementing Dijkstra's shortest-path algorithm in Python to compute optimal picker routes and minimize retrieval travel distance across the facility floor.</w:t>
      </w:r>
    </w:p>
    <w:p w14:paraId="344A1424" w14:textId="77777777" w:rsidR="00432B48" w:rsidRDefault="00000000">
      <w:pPr>
        <w:tabs>
          <w:tab w:val="right" w:pos="10080"/>
        </w:tabs>
        <w:spacing w:before="160" w:after="16"/>
      </w:pPr>
      <w:r>
        <w:rPr>
          <w:rFonts w:ascii="Calibri" w:eastAsia="Calibri" w:hAnsi="Calibri" w:cs="Calibri"/>
          <w:b/>
          <w:bCs/>
          <w:color w:val="1F3864"/>
        </w:rPr>
        <w:t>EVRAZ Rocky Mountain Steel</w:t>
      </w:r>
      <w:r>
        <w:rPr>
          <w:rFonts w:ascii="Calibri" w:eastAsia="Calibri" w:hAnsi="Calibri" w:cs="Calibri"/>
          <w:color w:val="595959"/>
          <w:sz w:val="18"/>
          <w:szCs w:val="18"/>
        </w:rPr>
        <w:tab/>
        <w:t>Pueblo, CO</w:t>
      </w:r>
    </w:p>
    <w:p w14:paraId="18F37A74" w14:textId="1E4A3E72" w:rsidR="00432B48" w:rsidRDefault="00000000">
      <w:pPr>
        <w:tabs>
          <w:tab w:val="right" w:pos="10080"/>
        </w:tabs>
        <w:spacing w:after="60"/>
      </w:pPr>
      <w:r>
        <w:rPr>
          <w:rFonts w:ascii="Calibri" w:eastAsia="Calibri" w:hAnsi="Calibri" w:cs="Calibri"/>
          <w:i/>
          <w:iCs/>
          <w:color w:val="3D3D3D"/>
          <w:sz w:val="19"/>
          <w:szCs w:val="19"/>
        </w:rPr>
        <w:t>Operational Excellence Engineer</w:t>
      </w:r>
      <w:r w:rsidR="00A11A4D">
        <w:rPr>
          <w:rFonts w:ascii="Calibri" w:eastAsia="Calibri" w:hAnsi="Calibri" w:cs="Calibri"/>
          <w:i/>
          <w:iCs/>
          <w:color w:val="3D3D3D"/>
          <w:sz w:val="19"/>
          <w:szCs w:val="19"/>
        </w:rPr>
        <w:t xml:space="preserve"> – Summer Internship</w:t>
      </w:r>
      <w:r>
        <w:rPr>
          <w:rFonts w:ascii="Calibri" w:eastAsia="Calibri" w:hAnsi="Calibri" w:cs="Calibri"/>
          <w:color w:val="595959"/>
          <w:sz w:val="18"/>
          <w:szCs w:val="18"/>
        </w:rPr>
        <w:tab/>
        <w:t>May 2023 – August 2023</w:t>
      </w:r>
    </w:p>
    <w:p w14:paraId="4FAD71A8"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Designed a demand-driven Kanban system using SQL forecasting and real-time stock-level tracking, reducing standing inventory 48% ($400K annual savings) while maintaining consistent material availability for production.</w:t>
      </w:r>
    </w:p>
    <w:p w14:paraId="4BEE18BD"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Facilitated Value Stream Mapping workshops with cross-functional teams to identify waste, reduce process variability, and develop a sustained lean deployment roadmap, reducing material waste 5%.</w:t>
      </w:r>
    </w:p>
    <w:p w14:paraId="0837FB48"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Applied Lean Six Sigma and DMAIC methodologies to design and validate process improvements on a pilot production line, achieving an 8% cycle time reduction through structured data analysis and experimentation.</w:t>
      </w:r>
    </w:p>
    <w:p w14:paraId="66AFACDB"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Built Power BI dashboards tracking production output, inventory levels, and downtime to surface supply chain bottlenecks and enable data-informed decisions for plant leadership.</w:t>
      </w:r>
    </w:p>
    <w:p w14:paraId="7C873422" w14:textId="77777777" w:rsidR="00432B48" w:rsidRDefault="00000000">
      <w:pPr>
        <w:tabs>
          <w:tab w:val="right" w:pos="10080"/>
        </w:tabs>
        <w:spacing w:before="160" w:after="16"/>
      </w:pPr>
      <w:r>
        <w:rPr>
          <w:rFonts w:ascii="Calibri" w:eastAsia="Calibri" w:hAnsi="Calibri" w:cs="Calibri"/>
          <w:b/>
          <w:bCs/>
          <w:color w:val="1F3864"/>
        </w:rPr>
        <w:t>Econship Tech</w:t>
      </w:r>
      <w:r>
        <w:rPr>
          <w:rFonts w:ascii="Calibri" w:eastAsia="Calibri" w:hAnsi="Calibri" w:cs="Calibri"/>
          <w:color w:val="595959"/>
          <w:sz w:val="18"/>
          <w:szCs w:val="18"/>
        </w:rPr>
        <w:tab/>
        <w:t>Mumbai, India</w:t>
      </w:r>
    </w:p>
    <w:p w14:paraId="69E7EFBD" w14:textId="77777777" w:rsidR="00432B48" w:rsidRDefault="00000000">
      <w:pPr>
        <w:tabs>
          <w:tab w:val="right" w:pos="10080"/>
        </w:tabs>
        <w:spacing w:after="60"/>
      </w:pPr>
      <w:r>
        <w:rPr>
          <w:rFonts w:ascii="Calibri" w:eastAsia="Calibri" w:hAnsi="Calibri" w:cs="Calibri"/>
          <w:i/>
          <w:iCs/>
          <w:color w:val="3D3D3D"/>
          <w:sz w:val="19"/>
          <w:szCs w:val="19"/>
        </w:rPr>
        <w:t>Operations Executive</w:t>
      </w:r>
      <w:r>
        <w:rPr>
          <w:rFonts w:ascii="Calibri" w:eastAsia="Calibri" w:hAnsi="Calibri" w:cs="Calibri"/>
          <w:color w:val="595959"/>
          <w:sz w:val="18"/>
          <w:szCs w:val="18"/>
        </w:rPr>
        <w:tab/>
        <w:t>March 2020 – June 2022</w:t>
      </w:r>
    </w:p>
    <w:p w14:paraId="01E51B60"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Directed on-site process flow evaluations across container manufacturing operations (corrugation, welding, assembly, inspection), generating technical documentation and audit reports to ensure ISO 1496/1 compliance.</w:t>
      </w:r>
    </w:p>
    <w:p w14:paraId="4D57F310"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Managed global trade and logistics operations across multiple international ports, developing and delivering standardized training materials to drive process compliance and operational consistency across regions.</w:t>
      </w:r>
    </w:p>
    <w:p w14:paraId="421487B4"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Coordinated procurement and cross-port movement of vessel components with logistics teams and external partners, maintaining consistent parts availability and on-time delivery performance.</w:t>
      </w:r>
    </w:p>
    <w:p w14:paraId="28A6DB89"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Applied data analytics to optimize shipping routes and logistics workflows, reducing costs 20% and improving delivery performance across international operations.</w:t>
      </w:r>
    </w:p>
    <w:p w14:paraId="2440D3C3" w14:textId="77777777" w:rsidR="00432B48" w:rsidRDefault="00000000">
      <w:pPr>
        <w:tabs>
          <w:tab w:val="right" w:pos="10080"/>
        </w:tabs>
        <w:spacing w:before="160" w:after="16"/>
      </w:pPr>
      <w:r>
        <w:rPr>
          <w:rFonts w:ascii="Calibri" w:eastAsia="Calibri" w:hAnsi="Calibri" w:cs="Calibri"/>
          <w:b/>
          <w:bCs/>
          <w:color w:val="1F3864"/>
        </w:rPr>
        <w:t>Ashokkumar Rameshchandra &amp; Co.</w:t>
      </w:r>
      <w:r>
        <w:rPr>
          <w:rFonts w:ascii="Calibri" w:eastAsia="Calibri" w:hAnsi="Calibri" w:cs="Calibri"/>
          <w:color w:val="595959"/>
          <w:sz w:val="18"/>
          <w:szCs w:val="18"/>
        </w:rPr>
        <w:tab/>
        <w:t>Mumbai, India</w:t>
      </w:r>
    </w:p>
    <w:p w14:paraId="6608B422" w14:textId="77777777" w:rsidR="00432B48" w:rsidRDefault="00000000">
      <w:pPr>
        <w:tabs>
          <w:tab w:val="right" w:pos="10080"/>
        </w:tabs>
        <w:spacing w:after="60"/>
      </w:pPr>
      <w:r>
        <w:rPr>
          <w:rFonts w:ascii="Calibri" w:eastAsia="Calibri" w:hAnsi="Calibri" w:cs="Calibri"/>
          <w:i/>
          <w:iCs/>
          <w:color w:val="3D3D3D"/>
          <w:sz w:val="19"/>
          <w:szCs w:val="19"/>
        </w:rPr>
        <w:t>Industrial Engineer</w:t>
      </w:r>
      <w:r>
        <w:rPr>
          <w:rFonts w:ascii="Calibri" w:eastAsia="Calibri" w:hAnsi="Calibri" w:cs="Calibri"/>
          <w:color w:val="595959"/>
          <w:sz w:val="18"/>
          <w:szCs w:val="18"/>
        </w:rPr>
        <w:tab/>
        <w:t>July 2018 – March 2020</w:t>
      </w:r>
    </w:p>
    <w:p w14:paraId="76F36373"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Built and maintained SKU-based inventory management systems for high-value components, ensuring consistent stock control and parts availability across a multi-category distribution supply chain.</w:t>
      </w:r>
    </w:p>
    <w:p w14:paraId="723B3094"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lastRenderedPageBreak/>
        <w:t>Conducted ABC analysis and implemented JIT inventory practices to align stock levels with demand, reducing holding costs while maintaining availability of critical components.</w:t>
      </w:r>
    </w:p>
    <w:p w14:paraId="63C39D11"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Led logistics and transportation network coordination, optimizing routing and carrier allocation to reduce distribution costs and ensure timely delivery across regional supply chains.</w:t>
      </w:r>
    </w:p>
    <w:p w14:paraId="626D8664" w14:textId="77777777" w:rsidR="00432B48" w:rsidRDefault="00000000">
      <w:pPr>
        <w:pBdr>
          <w:bottom w:val="single" w:sz="9" w:space="2" w:color="1F3864"/>
        </w:pBdr>
        <w:spacing w:before="220" w:after="80"/>
      </w:pPr>
      <w:r>
        <w:rPr>
          <w:rFonts w:ascii="Calibri" w:eastAsia="Calibri" w:hAnsi="Calibri" w:cs="Calibri"/>
          <w:b/>
          <w:bCs/>
          <w:color w:val="1F3864"/>
          <w:sz w:val="21"/>
          <w:szCs w:val="21"/>
        </w:rPr>
        <w:t>EDUCATION</w:t>
      </w:r>
    </w:p>
    <w:p w14:paraId="1EC995C7" w14:textId="77777777" w:rsidR="00432B48" w:rsidRDefault="00000000">
      <w:pPr>
        <w:tabs>
          <w:tab w:val="right" w:pos="10080"/>
        </w:tabs>
        <w:spacing w:before="120" w:after="16"/>
      </w:pPr>
      <w:r>
        <w:rPr>
          <w:rFonts w:ascii="Calibri" w:eastAsia="Calibri" w:hAnsi="Calibri" w:cs="Calibri"/>
          <w:b/>
          <w:bCs/>
          <w:color w:val="1F3864"/>
        </w:rPr>
        <w:t>San Jose State University</w:t>
      </w:r>
      <w:r>
        <w:rPr>
          <w:rFonts w:ascii="Calibri" w:eastAsia="Calibri" w:hAnsi="Calibri" w:cs="Calibri"/>
          <w:color w:val="595959"/>
          <w:sz w:val="18"/>
          <w:szCs w:val="18"/>
        </w:rPr>
        <w:tab/>
        <w:t>San Jose, CA</w:t>
      </w:r>
    </w:p>
    <w:p w14:paraId="3683B8E7" w14:textId="77777777" w:rsidR="00432B48" w:rsidRDefault="00000000">
      <w:pPr>
        <w:tabs>
          <w:tab w:val="right" w:pos="10080"/>
        </w:tabs>
        <w:spacing w:after="40"/>
      </w:pPr>
      <w:r>
        <w:rPr>
          <w:rFonts w:ascii="Calibri" w:eastAsia="Calibri" w:hAnsi="Calibri" w:cs="Calibri"/>
          <w:i/>
          <w:iCs/>
          <w:color w:val="3D3D3D"/>
          <w:sz w:val="19"/>
          <w:szCs w:val="19"/>
        </w:rPr>
        <w:t>Master of Science, Industrial and Systems Engineering</w:t>
      </w:r>
      <w:r>
        <w:rPr>
          <w:rFonts w:ascii="Calibri" w:eastAsia="Calibri" w:hAnsi="Calibri" w:cs="Calibri"/>
          <w:color w:val="595959"/>
          <w:sz w:val="18"/>
          <w:szCs w:val="18"/>
        </w:rPr>
        <w:tab/>
        <w:t>May 2024</w:t>
      </w:r>
    </w:p>
    <w:p w14:paraId="765945F0" w14:textId="77777777" w:rsidR="00432B48" w:rsidRDefault="00000000">
      <w:pPr>
        <w:tabs>
          <w:tab w:val="right" w:pos="10080"/>
        </w:tabs>
        <w:spacing w:before="120" w:after="16"/>
      </w:pPr>
      <w:r>
        <w:rPr>
          <w:rFonts w:ascii="Calibri" w:eastAsia="Calibri" w:hAnsi="Calibri" w:cs="Calibri"/>
          <w:b/>
          <w:bCs/>
          <w:color w:val="1F3864"/>
        </w:rPr>
        <w:t>University of Mumbai</w:t>
      </w:r>
      <w:r>
        <w:rPr>
          <w:rFonts w:ascii="Calibri" w:eastAsia="Calibri" w:hAnsi="Calibri" w:cs="Calibri"/>
          <w:color w:val="595959"/>
          <w:sz w:val="18"/>
          <w:szCs w:val="18"/>
        </w:rPr>
        <w:tab/>
        <w:t>Mumbai, India</w:t>
      </w:r>
    </w:p>
    <w:p w14:paraId="59DD0817" w14:textId="77777777" w:rsidR="00432B48" w:rsidRDefault="00000000">
      <w:pPr>
        <w:tabs>
          <w:tab w:val="right" w:pos="10080"/>
        </w:tabs>
        <w:spacing w:after="40"/>
      </w:pPr>
      <w:r>
        <w:rPr>
          <w:rFonts w:ascii="Calibri" w:eastAsia="Calibri" w:hAnsi="Calibri" w:cs="Calibri"/>
          <w:i/>
          <w:iCs/>
          <w:color w:val="3D3D3D"/>
          <w:sz w:val="19"/>
          <w:szCs w:val="19"/>
        </w:rPr>
        <w:t>Bachelor of Engineering, Mechanical Engineering</w:t>
      </w:r>
      <w:r>
        <w:rPr>
          <w:rFonts w:ascii="Calibri" w:eastAsia="Calibri" w:hAnsi="Calibri" w:cs="Calibri"/>
          <w:color w:val="595959"/>
          <w:sz w:val="18"/>
          <w:szCs w:val="18"/>
        </w:rPr>
        <w:tab/>
        <w:t>July 2018</w:t>
      </w:r>
    </w:p>
    <w:p w14:paraId="0F8C3698" w14:textId="77777777" w:rsidR="00432B48" w:rsidRDefault="00000000">
      <w:pPr>
        <w:pBdr>
          <w:bottom w:val="single" w:sz="9" w:space="2" w:color="1F3864"/>
        </w:pBdr>
        <w:spacing w:before="220" w:after="80"/>
      </w:pPr>
      <w:r>
        <w:rPr>
          <w:rFonts w:ascii="Calibri" w:eastAsia="Calibri" w:hAnsi="Calibri" w:cs="Calibri"/>
          <w:b/>
          <w:bCs/>
          <w:color w:val="1F3864"/>
          <w:sz w:val="21"/>
          <w:szCs w:val="21"/>
        </w:rPr>
        <w:t>SKILLS</w:t>
      </w:r>
    </w:p>
    <w:p w14:paraId="11172FB3" w14:textId="77777777" w:rsidR="00432B48" w:rsidRDefault="00000000" w:rsidP="00FF2550">
      <w:pPr>
        <w:spacing w:before="48" w:after="40"/>
        <w:jc w:val="both"/>
      </w:pPr>
      <w:r>
        <w:rPr>
          <w:rFonts w:ascii="Calibri" w:eastAsia="Calibri" w:hAnsi="Calibri" w:cs="Calibri"/>
          <w:b/>
          <w:bCs/>
          <w:color w:val="1F3864"/>
          <w:sz w:val="19"/>
          <w:szCs w:val="19"/>
        </w:rPr>
        <w:t xml:space="preserve">Lean &amp; Continuous Improvement:  </w:t>
      </w:r>
      <w:r>
        <w:rPr>
          <w:rFonts w:ascii="Calibri" w:eastAsia="Calibri" w:hAnsi="Calibri" w:cs="Calibri"/>
          <w:color w:val="2B2B2B"/>
          <w:sz w:val="19"/>
          <w:szCs w:val="19"/>
        </w:rPr>
        <w:t>Lean Manufacturing, Kaizen Facilitation, Value Stream Mapping (VSM), Standard Work, 5S/6S, Visual Management, Waste Elimination, Daily Management System (DMS), DMAIC, Gemba Walks</w:t>
      </w:r>
    </w:p>
    <w:p w14:paraId="418DAEA2" w14:textId="77777777" w:rsidR="00432B48" w:rsidRDefault="00000000" w:rsidP="00FF2550">
      <w:pPr>
        <w:spacing w:before="48" w:after="40"/>
        <w:jc w:val="both"/>
      </w:pPr>
      <w:r>
        <w:rPr>
          <w:rFonts w:ascii="Calibri" w:eastAsia="Calibri" w:hAnsi="Calibri" w:cs="Calibri"/>
          <w:b/>
          <w:bCs/>
          <w:color w:val="1F3864"/>
          <w:sz w:val="19"/>
          <w:szCs w:val="19"/>
        </w:rPr>
        <w:t xml:space="preserve">Problem-Solving &amp; Analysis:  </w:t>
      </w:r>
      <w:r>
        <w:rPr>
          <w:rFonts w:ascii="Calibri" w:eastAsia="Calibri" w:hAnsi="Calibri" w:cs="Calibri"/>
          <w:color w:val="2B2B2B"/>
          <w:sz w:val="19"/>
          <w:szCs w:val="19"/>
        </w:rPr>
        <w:t>Root Cause Analysis (RCA), 8D Problem Solving, A3 Methodology, 5-Why Analysis, RCFA, Pareto Analysis, Design of Experiments (DOE), Statistical Process Control (SPC), FMEA</w:t>
      </w:r>
    </w:p>
    <w:p w14:paraId="73715710" w14:textId="77777777" w:rsidR="00432B48" w:rsidRDefault="00000000" w:rsidP="00FF2550">
      <w:pPr>
        <w:spacing w:before="48" w:after="40"/>
        <w:jc w:val="both"/>
      </w:pPr>
      <w:r>
        <w:rPr>
          <w:rFonts w:ascii="Calibri" w:eastAsia="Calibri" w:hAnsi="Calibri" w:cs="Calibri"/>
          <w:b/>
          <w:bCs/>
          <w:color w:val="1F3864"/>
          <w:sz w:val="19"/>
          <w:szCs w:val="19"/>
        </w:rPr>
        <w:t xml:space="preserve">Project &amp; Program Management:  </w:t>
      </w:r>
      <w:r>
        <w:rPr>
          <w:rFonts w:ascii="Calibri" w:eastAsia="Calibri" w:hAnsi="Calibri" w:cs="Calibri"/>
          <w:color w:val="2B2B2B"/>
          <w:sz w:val="19"/>
          <w:szCs w:val="19"/>
        </w:rPr>
        <w:t>Cross-Functional Leadership, KPI Development, Change Management, Business Case Development, Stakeholder Communication, Risk Mitigation, Capital Expenditure (Capex) Management</w:t>
      </w:r>
    </w:p>
    <w:p w14:paraId="5E25F553" w14:textId="77777777" w:rsidR="00432B48" w:rsidRDefault="00000000" w:rsidP="00FF2550">
      <w:pPr>
        <w:spacing w:before="48" w:after="40"/>
        <w:jc w:val="both"/>
      </w:pPr>
      <w:r>
        <w:rPr>
          <w:rFonts w:ascii="Calibri" w:eastAsia="Calibri" w:hAnsi="Calibri" w:cs="Calibri"/>
          <w:b/>
          <w:bCs/>
          <w:color w:val="1F3864"/>
          <w:sz w:val="19"/>
          <w:szCs w:val="19"/>
        </w:rPr>
        <w:t xml:space="preserve">Data Analytics &amp; Visualization:  </w:t>
      </w:r>
      <w:r>
        <w:rPr>
          <w:rFonts w:ascii="Calibri" w:eastAsia="Calibri" w:hAnsi="Calibri" w:cs="Calibri"/>
          <w:color w:val="2B2B2B"/>
          <w:sz w:val="19"/>
          <w:szCs w:val="19"/>
        </w:rPr>
        <w:t>Power BI, Tableau, SQL, Python (Pandas, NumPy), Excel (Advanced, VBA, Pivot Tables), Minitab, Regression Analysis, Predictive Analytics, Data Automation</w:t>
      </w:r>
    </w:p>
    <w:p w14:paraId="71415C5F" w14:textId="58DEF2EA" w:rsidR="00432B48" w:rsidRDefault="00000000" w:rsidP="00FF2550">
      <w:pPr>
        <w:spacing w:before="48" w:after="40"/>
        <w:jc w:val="both"/>
      </w:pPr>
      <w:r>
        <w:rPr>
          <w:rFonts w:ascii="Calibri" w:eastAsia="Calibri" w:hAnsi="Calibri" w:cs="Calibri"/>
          <w:b/>
          <w:bCs/>
          <w:color w:val="1F3864"/>
          <w:sz w:val="19"/>
          <w:szCs w:val="19"/>
        </w:rPr>
        <w:t xml:space="preserve">Operations Management:  </w:t>
      </w:r>
      <w:r>
        <w:rPr>
          <w:rFonts w:ascii="Calibri" w:eastAsia="Calibri" w:hAnsi="Calibri" w:cs="Calibri"/>
          <w:color w:val="2B2B2B"/>
          <w:sz w:val="19"/>
          <w:szCs w:val="19"/>
        </w:rPr>
        <w:t>Capacity Planning, Production Scheduling, Line Balancing, MODAPTS, Multi-Line Operations, Inventory Management (JIT, Kanban, ABC Analysis), Demand Forecasting, On-Time Delivery</w:t>
      </w:r>
      <w:r w:rsidR="009405DE">
        <w:rPr>
          <w:rFonts w:ascii="Calibri" w:eastAsia="Calibri" w:hAnsi="Calibri" w:cs="Calibri"/>
          <w:color w:val="2B2B2B"/>
          <w:sz w:val="19"/>
          <w:szCs w:val="19"/>
        </w:rPr>
        <w:t>, Warehouse Layout Management</w:t>
      </w:r>
    </w:p>
    <w:p w14:paraId="7381A5F0" w14:textId="77777777" w:rsidR="00432B48" w:rsidRDefault="00000000" w:rsidP="00FF2550">
      <w:pPr>
        <w:spacing w:before="48" w:after="40"/>
        <w:jc w:val="both"/>
      </w:pPr>
      <w:r>
        <w:rPr>
          <w:rFonts w:ascii="Calibri" w:eastAsia="Calibri" w:hAnsi="Calibri" w:cs="Calibri"/>
          <w:b/>
          <w:bCs/>
          <w:color w:val="1F3864"/>
          <w:sz w:val="19"/>
          <w:szCs w:val="19"/>
        </w:rPr>
        <w:t xml:space="preserve">Leadership &amp; People Development:  </w:t>
      </w:r>
      <w:r>
        <w:rPr>
          <w:rFonts w:ascii="Calibri" w:eastAsia="Calibri" w:hAnsi="Calibri" w:cs="Calibri"/>
          <w:color w:val="2B2B2B"/>
          <w:sz w:val="19"/>
          <w:szCs w:val="19"/>
        </w:rPr>
        <w:t>Team Leadership (7+ Direct Reports), Coaching &amp; Mentoring, Training Delivery, Influence Without Authority, Cross-Functional Collaboration, Culture Change Leadership</w:t>
      </w:r>
    </w:p>
    <w:p w14:paraId="4FC7EAF0" w14:textId="0DA51608" w:rsidR="00432B48" w:rsidRDefault="00000000" w:rsidP="00FF2550">
      <w:pPr>
        <w:spacing w:before="48" w:after="40"/>
        <w:jc w:val="both"/>
      </w:pPr>
      <w:r>
        <w:rPr>
          <w:rFonts w:ascii="Calibri" w:eastAsia="Calibri" w:hAnsi="Calibri" w:cs="Calibri"/>
          <w:b/>
          <w:bCs/>
          <w:color w:val="1F3864"/>
          <w:sz w:val="19"/>
          <w:szCs w:val="19"/>
        </w:rPr>
        <w:t xml:space="preserve">Software &amp; Tools:  </w:t>
      </w:r>
      <w:r>
        <w:rPr>
          <w:rFonts w:ascii="Calibri" w:eastAsia="Calibri" w:hAnsi="Calibri" w:cs="Calibri"/>
          <w:color w:val="2B2B2B"/>
          <w:sz w:val="19"/>
          <w:szCs w:val="19"/>
        </w:rPr>
        <w:t>SAP, ERP Systems, SolidWorks, AutoCAD, ANSYS, MATLAB, Minitab, MODAPTS</w:t>
      </w:r>
      <w:r w:rsidR="009405DE">
        <w:rPr>
          <w:rFonts w:ascii="Calibri" w:eastAsia="Calibri" w:hAnsi="Calibri" w:cs="Calibri"/>
          <w:color w:val="2B2B2B"/>
          <w:sz w:val="19"/>
          <w:szCs w:val="19"/>
        </w:rPr>
        <w:t>, FlexSIM</w:t>
      </w:r>
    </w:p>
    <w:p w14:paraId="438CD1AE" w14:textId="77777777" w:rsidR="00432B48" w:rsidRDefault="00000000">
      <w:pPr>
        <w:pBdr>
          <w:bottom w:val="single" w:sz="9" w:space="2" w:color="1F3864"/>
        </w:pBdr>
        <w:spacing w:before="220" w:after="80"/>
      </w:pPr>
      <w:r>
        <w:rPr>
          <w:rFonts w:ascii="Calibri" w:eastAsia="Calibri" w:hAnsi="Calibri" w:cs="Calibri"/>
          <w:b/>
          <w:bCs/>
          <w:color w:val="1F3864"/>
          <w:sz w:val="21"/>
          <w:szCs w:val="21"/>
        </w:rPr>
        <w:t>PROJECTS</w:t>
      </w:r>
    </w:p>
    <w:p w14:paraId="0C54C78C" w14:textId="77777777" w:rsidR="00432B48" w:rsidRDefault="00000000">
      <w:pPr>
        <w:tabs>
          <w:tab w:val="right" w:pos="10080"/>
        </w:tabs>
        <w:spacing w:before="140" w:after="50"/>
      </w:pPr>
      <w:r>
        <w:rPr>
          <w:rFonts w:ascii="Calibri" w:eastAsia="Calibri" w:hAnsi="Calibri" w:cs="Calibri"/>
          <w:b/>
          <w:bCs/>
          <w:color w:val="1F3864"/>
        </w:rPr>
        <w:t>DMAIC Study of Material Unloading System</w:t>
      </w:r>
      <w:r>
        <w:rPr>
          <w:rFonts w:ascii="Calibri" w:eastAsia="Calibri" w:hAnsi="Calibri" w:cs="Calibri"/>
          <w:color w:val="595959"/>
          <w:sz w:val="18"/>
          <w:szCs w:val="18"/>
        </w:rPr>
        <w:tab/>
        <w:t>2023</w:t>
      </w:r>
    </w:p>
    <w:p w14:paraId="2B77F657"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Led a structured DMAIC engagement, facilitating cross-functional problem-solving sessions using 5-Why, Ishikawa (fishbone), and A3 frameworks to surface root causes of yield-impacting inefficiencies in a steel production environment.</w:t>
      </w:r>
    </w:p>
    <w:p w14:paraId="34322F17"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Applied 8D problem-solving and Pareto analysis to rank defect contributors by frequency and impact, diagnosing equipment failures and material flow bottlenecks and implementing corrective actions to improve OEE.</w:t>
      </w:r>
    </w:p>
    <w:p w14:paraId="044543C6"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Evaluated process capability (Cpk) using SPC and Minitab to validate improvement effectiveness, and coached operators in standard work protocols to sustain gains independently after project closure.</w:t>
      </w:r>
    </w:p>
    <w:p w14:paraId="7045C22B" w14:textId="77777777" w:rsidR="00432B48" w:rsidRDefault="00000000">
      <w:pPr>
        <w:tabs>
          <w:tab w:val="right" w:pos="10080"/>
        </w:tabs>
        <w:spacing w:before="140" w:after="50"/>
      </w:pPr>
      <w:r>
        <w:rPr>
          <w:rFonts w:ascii="Calibri" w:eastAsia="Calibri" w:hAnsi="Calibri" w:cs="Calibri"/>
          <w:b/>
          <w:bCs/>
          <w:color w:val="1F3864"/>
        </w:rPr>
        <w:t>All-Terrain Vehicle Competition (BAJA SAE)</w:t>
      </w:r>
      <w:r>
        <w:rPr>
          <w:rFonts w:ascii="Calibri" w:eastAsia="Calibri" w:hAnsi="Calibri" w:cs="Calibri"/>
          <w:color w:val="595959"/>
          <w:sz w:val="18"/>
          <w:szCs w:val="18"/>
        </w:rPr>
        <w:tab/>
        <w:t>2017</w:t>
      </w:r>
    </w:p>
    <w:p w14:paraId="3F36D126"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Led a team of 12 engineers through the end-to-end design, manufacturing, and assembly of an off-road vehicle for the SAE BAJA South Africa competition, securing 5th place in the team's inaugural season.</w:t>
      </w:r>
    </w:p>
    <w:p w14:paraId="35027D71"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Applied Design for Manufacturing (DFM) principles during chassis and suspension development, evaluating component geometry and material selection against fabrication constraints and assembly feasibility.</w:t>
      </w:r>
    </w:p>
    <w:p w14:paraId="3B931B56" w14:textId="77777777" w:rsidR="00432B48" w:rsidRDefault="00000000" w:rsidP="00FF2550">
      <w:pPr>
        <w:pStyle w:val="ListParagraph"/>
        <w:numPr>
          <w:ilvl w:val="0"/>
          <w:numId w:val="2"/>
        </w:numPr>
        <w:spacing w:before="24" w:after="24"/>
        <w:jc w:val="both"/>
      </w:pPr>
      <w:r>
        <w:rPr>
          <w:rFonts w:ascii="Calibri" w:eastAsia="Calibri" w:hAnsi="Calibri" w:cs="Calibri"/>
          <w:color w:val="2B2B2B"/>
          <w:sz w:val="19"/>
          <w:szCs w:val="19"/>
        </w:rPr>
        <w:t>Managed project milestones, cross-functional team coordination, and build schedule from concept through competition-ready assembly, mirroring NPI project lifecycle management.</w:t>
      </w:r>
    </w:p>
    <w:sectPr w:rsidR="00432B48">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56C96"/>
    <w:multiLevelType w:val="hybridMultilevel"/>
    <w:tmpl w:val="E5E2B9B8"/>
    <w:lvl w:ilvl="0" w:tplc="3FAC23E4">
      <w:start w:val="1"/>
      <w:numFmt w:val="bullet"/>
      <w:lvlText w:val="•"/>
      <w:lvlJc w:val="left"/>
      <w:pPr>
        <w:ind w:left="480" w:hanging="280"/>
      </w:pPr>
    </w:lvl>
    <w:lvl w:ilvl="1" w:tplc="66C4E388">
      <w:numFmt w:val="decimal"/>
      <w:lvlText w:val=""/>
      <w:lvlJc w:val="left"/>
    </w:lvl>
    <w:lvl w:ilvl="2" w:tplc="8D06C724">
      <w:numFmt w:val="decimal"/>
      <w:lvlText w:val=""/>
      <w:lvlJc w:val="left"/>
    </w:lvl>
    <w:lvl w:ilvl="3" w:tplc="5BD45B7A">
      <w:numFmt w:val="decimal"/>
      <w:lvlText w:val=""/>
      <w:lvlJc w:val="left"/>
    </w:lvl>
    <w:lvl w:ilvl="4" w:tplc="ABA8C882">
      <w:numFmt w:val="decimal"/>
      <w:lvlText w:val=""/>
      <w:lvlJc w:val="left"/>
    </w:lvl>
    <w:lvl w:ilvl="5" w:tplc="D0724840">
      <w:numFmt w:val="decimal"/>
      <w:lvlText w:val=""/>
      <w:lvlJc w:val="left"/>
    </w:lvl>
    <w:lvl w:ilvl="6" w:tplc="320C6D42">
      <w:numFmt w:val="decimal"/>
      <w:lvlText w:val=""/>
      <w:lvlJc w:val="left"/>
    </w:lvl>
    <w:lvl w:ilvl="7" w:tplc="DB2A615C">
      <w:numFmt w:val="decimal"/>
      <w:lvlText w:val=""/>
      <w:lvlJc w:val="left"/>
    </w:lvl>
    <w:lvl w:ilvl="8" w:tplc="8FA8AC52">
      <w:numFmt w:val="decimal"/>
      <w:lvlText w:val=""/>
      <w:lvlJc w:val="left"/>
    </w:lvl>
  </w:abstractNum>
  <w:abstractNum w:abstractNumId="1" w15:restartNumberingAfterBreak="0">
    <w:nsid w:val="511A1974"/>
    <w:multiLevelType w:val="hybridMultilevel"/>
    <w:tmpl w:val="788033DC"/>
    <w:lvl w:ilvl="0" w:tplc="CE32FA02">
      <w:start w:val="1"/>
      <w:numFmt w:val="bullet"/>
      <w:lvlText w:val="●"/>
      <w:lvlJc w:val="left"/>
      <w:pPr>
        <w:ind w:left="720" w:hanging="360"/>
      </w:pPr>
    </w:lvl>
    <w:lvl w:ilvl="1" w:tplc="C376229E">
      <w:start w:val="1"/>
      <w:numFmt w:val="bullet"/>
      <w:lvlText w:val="○"/>
      <w:lvlJc w:val="left"/>
      <w:pPr>
        <w:ind w:left="1440" w:hanging="360"/>
      </w:pPr>
    </w:lvl>
    <w:lvl w:ilvl="2" w:tplc="75D4DB7C">
      <w:start w:val="1"/>
      <w:numFmt w:val="bullet"/>
      <w:lvlText w:val="■"/>
      <w:lvlJc w:val="left"/>
      <w:pPr>
        <w:ind w:left="2160" w:hanging="360"/>
      </w:pPr>
    </w:lvl>
    <w:lvl w:ilvl="3" w:tplc="C6CAD842">
      <w:start w:val="1"/>
      <w:numFmt w:val="bullet"/>
      <w:lvlText w:val="●"/>
      <w:lvlJc w:val="left"/>
      <w:pPr>
        <w:ind w:left="2880" w:hanging="360"/>
      </w:pPr>
    </w:lvl>
    <w:lvl w:ilvl="4" w:tplc="0960F458">
      <w:start w:val="1"/>
      <w:numFmt w:val="bullet"/>
      <w:lvlText w:val="○"/>
      <w:lvlJc w:val="left"/>
      <w:pPr>
        <w:ind w:left="3600" w:hanging="360"/>
      </w:pPr>
    </w:lvl>
    <w:lvl w:ilvl="5" w:tplc="598E366E">
      <w:start w:val="1"/>
      <w:numFmt w:val="bullet"/>
      <w:lvlText w:val="■"/>
      <w:lvlJc w:val="left"/>
      <w:pPr>
        <w:ind w:left="4320" w:hanging="360"/>
      </w:pPr>
    </w:lvl>
    <w:lvl w:ilvl="6" w:tplc="871E26F6">
      <w:start w:val="1"/>
      <w:numFmt w:val="bullet"/>
      <w:lvlText w:val="●"/>
      <w:lvlJc w:val="left"/>
      <w:pPr>
        <w:ind w:left="5040" w:hanging="360"/>
      </w:pPr>
    </w:lvl>
    <w:lvl w:ilvl="7" w:tplc="0E2CF492">
      <w:start w:val="1"/>
      <w:numFmt w:val="bullet"/>
      <w:lvlText w:val="●"/>
      <w:lvlJc w:val="left"/>
      <w:pPr>
        <w:ind w:left="5760" w:hanging="360"/>
      </w:pPr>
    </w:lvl>
    <w:lvl w:ilvl="8" w:tplc="18DE781E">
      <w:start w:val="1"/>
      <w:numFmt w:val="bullet"/>
      <w:lvlText w:val="●"/>
      <w:lvlJc w:val="left"/>
      <w:pPr>
        <w:ind w:left="6480" w:hanging="360"/>
      </w:pPr>
    </w:lvl>
  </w:abstractNum>
  <w:num w:numId="1" w16cid:durableId="2013139143">
    <w:abstractNumId w:val="1"/>
    <w:lvlOverride w:ilvl="0">
      <w:startOverride w:val="1"/>
    </w:lvlOverride>
  </w:num>
  <w:num w:numId="2" w16cid:durableId="1669096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B48"/>
    <w:rsid w:val="000E36B4"/>
    <w:rsid w:val="001A4345"/>
    <w:rsid w:val="00432B48"/>
    <w:rsid w:val="00817619"/>
    <w:rsid w:val="009040EB"/>
    <w:rsid w:val="009405DE"/>
    <w:rsid w:val="00A11A4D"/>
    <w:rsid w:val="00FF2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F58BC5"/>
  <w15:docId w15:val="{12C7AB77-EAEF-F940-AA6D-21F32D88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964</Words>
  <Characters>6741</Characters>
  <Application>Microsoft Office Word</Application>
  <DocSecurity>0</DocSecurity>
  <Lines>92</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Bhoir</cp:lastModifiedBy>
  <cp:revision>3</cp:revision>
  <cp:lastPrinted>2026-06-25T21:31:00Z</cp:lastPrinted>
  <dcterms:created xsi:type="dcterms:W3CDTF">2026-06-25T21:31:00Z</dcterms:created>
  <dcterms:modified xsi:type="dcterms:W3CDTF">2026-06-25T21:39:00Z</dcterms:modified>
</cp:coreProperties>
</file>