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2A02F" w14:textId="3469E5F8" w:rsidR="00386A66" w:rsidRDefault="005F526E" w:rsidP="009436A4">
      <w:pPr>
        <w:pStyle w:val="NoSpacing"/>
        <w:rPr>
          <w:rFonts w:ascii="Arial" w:hAnsi="Arial" w:cs="Arial"/>
          <w:sz w:val="24"/>
          <w:szCs w:val="24"/>
        </w:rPr>
      </w:pPr>
    </w:p>
    <w:p w14:paraId="4A36DE84" w14:textId="36033ECD" w:rsidR="00D00B3C" w:rsidRDefault="00D00B3C" w:rsidP="009436A4">
      <w:pPr>
        <w:pStyle w:val="NoSpacing"/>
        <w:rPr>
          <w:rFonts w:ascii="Arial" w:hAnsi="Arial" w:cs="Arial"/>
          <w:sz w:val="24"/>
          <w:szCs w:val="24"/>
        </w:rPr>
      </w:pPr>
    </w:p>
    <w:p w14:paraId="358D17F0" w14:textId="3A88BCE4" w:rsidR="00D00B3C" w:rsidRDefault="00D00B3C" w:rsidP="009436A4">
      <w:pPr>
        <w:pStyle w:val="NoSpacing"/>
        <w:rPr>
          <w:rFonts w:ascii="Arial" w:hAnsi="Arial" w:cs="Arial"/>
          <w:sz w:val="24"/>
          <w:szCs w:val="24"/>
        </w:rPr>
      </w:pPr>
    </w:p>
    <w:p w14:paraId="2AC33A57" w14:textId="7EECDEF9" w:rsidR="00D00B3C" w:rsidRPr="009C4767" w:rsidRDefault="00B964CD" w:rsidP="009436A4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9C4767">
        <w:rPr>
          <w:rFonts w:ascii="Arial" w:hAnsi="Arial" w:cs="Arial"/>
          <w:b/>
          <w:bCs/>
          <w:sz w:val="24"/>
          <w:szCs w:val="24"/>
        </w:rPr>
        <w:t xml:space="preserve">Table F: </w:t>
      </w:r>
      <w:r w:rsidR="002A2AED" w:rsidRPr="009C4767">
        <w:rPr>
          <w:rFonts w:ascii="Arial" w:hAnsi="Arial" w:cs="Arial"/>
          <w:b/>
          <w:bCs/>
          <w:sz w:val="24"/>
          <w:szCs w:val="24"/>
        </w:rPr>
        <w:t xml:space="preserve">Formula for </w:t>
      </w:r>
      <w:r w:rsidRPr="009C4767">
        <w:rPr>
          <w:rFonts w:ascii="Arial" w:hAnsi="Arial" w:cs="Arial"/>
          <w:b/>
          <w:bCs/>
          <w:sz w:val="24"/>
          <w:szCs w:val="24"/>
        </w:rPr>
        <w:t>Unitrust Payout Rate Adjustment Factors</w:t>
      </w:r>
    </w:p>
    <w:p w14:paraId="257E30BC" w14:textId="77777777" w:rsidR="00B964CD" w:rsidRDefault="00B964CD" w:rsidP="009436A4">
      <w:pPr>
        <w:pStyle w:val="NoSpacing"/>
        <w:rPr>
          <w:rFonts w:ascii="Arial" w:hAnsi="Arial" w:cs="Arial"/>
          <w:sz w:val="24"/>
          <w:szCs w:val="24"/>
        </w:rPr>
      </w:pPr>
    </w:p>
    <w:p w14:paraId="2F344391" w14:textId="0310EC58" w:rsidR="00B964CD" w:rsidRDefault="00B964CD" w:rsidP="009436A4">
      <w:pPr>
        <w:pStyle w:val="NoSpacing"/>
        <w:rPr>
          <w:rFonts w:ascii="Arial" w:hAnsi="Arial" w:cs="Arial"/>
          <w:sz w:val="24"/>
          <w:szCs w:val="24"/>
        </w:rPr>
      </w:pPr>
    </w:p>
    <w:p w14:paraId="3B479734" w14:textId="77777777" w:rsidR="00B964CD" w:rsidRDefault="00B964CD" w:rsidP="009436A4">
      <w:pPr>
        <w:pStyle w:val="NoSpacing"/>
        <w:rPr>
          <w:rFonts w:ascii="Arial" w:hAnsi="Arial" w:cs="Arial"/>
          <w:sz w:val="24"/>
          <w:szCs w:val="24"/>
        </w:rPr>
      </w:pPr>
    </w:p>
    <w:p w14:paraId="445ADEB8" w14:textId="31923F92" w:rsidR="00D00B3C" w:rsidRPr="00B964CD" w:rsidRDefault="005F526E" w:rsidP="009436A4">
      <w:pPr>
        <w:pStyle w:val="NoSpacing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1+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p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 xml:space="preserve"> ∙ </m:t>
              </m:r>
              <m:r>
                <m:rPr>
                  <m:nor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i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 xml:space="preserve">∙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12</m:t>
                          </m:r>
                        </m:den>
                      </m:f>
                    </m:e>
                  </m:d>
                </m:sup>
              </m:sSup>
            </m:num>
            <m:den>
              <m:r>
                <m:rPr>
                  <m:nor/>
                </m:rPr>
                <w:rPr>
                  <w:rFonts w:ascii="Cambria Math" w:hAnsi="Cambria Math" w:cs="Arial"/>
                  <w:sz w:val="24"/>
                  <w:szCs w:val="24"/>
                </w:rPr>
                <m:t>p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1+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1+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box>
                            <m:box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den>
                              </m:f>
                            </m:e>
                          </m:box>
                        </m:e>
                      </m:d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e>
              </m:d>
            </m:den>
          </m:f>
        </m:oMath>
      </m:oMathPara>
    </w:p>
    <w:p w14:paraId="5AE34357" w14:textId="5B9B5544" w:rsidR="00D00B3C" w:rsidRDefault="00D00B3C" w:rsidP="009436A4">
      <w:pPr>
        <w:pStyle w:val="NoSpacing"/>
        <w:rPr>
          <w:rFonts w:ascii="Arial" w:hAnsi="Arial" w:cs="Arial"/>
          <w:sz w:val="24"/>
          <w:szCs w:val="24"/>
        </w:rPr>
      </w:pPr>
    </w:p>
    <w:p w14:paraId="71230AC9" w14:textId="77777777" w:rsidR="00D00B3C" w:rsidRDefault="00D00B3C" w:rsidP="009436A4">
      <w:pPr>
        <w:pStyle w:val="NoSpacing"/>
        <w:rPr>
          <w:rFonts w:ascii="Arial" w:hAnsi="Arial" w:cs="Arial"/>
          <w:sz w:val="24"/>
          <w:szCs w:val="24"/>
        </w:rPr>
      </w:pPr>
    </w:p>
    <w:p w14:paraId="6B7D8033" w14:textId="60D38357" w:rsidR="00D00B3C" w:rsidRDefault="00B964CD" w:rsidP="00B964CD">
      <w:pPr>
        <w:pStyle w:val="NoSpacing"/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Where: </w:t>
      </w:r>
    </w:p>
    <w:p w14:paraId="2D628263" w14:textId="636A4D86" w:rsidR="00B964CD" w:rsidRDefault="00B964CD" w:rsidP="00B964CD">
      <w:pPr>
        <w:pStyle w:val="NoSpacing"/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 = the number of payments per </w:t>
      </w:r>
      <w:proofErr w:type="gramStart"/>
      <w:r>
        <w:rPr>
          <w:rFonts w:ascii="Arial" w:eastAsiaTheme="minorEastAsia" w:hAnsi="Arial" w:cs="Arial"/>
          <w:sz w:val="24"/>
          <w:szCs w:val="24"/>
        </w:rPr>
        <w:t>year;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0285B16B" w14:textId="58BD0854" w:rsidR="00B964CD" w:rsidRDefault="00B964CD" w:rsidP="00B964CD">
      <w:pPr>
        <w:pStyle w:val="NoSpacing"/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i = the applicable interest rate under section 7520 of the Internal Revenue </w:t>
      </w:r>
      <w:proofErr w:type="gramStart"/>
      <w:r>
        <w:rPr>
          <w:rFonts w:ascii="Arial" w:eastAsiaTheme="minorEastAsia" w:hAnsi="Arial" w:cs="Arial"/>
          <w:sz w:val="24"/>
          <w:szCs w:val="24"/>
        </w:rPr>
        <w:t>Code;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2D7555C1" w14:textId="6E70ADEC" w:rsidR="00B964CD" w:rsidRDefault="00B964CD" w:rsidP="00B964CD">
      <w:pPr>
        <w:pStyle w:val="NoSpacing"/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v = 1 / (1 + i) ; and </w:t>
      </w:r>
    </w:p>
    <w:p w14:paraId="215C00B2" w14:textId="1A39BF3A" w:rsidR="00B964CD" w:rsidRDefault="00B964CD" w:rsidP="00B964CD">
      <w:pPr>
        <w:pStyle w:val="NoSpacing"/>
        <w:tabs>
          <w:tab w:val="left" w:pos="450"/>
        </w:tabs>
        <w:spacing w:line="360" w:lineRule="auto"/>
        <w:ind w:left="450" w:hanging="45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 =</w:t>
      </w:r>
      <w:r>
        <w:rPr>
          <w:rFonts w:ascii="Arial" w:eastAsiaTheme="minorEastAsia" w:hAnsi="Arial" w:cs="Arial"/>
          <w:sz w:val="24"/>
          <w:szCs w:val="24"/>
        </w:rPr>
        <w:tab/>
        <w:t xml:space="preserve">the number of months between the annual valuation date and the regular first payout date of a standard full year of the trust.  </w:t>
      </w:r>
    </w:p>
    <w:p w14:paraId="6AC2B2CA" w14:textId="77777777" w:rsidR="00B964CD" w:rsidRDefault="00B964CD" w:rsidP="00B964CD">
      <w:pPr>
        <w:pStyle w:val="NoSpacing"/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18DFA23C" w14:textId="77777777" w:rsidR="00D00B3C" w:rsidRPr="009436A4" w:rsidRDefault="00D00B3C" w:rsidP="009436A4">
      <w:pPr>
        <w:pStyle w:val="NoSpacing"/>
        <w:rPr>
          <w:rFonts w:ascii="Arial" w:hAnsi="Arial" w:cs="Arial"/>
          <w:sz w:val="24"/>
          <w:szCs w:val="24"/>
        </w:rPr>
      </w:pPr>
    </w:p>
    <w:sectPr w:rsidR="00D00B3C" w:rsidRPr="00943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3C"/>
    <w:rsid w:val="000F0535"/>
    <w:rsid w:val="002A2AED"/>
    <w:rsid w:val="005A29A6"/>
    <w:rsid w:val="005F10DF"/>
    <w:rsid w:val="005F526E"/>
    <w:rsid w:val="009436A4"/>
    <w:rsid w:val="009C4767"/>
    <w:rsid w:val="00A51FA9"/>
    <w:rsid w:val="00B964CD"/>
    <w:rsid w:val="00D00B3C"/>
    <w:rsid w:val="00D60024"/>
    <w:rsid w:val="00E4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694E"/>
  <w15:chartTrackingRefBased/>
  <w15:docId w15:val="{0B4B42F5-A363-414B-9D39-A5E7F52A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36A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00B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Montanaro Anthony J</dc:creator>
  <cp:keywords/>
  <dc:description/>
  <cp:lastModifiedBy>Davis Gregory K</cp:lastModifiedBy>
  <cp:revision>2</cp:revision>
  <dcterms:created xsi:type="dcterms:W3CDTF">2022-03-11T16:49:00Z</dcterms:created>
  <dcterms:modified xsi:type="dcterms:W3CDTF">2022-03-11T16:49:00Z</dcterms:modified>
</cp:coreProperties>
</file>