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97B9" w14:textId="74CF15C2" w:rsidR="00D7522C" w:rsidRPr="002A14DC" w:rsidRDefault="009B34F9" w:rsidP="002A14DC">
      <w:pPr>
        <w:pStyle w:val="papertitle"/>
        <w:spacing w:before="100" w:beforeAutospacing="1" w:after="100" w:afterAutospacing="1"/>
        <w:rPr>
          <w:kern w:val="48"/>
        </w:rPr>
      </w:pPr>
      <w:r>
        <w:rPr>
          <w:kern w:val="48"/>
        </w:rPr>
        <w:t>Car Sales Prediction</w:t>
      </w:r>
    </w:p>
    <w:p w14:paraId="085D68A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89478C">
          <w:footerReference w:type="first" r:id="rId8"/>
          <w:pgSz w:w="11906" w:h="16838" w:code="9"/>
          <w:pgMar w:top="540" w:right="893" w:bottom="1440" w:left="893" w:header="720" w:footer="720" w:gutter="0"/>
          <w:cols w:space="720"/>
          <w:titlePg/>
          <w:docGrid w:linePitch="360"/>
        </w:sectPr>
      </w:pPr>
    </w:p>
    <w:p w14:paraId="02849D59" w14:textId="77777777" w:rsidR="002A14DC" w:rsidRDefault="002A14DC" w:rsidP="002A14DC">
      <w:pPr>
        <w:pStyle w:val="Author"/>
        <w:spacing w:before="100" w:beforeAutospacing="1"/>
        <w:rPr>
          <w:sz w:val="18"/>
          <w:szCs w:val="18"/>
        </w:rPr>
        <w:sectPr w:rsidR="002A14DC" w:rsidSect="0089478C">
          <w:type w:val="continuous"/>
          <w:pgSz w:w="11906" w:h="16838" w:code="9"/>
          <w:pgMar w:top="450" w:right="893" w:bottom="1440" w:left="893" w:header="720" w:footer="720" w:gutter="0"/>
          <w:cols w:space="720"/>
          <w:docGrid w:linePitch="360"/>
        </w:sectPr>
      </w:pPr>
      <w:r>
        <w:rPr>
          <w:sz w:val="18"/>
          <w:szCs w:val="18"/>
        </w:rPr>
        <w:t>Emmanuel Opoku Hinneh</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Carolina University</w:t>
      </w:r>
      <w:r w:rsidR="001A3B3D" w:rsidRPr="00F847A6">
        <w:rPr>
          <w:i/>
          <w:sz w:val="18"/>
          <w:szCs w:val="18"/>
        </w:rPr>
        <w:br/>
      </w:r>
      <w:r>
        <w:rPr>
          <w:sz w:val="18"/>
          <w:szCs w:val="18"/>
        </w:rPr>
        <w:t>Winston Salem, NC, USA</w:t>
      </w:r>
      <w:r w:rsidR="001A3B3D" w:rsidRPr="00F847A6">
        <w:rPr>
          <w:sz w:val="18"/>
          <w:szCs w:val="18"/>
        </w:rPr>
        <w:br/>
      </w:r>
      <w:r>
        <w:rPr>
          <w:sz w:val="18"/>
          <w:szCs w:val="18"/>
        </w:rPr>
        <w:t>hinnehe@carolinau.edu</w:t>
      </w:r>
    </w:p>
    <w:p w14:paraId="3495082B" w14:textId="77777777" w:rsidR="009F1D79" w:rsidRDefault="009F1D79" w:rsidP="002A14DC">
      <w:pPr>
        <w:pStyle w:val="Author"/>
        <w:spacing w:before="100" w:beforeAutospacing="1"/>
        <w:jc w:val="both"/>
        <w:sectPr w:rsidR="009F1D79" w:rsidSect="0089478C">
          <w:type w:val="continuous"/>
          <w:pgSz w:w="11906" w:h="16838" w:code="9"/>
          <w:pgMar w:top="450" w:right="893" w:bottom="1440" w:left="893" w:header="720" w:footer="720" w:gutter="0"/>
          <w:cols w:num="3" w:space="720"/>
          <w:docGrid w:linePitch="360"/>
        </w:sectPr>
      </w:pPr>
    </w:p>
    <w:p w14:paraId="5467333D" w14:textId="77777777" w:rsidR="009303D9" w:rsidRPr="005B520E" w:rsidRDefault="00BD670B">
      <w:pPr>
        <w:sectPr w:rsidR="009303D9" w:rsidRPr="005B520E" w:rsidSect="0089478C">
          <w:type w:val="continuous"/>
          <w:pgSz w:w="11906" w:h="16838" w:code="9"/>
          <w:pgMar w:top="450" w:right="893" w:bottom="1440" w:left="893" w:header="720" w:footer="720" w:gutter="0"/>
          <w:cols w:num="3" w:space="720"/>
          <w:docGrid w:linePitch="360"/>
        </w:sectPr>
      </w:pPr>
      <w:r>
        <w:br w:type="column"/>
      </w:r>
    </w:p>
    <w:p w14:paraId="16257EEF" w14:textId="552A92C9" w:rsidR="004D72B5" w:rsidRDefault="009303D9" w:rsidP="00972203">
      <w:pPr>
        <w:pStyle w:val="Abstract"/>
        <w:rPr>
          <w:i/>
          <w:iCs/>
        </w:rPr>
      </w:pPr>
      <w:r>
        <w:rPr>
          <w:i/>
          <w:iCs/>
        </w:rPr>
        <w:t>Abstract</w:t>
      </w:r>
      <w:r>
        <w:t>—</w:t>
      </w:r>
      <w:r w:rsidR="00AA4030">
        <w:t>This paper explores how to perform an EDA, target variable selection, choosing an appropriate model, and analyzing the evaluation metrics of a model</w:t>
      </w:r>
      <w:r w:rsidR="004E618D">
        <w:t>.</w:t>
      </w:r>
    </w:p>
    <w:p w14:paraId="37834D26" w14:textId="006BFEA7" w:rsidR="009303D9" w:rsidRPr="004D72B5" w:rsidRDefault="004D72B5" w:rsidP="00972203">
      <w:pPr>
        <w:pStyle w:val="Keywords"/>
      </w:pPr>
      <w:r w:rsidRPr="004D72B5">
        <w:t>Keywords—</w:t>
      </w:r>
      <w:proofErr w:type="spellStart"/>
      <w:r w:rsidR="00AA4030">
        <w:t>eda</w:t>
      </w:r>
      <w:proofErr w:type="spellEnd"/>
      <w:r w:rsidR="00AA4030">
        <w:t xml:space="preserve">, </w:t>
      </w:r>
      <w:proofErr w:type="spellStart"/>
      <w:r w:rsidR="00AA4030">
        <w:t>mse</w:t>
      </w:r>
      <w:proofErr w:type="spellEnd"/>
      <w:r w:rsidR="00AA4030">
        <w:t xml:space="preserve">, </w:t>
      </w:r>
      <w:proofErr w:type="spellStart"/>
      <w:r w:rsidR="00AA4030">
        <w:t>rmse</w:t>
      </w:r>
      <w:proofErr w:type="spellEnd"/>
      <w:r w:rsidR="0004102B">
        <w:t>.</w:t>
      </w:r>
    </w:p>
    <w:p w14:paraId="433378BB" w14:textId="77777777" w:rsidR="009303D9" w:rsidRPr="00D632BE" w:rsidRDefault="009303D9" w:rsidP="006B6B66">
      <w:pPr>
        <w:pStyle w:val="Heading1"/>
      </w:pPr>
      <w:r w:rsidRPr="00D632BE">
        <w:t>Introduction</w:t>
      </w:r>
    </w:p>
    <w:p w14:paraId="7427559F" w14:textId="24DA96A6" w:rsidR="00AA4030" w:rsidRDefault="00AA4030" w:rsidP="00E7596C">
      <w:pPr>
        <w:pStyle w:val="BodyText"/>
        <w:rPr>
          <w:lang w:val="en-US"/>
        </w:rPr>
      </w:pPr>
      <w:r>
        <w:rPr>
          <w:lang w:val="en-US"/>
        </w:rPr>
        <w:t xml:space="preserve">The machine learning life cycle keeps evolving, but the fundamental steps involve planning, data preparation, model engineering, model evaluation, model deployment, and monitoring and maintenance. </w:t>
      </w:r>
      <w:r w:rsidR="00374501">
        <w:rPr>
          <w:lang w:val="en-US"/>
        </w:rPr>
        <w:t xml:space="preserve">Organizations </w:t>
      </w:r>
      <w:r w:rsidR="00007C46">
        <w:rPr>
          <w:lang w:val="en-US"/>
        </w:rPr>
        <w:t>must go through all these steps to make their machine-learning journey successful</w:t>
      </w:r>
      <w:r>
        <w:rPr>
          <w:lang w:val="en-US"/>
        </w:rPr>
        <w:t>.</w:t>
      </w:r>
    </w:p>
    <w:p w14:paraId="24CAB807" w14:textId="28E11F59" w:rsidR="00F86626" w:rsidRDefault="00F86626" w:rsidP="00E7596C">
      <w:pPr>
        <w:pStyle w:val="BodyText"/>
        <w:rPr>
          <w:lang w:val="en-US"/>
        </w:rPr>
      </w:pPr>
      <w:r>
        <w:rPr>
          <w:lang w:val="en-US"/>
        </w:rPr>
        <w:t xml:space="preserve">In terms of our preparation, our dataset is car sales data. </w:t>
      </w:r>
      <w:r w:rsidR="00374501">
        <w:rPr>
          <w:lang w:val="en-US"/>
        </w:rPr>
        <w:t xml:space="preserve">It consists of </w:t>
      </w:r>
      <w:r w:rsidR="00374501" w:rsidRPr="00374501">
        <w:rPr>
          <w:lang w:val="en-US"/>
        </w:rPr>
        <w:t>4340</w:t>
      </w:r>
      <w:r w:rsidR="00374501">
        <w:rPr>
          <w:lang w:val="en-US"/>
        </w:rPr>
        <w:t xml:space="preserve"> </w:t>
      </w:r>
      <w:r w:rsidR="00007C46">
        <w:rPr>
          <w:lang w:val="en-US"/>
        </w:rPr>
        <w:t>data points</w:t>
      </w:r>
      <w:r w:rsidR="00374501">
        <w:rPr>
          <w:lang w:val="en-US"/>
        </w:rPr>
        <w:t xml:space="preserve"> with 8 features</w:t>
      </w:r>
      <w:r>
        <w:rPr>
          <w:lang w:val="en-US"/>
        </w:rPr>
        <w:t xml:space="preserve">: </w:t>
      </w:r>
      <w:r w:rsidRPr="00F86626">
        <w:rPr>
          <w:b/>
          <w:bCs/>
          <w:lang w:val="en-US"/>
        </w:rPr>
        <w:t>name</w:t>
      </w:r>
      <w:r>
        <w:rPr>
          <w:lang w:val="en-US"/>
        </w:rPr>
        <w:t xml:space="preserve">, </w:t>
      </w:r>
      <w:r w:rsidRPr="00F86626">
        <w:rPr>
          <w:b/>
          <w:bCs/>
          <w:lang w:val="en-US"/>
        </w:rPr>
        <w:t>year</w:t>
      </w:r>
      <w:r>
        <w:rPr>
          <w:lang w:val="en-US"/>
        </w:rPr>
        <w:t xml:space="preserve">, </w:t>
      </w:r>
      <w:proofErr w:type="spellStart"/>
      <w:r w:rsidRPr="00F86626">
        <w:rPr>
          <w:b/>
          <w:bCs/>
          <w:lang w:val="en-US"/>
        </w:rPr>
        <w:t>selling_price</w:t>
      </w:r>
      <w:proofErr w:type="spellEnd"/>
      <w:r>
        <w:rPr>
          <w:lang w:val="en-US"/>
        </w:rPr>
        <w:t xml:space="preserve">, </w:t>
      </w:r>
      <w:proofErr w:type="spellStart"/>
      <w:r w:rsidRPr="00F86626">
        <w:rPr>
          <w:b/>
          <w:bCs/>
          <w:lang w:val="en-US"/>
        </w:rPr>
        <w:t>km_driven</w:t>
      </w:r>
      <w:proofErr w:type="spellEnd"/>
      <w:r>
        <w:rPr>
          <w:lang w:val="en-US"/>
        </w:rPr>
        <w:t xml:space="preserve">, </w:t>
      </w:r>
      <w:r w:rsidRPr="00F86626">
        <w:rPr>
          <w:b/>
          <w:bCs/>
          <w:lang w:val="en-US"/>
        </w:rPr>
        <w:t>fuel</w:t>
      </w:r>
      <w:r>
        <w:rPr>
          <w:lang w:val="en-US"/>
        </w:rPr>
        <w:t xml:space="preserve">, </w:t>
      </w:r>
      <w:proofErr w:type="spellStart"/>
      <w:r w:rsidRPr="00F86626">
        <w:rPr>
          <w:b/>
          <w:bCs/>
          <w:lang w:val="en-US"/>
        </w:rPr>
        <w:t>seller_type</w:t>
      </w:r>
      <w:proofErr w:type="spellEnd"/>
      <w:r>
        <w:rPr>
          <w:lang w:val="en-US"/>
        </w:rPr>
        <w:t xml:space="preserve">, </w:t>
      </w:r>
      <w:r w:rsidRPr="00F86626">
        <w:rPr>
          <w:b/>
          <w:bCs/>
          <w:lang w:val="en-US"/>
        </w:rPr>
        <w:t>transmission</w:t>
      </w:r>
      <w:r>
        <w:rPr>
          <w:lang w:val="en-US"/>
        </w:rPr>
        <w:t xml:space="preserve">, and </w:t>
      </w:r>
      <w:r w:rsidRPr="00F86626">
        <w:rPr>
          <w:b/>
          <w:bCs/>
          <w:lang w:val="en-US"/>
        </w:rPr>
        <w:t>owner</w:t>
      </w:r>
      <w:r>
        <w:rPr>
          <w:lang w:val="en-US"/>
        </w:rPr>
        <w:t>. Our goal is to explore the data, engineer it, and build a model that can predict how much a car might be sold</w:t>
      </w:r>
      <w:r w:rsidR="00007C46">
        <w:rPr>
          <w:lang w:val="en-US"/>
        </w:rPr>
        <w:t>,</w:t>
      </w:r>
      <w:r>
        <w:rPr>
          <w:lang w:val="en-US"/>
        </w:rPr>
        <w:t xml:space="preserve"> given these features. We will not be </w:t>
      </w:r>
      <w:r w:rsidR="00374501">
        <w:rPr>
          <w:lang w:val="en-US"/>
        </w:rPr>
        <w:t>considering</w:t>
      </w:r>
      <w:r>
        <w:rPr>
          <w:lang w:val="en-US"/>
        </w:rPr>
        <w:t xml:space="preserve"> deployment and </w:t>
      </w:r>
      <w:r w:rsidR="00374501">
        <w:rPr>
          <w:lang w:val="en-US"/>
        </w:rPr>
        <w:t>maintenance</w:t>
      </w:r>
      <w:r>
        <w:rPr>
          <w:lang w:val="en-US"/>
        </w:rPr>
        <w:t>.</w:t>
      </w:r>
    </w:p>
    <w:p w14:paraId="28AB742E" w14:textId="7B6A05E4" w:rsidR="0093205D" w:rsidRPr="00982E2D" w:rsidRDefault="00F86626" w:rsidP="009211F0">
      <w:pPr>
        <w:pStyle w:val="BodyText"/>
        <w:rPr>
          <w:lang w:val="en-US"/>
        </w:rPr>
      </w:pPr>
      <w:r>
        <w:rPr>
          <w:lang w:val="en-US"/>
        </w:rPr>
        <w:t>Section II will focus on the EDA</w:t>
      </w:r>
      <w:r w:rsidR="00007C46">
        <w:rPr>
          <w:lang w:val="en-US"/>
        </w:rPr>
        <w:t>; section III will focus on model engineering and the different models we can build as a solution, section IV will discuss the model evaluation, and Section</w:t>
      </w:r>
      <w:r w:rsidR="00374501">
        <w:rPr>
          <w:lang w:val="en-US"/>
        </w:rPr>
        <w:t xml:space="preserve"> V will </w:t>
      </w:r>
      <w:r w:rsidR="00007C46">
        <w:rPr>
          <w:lang w:val="en-US"/>
        </w:rPr>
        <w:t>conclude</w:t>
      </w:r>
      <w:r w:rsidR="00374501">
        <w:rPr>
          <w:lang w:val="en-US"/>
        </w:rPr>
        <w:t>.</w:t>
      </w:r>
    </w:p>
    <w:p w14:paraId="5494BECF" w14:textId="44D20C01" w:rsidR="009303D9" w:rsidRPr="006B6B66" w:rsidRDefault="009211F0" w:rsidP="006B6B66">
      <w:pPr>
        <w:pStyle w:val="Heading1"/>
      </w:pPr>
      <w:r>
        <w:t>Exploratory Data Analysis (EDA)</w:t>
      </w:r>
    </w:p>
    <w:p w14:paraId="2664C24D" w14:textId="7C9E570D" w:rsidR="00FB4ADF" w:rsidRDefault="00007C46" w:rsidP="00BF06E0">
      <w:pPr>
        <w:pStyle w:val="BodyText"/>
      </w:pPr>
      <w:r>
        <w:rPr>
          <w:lang w:val="en-US"/>
        </w:rPr>
        <w:t>Improving</w:t>
      </w:r>
      <w:r w:rsidR="009211F0">
        <w:rPr>
          <w:lang w:val="en-US"/>
        </w:rPr>
        <w:t xml:space="preserve"> raw data is one of </w:t>
      </w:r>
      <w:r>
        <w:rPr>
          <w:lang w:val="en-US"/>
        </w:rPr>
        <w:t>our priorities for data-driven EDA procedures</w:t>
      </w:r>
      <w:r w:rsidR="009211F0">
        <w:rPr>
          <w:lang w:val="en-US"/>
        </w:rPr>
        <w:t xml:space="preserve">. This process relies on both data preprocessing and feature engineering. EDA includes, but </w:t>
      </w:r>
      <w:r>
        <w:rPr>
          <w:lang w:val="en-US"/>
        </w:rPr>
        <w:t xml:space="preserve">is </w:t>
      </w:r>
      <w:r w:rsidR="009211F0">
        <w:rPr>
          <w:lang w:val="en-US"/>
        </w:rPr>
        <w:t xml:space="preserve">not limited to, </w:t>
      </w:r>
      <w:r w:rsidR="009211F0" w:rsidRPr="009211F0">
        <w:rPr>
          <w:lang w:val="en-US"/>
        </w:rPr>
        <w:t>data integration, analysis, cleaning, transformation, and dimension reduction.</w:t>
      </w:r>
      <w:r w:rsidR="00A33A2D">
        <w:rPr>
          <w:lang w:val="en-US"/>
        </w:rPr>
        <w:t xml:space="preserve"> Preprocessing prepares the data for feature engineering, </w:t>
      </w:r>
      <w:r>
        <w:rPr>
          <w:lang w:val="en-US"/>
        </w:rPr>
        <w:t>which is</w:t>
      </w:r>
      <w:r w:rsidR="00A33A2D">
        <w:rPr>
          <w:lang w:val="en-US"/>
        </w:rPr>
        <w:t xml:space="preserve"> manipulated during the feature engineering stage. Some of the manipulations are </w:t>
      </w:r>
      <w:r w:rsidR="00A33A2D" w:rsidRPr="00A33A2D">
        <w:rPr>
          <w:lang w:val="en-US"/>
        </w:rPr>
        <w:t xml:space="preserve">removing </w:t>
      </w:r>
      <w:r w:rsidR="00A33A2D">
        <w:rPr>
          <w:lang w:val="en-US"/>
        </w:rPr>
        <w:t>ir</w:t>
      </w:r>
      <w:r w:rsidR="00A33A2D" w:rsidRPr="00A33A2D">
        <w:rPr>
          <w:lang w:val="en-US"/>
        </w:rPr>
        <w:t>relevant features, handling missing data, encoding variables, and dealing with categorical variables</w:t>
      </w:r>
      <w:r w:rsidR="00A33A2D">
        <w:rPr>
          <w:lang w:val="en-US"/>
        </w:rPr>
        <w:t>.</w:t>
      </w:r>
      <w:r>
        <w:rPr>
          <w:lang w:val="en-US"/>
        </w:rPr>
        <w:t xml:space="preserve"> </w:t>
      </w:r>
      <w:r w:rsidR="00DF3E03">
        <w:rPr>
          <w:lang w:val="en-US"/>
        </w:rPr>
        <w:t xml:space="preserve">Fortunately, </w:t>
      </w:r>
      <w:r w:rsidR="00A65CEB">
        <w:rPr>
          <w:lang w:val="en-US"/>
        </w:rPr>
        <w:t>the car sales data has all the</w:t>
      </w:r>
      <w:r w:rsidR="00DF3E03">
        <w:rPr>
          <w:lang w:val="en-US"/>
        </w:rPr>
        <w:t xml:space="preserve"> data</w:t>
      </w:r>
      <w:r w:rsidR="00A65CEB">
        <w:rPr>
          <w:lang w:val="en-US"/>
        </w:rPr>
        <w:t xml:space="preserve"> and does not have errors</w:t>
      </w:r>
      <w:r w:rsidR="00A74162">
        <w:rPr>
          <w:lang w:val="en-US"/>
        </w:rPr>
        <w:t>.</w:t>
      </w:r>
      <w:r>
        <w:rPr>
          <w:lang w:val="en-US"/>
        </w:rPr>
        <w:t xml:space="preserve"> </w:t>
      </w:r>
      <w:r>
        <w:t xml:space="preserve">After careful feature engineering, we </w:t>
      </w:r>
      <w:r w:rsidR="00A65CEB">
        <w:rPr>
          <w:lang w:val="en-US"/>
        </w:rPr>
        <w:t>had</w:t>
      </w:r>
      <w:r>
        <w:t xml:space="preserve"> these features in our dataset: </w:t>
      </w:r>
      <w:r w:rsidRPr="00007C46">
        <w:rPr>
          <w:b/>
          <w:bCs/>
          <w:i/>
          <w:iCs/>
        </w:rPr>
        <w:t>year</w:t>
      </w:r>
      <w:r>
        <w:t xml:space="preserve">, </w:t>
      </w:r>
      <w:proofErr w:type="spellStart"/>
      <w:r w:rsidRPr="00007C46">
        <w:rPr>
          <w:b/>
          <w:bCs/>
          <w:i/>
          <w:iCs/>
        </w:rPr>
        <w:t>selling_price</w:t>
      </w:r>
      <w:proofErr w:type="spellEnd"/>
      <w:r>
        <w:t xml:space="preserve">, </w:t>
      </w:r>
      <w:proofErr w:type="spellStart"/>
      <w:r w:rsidRPr="00007C46">
        <w:rPr>
          <w:b/>
          <w:bCs/>
          <w:i/>
          <w:iCs/>
        </w:rPr>
        <w:t>km_driven</w:t>
      </w:r>
      <w:proofErr w:type="spellEnd"/>
      <w:r>
        <w:t xml:space="preserve">, </w:t>
      </w:r>
      <w:r w:rsidRPr="00007C46">
        <w:rPr>
          <w:b/>
          <w:bCs/>
          <w:i/>
          <w:iCs/>
        </w:rPr>
        <w:t>fuel</w:t>
      </w:r>
      <w:r>
        <w:t xml:space="preserve">, </w:t>
      </w:r>
      <w:proofErr w:type="spellStart"/>
      <w:r>
        <w:rPr>
          <w:b/>
          <w:bCs/>
          <w:i/>
          <w:iCs/>
        </w:rPr>
        <w:t>seller_type</w:t>
      </w:r>
      <w:proofErr w:type="spellEnd"/>
      <w:r>
        <w:t xml:space="preserve">, </w:t>
      </w:r>
      <w:r>
        <w:rPr>
          <w:b/>
          <w:bCs/>
          <w:i/>
          <w:iCs/>
        </w:rPr>
        <w:t>transmission</w:t>
      </w:r>
      <w:r>
        <w:t xml:space="preserve">, </w:t>
      </w:r>
      <w:r>
        <w:rPr>
          <w:b/>
          <w:bCs/>
          <w:i/>
          <w:iCs/>
        </w:rPr>
        <w:t>owner</w:t>
      </w:r>
      <w:r>
        <w:t xml:space="preserve">, </w:t>
      </w:r>
      <w:r>
        <w:rPr>
          <w:b/>
          <w:bCs/>
          <w:i/>
          <w:iCs/>
        </w:rPr>
        <w:t>brand</w:t>
      </w:r>
      <w:r>
        <w:t xml:space="preserve">, and </w:t>
      </w:r>
      <w:r>
        <w:rPr>
          <w:b/>
          <w:bCs/>
          <w:i/>
          <w:iCs/>
        </w:rPr>
        <w:t>model</w:t>
      </w:r>
      <w:r>
        <w:t>.</w:t>
      </w:r>
    </w:p>
    <w:p w14:paraId="4FBAAAEA" w14:textId="2108A055" w:rsidR="00FC04F8" w:rsidRDefault="00FC04F8" w:rsidP="00FC04F8">
      <w:pPr>
        <w:jc w:val="both"/>
      </w:pPr>
      <w:r>
        <w:t>Next, we explore the data visually. We separate the numerical data from the categorical data to make this easier.</w:t>
      </w:r>
    </w:p>
    <w:p w14:paraId="4D9E34DC" w14:textId="6C3ED24A" w:rsidR="00FC04F8" w:rsidRDefault="00FC04F8" w:rsidP="00FC04F8">
      <w:pPr>
        <w:jc w:val="both"/>
      </w:pPr>
      <w:r>
        <w:t xml:space="preserve">The graphs in Fig. 10 and Fig. 11 </w:t>
      </w:r>
      <w:r w:rsidR="00BF06E0">
        <w:t>show</w:t>
      </w:r>
      <w:r>
        <w:t xml:space="preserve"> a histogram of the features. </w:t>
      </w:r>
    </w:p>
    <w:p w14:paraId="51372F8F" w14:textId="77777777" w:rsidR="00FC04F8" w:rsidRDefault="00FC04F8" w:rsidP="00FC04F8">
      <w:pPr>
        <w:keepNext/>
        <w:jc w:val="both"/>
      </w:pPr>
      <w:r>
        <w:rPr>
          <w:noProof/>
        </w:rPr>
        <w:drawing>
          <wp:inline distT="0" distB="0" distL="0" distR="0" wp14:anchorId="7EBD0AD6" wp14:editId="33BC6AE1">
            <wp:extent cx="3089910" cy="920750"/>
            <wp:effectExtent l="0" t="0" r="0" b="6350"/>
            <wp:docPr id="1517978523"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78523" name="Picture 1" descr="A blue and white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920750"/>
                    </a:xfrm>
                    <a:prstGeom prst="rect">
                      <a:avLst/>
                    </a:prstGeom>
                    <a:noFill/>
                    <a:ln>
                      <a:noFill/>
                    </a:ln>
                  </pic:spPr>
                </pic:pic>
              </a:graphicData>
            </a:graphic>
          </wp:inline>
        </w:drawing>
      </w:r>
    </w:p>
    <w:p w14:paraId="1A215220" w14:textId="7139C444" w:rsidR="00FC04F8" w:rsidRDefault="00FC04F8" w:rsidP="00FC04F8">
      <w:pPr>
        <w:pStyle w:val="Caption"/>
        <w:jc w:val="both"/>
      </w:pPr>
      <w:r>
        <w:t xml:space="preserve">Fig. </w:t>
      </w:r>
      <w:r w:rsidR="00142082">
        <w:t>1</w:t>
      </w:r>
      <w:r>
        <w:t>. Year histogram</w:t>
      </w:r>
    </w:p>
    <w:p w14:paraId="0831F4D1" w14:textId="77777777" w:rsidR="00FC04F8" w:rsidRDefault="00FC04F8" w:rsidP="00FC04F8">
      <w:pPr>
        <w:keepNext/>
        <w:jc w:val="both"/>
      </w:pPr>
      <w:r>
        <w:rPr>
          <w:noProof/>
        </w:rPr>
        <w:drawing>
          <wp:inline distT="0" distB="0" distL="0" distR="0" wp14:anchorId="2EAE7630" wp14:editId="574CAE02">
            <wp:extent cx="3089910" cy="920750"/>
            <wp:effectExtent l="0" t="0" r="0" b="6350"/>
            <wp:docPr id="1419897290" name="Picture 2"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7290" name="Picture 2" descr="A comparison of a bar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920750"/>
                    </a:xfrm>
                    <a:prstGeom prst="rect">
                      <a:avLst/>
                    </a:prstGeom>
                    <a:noFill/>
                    <a:ln>
                      <a:noFill/>
                    </a:ln>
                  </pic:spPr>
                </pic:pic>
              </a:graphicData>
            </a:graphic>
          </wp:inline>
        </w:drawing>
      </w:r>
    </w:p>
    <w:p w14:paraId="10DC3D7A" w14:textId="72478032" w:rsidR="00FC04F8" w:rsidRDefault="00FC04F8" w:rsidP="00FC04F8">
      <w:pPr>
        <w:pStyle w:val="Caption"/>
        <w:jc w:val="both"/>
      </w:pPr>
      <w:r>
        <w:t xml:space="preserve">Fig. </w:t>
      </w:r>
      <w:r w:rsidR="00142082">
        <w:t>2</w:t>
      </w:r>
      <w:r>
        <w:t>. Kilometers Driven histogram</w:t>
      </w:r>
    </w:p>
    <w:p w14:paraId="2DB74155" w14:textId="23BFB7A2" w:rsidR="00142082" w:rsidRDefault="00142082" w:rsidP="00142082">
      <w:pPr>
        <w:jc w:val="both"/>
      </w:pPr>
      <w:r>
        <w:t>Fig. 3 shows the multivariate comparison of the numerical features, and Fig. 4 shows a heatmap of the features.</w:t>
      </w:r>
    </w:p>
    <w:p w14:paraId="2839907A" w14:textId="77777777" w:rsidR="00142082" w:rsidRDefault="00142082" w:rsidP="00142082">
      <w:pPr>
        <w:keepNext/>
        <w:jc w:val="both"/>
      </w:pPr>
      <w:r>
        <w:rPr>
          <w:noProof/>
        </w:rPr>
        <w:drawing>
          <wp:inline distT="0" distB="0" distL="0" distR="0" wp14:anchorId="204892F6" wp14:editId="538A5B4F">
            <wp:extent cx="3089910" cy="3093085"/>
            <wp:effectExtent l="0" t="0" r="0" b="5715"/>
            <wp:docPr id="1928879315" name="Picture 2"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9315" name="Picture 2" descr="A group of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3093085"/>
                    </a:xfrm>
                    <a:prstGeom prst="rect">
                      <a:avLst/>
                    </a:prstGeom>
                    <a:noFill/>
                    <a:ln>
                      <a:noFill/>
                    </a:ln>
                  </pic:spPr>
                </pic:pic>
              </a:graphicData>
            </a:graphic>
          </wp:inline>
        </w:drawing>
      </w:r>
    </w:p>
    <w:p w14:paraId="64A91738" w14:textId="52F9D644" w:rsidR="00142082" w:rsidRDefault="00142082" w:rsidP="00142082">
      <w:pPr>
        <w:pStyle w:val="Caption"/>
        <w:jc w:val="both"/>
      </w:pPr>
      <w:r>
        <w:t>Figure 3. Bivariate analysis of numerical values.</w:t>
      </w:r>
    </w:p>
    <w:p w14:paraId="52813AE8" w14:textId="77777777" w:rsidR="00142082" w:rsidRDefault="00142082" w:rsidP="00142082">
      <w:pPr>
        <w:keepNext/>
        <w:jc w:val="both"/>
      </w:pPr>
      <w:r>
        <w:rPr>
          <w:noProof/>
        </w:rPr>
        <w:drawing>
          <wp:inline distT="0" distB="0" distL="0" distR="0" wp14:anchorId="42F7DF8B" wp14:editId="705B6A28">
            <wp:extent cx="3089910" cy="2449830"/>
            <wp:effectExtent l="0" t="0" r="0" b="1270"/>
            <wp:docPr id="445542359"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2359" name="Picture 4" descr="A screenshot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449830"/>
                    </a:xfrm>
                    <a:prstGeom prst="rect">
                      <a:avLst/>
                    </a:prstGeom>
                    <a:noFill/>
                    <a:ln>
                      <a:noFill/>
                    </a:ln>
                  </pic:spPr>
                </pic:pic>
              </a:graphicData>
            </a:graphic>
          </wp:inline>
        </w:drawing>
      </w:r>
    </w:p>
    <w:p w14:paraId="20431842" w14:textId="141A2E73" w:rsidR="00142082" w:rsidRPr="00142082" w:rsidRDefault="00142082" w:rsidP="00142082">
      <w:pPr>
        <w:pStyle w:val="Caption"/>
        <w:jc w:val="both"/>
      </w:pPr>
      <w:r>
        <w:t>Figure 4. Heatmap of numerical values.</w:t>
      </w:r>
    </w:p>
    <w:p w14:paraId="139EDF29" w14:textId="77777777" w:rsidR="00142082" w:rsidRPr="00142082" w:rsidRDefault="00142082" w:rsidP="00142082">
      <w:pPr>
        <w:jc w:val="both"/>
      </w:pPr>
    </w:p>
    <w:p w14:paraId="36A2CAF7" w14:textId="11E266FA" w:rsidR="00FC04F8" w:rsidRDefault="00BB28C8" w:rsidP="00FC04F8">
      <w:pPr>
        <w:jc w:val="both"/>
      </w:pPr>
      <w:r>
        <w:lastRenderedPageBreak/>
        <w:t xml:space="preserve">The graph in Fig. </w:t>
      </w:r>
      <w:r w:rsidR="00A65CEB">
        <w:t>5</w:t>
      </w:r>
      <w:r>
        <w:t xml:space="preserve"> shows a bar chart of the categorical data and their respective percentages.</w:t>
      </w:r>
    </w:p>
    <w:p w14:paraId="4BC1D52E" w14:textId="77777777" w:rsidR="00A65CEB" w:rsidRDefault="00A65CEB" w:rsidP="00FC04F8">
      <w:pPr>
        <w:jc w:val="both"/>
      </w:pPr>
    </w:p>
    <w:p w14:paraId="7A97D877" w14:textId="77777777" w:rsidR="00BB28C8" w:rsidRDefault="00BB28C8" w:rsidP="00BB28C8">
      <w:pPr>
        <w:keepNext/>
        <w:jc w:val="both"/>
      </w:pPr>
      <w:r>
        <w:rPr>
          <w:noProof/>
        </w:rPr>
        <w:drawing>
          <wp:inline distT="0" distB="0" distL="0" distR="0" wp14:anchorId="086ADFDA" wp14:editId="1DE04E66">
            <wp:extent cx="3089910" cy="1543685"/>
            <wp:effectExtent l="0" t="0" r="0" b="5715"/>
            <wp:docPr id="788198953" name="Picture 4"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98953" name="Picture 4" descr="A graph of different types of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543685"/>
                    </a:xfrm>
                    <a:prstGeom prst="rect">
                      <a:avLst/>
                    </a:prstGeom>
                    <a:noFill/>
                    <a:ln>
                      <a:noFill/>
                    </a:ln>
                  </pic:spPr>
                </pic:pic>
              </a:graphicData>
            </a:graphic>
          </wp:inline>
        </w:drawing>
      </w:r>
    </w:p>
    <w:p w14:paraId="02DEC989" w14:textId="38B76C1E" w:rsidR="00BB28C8" w:rsidRDefault="00BB28C8" w:rsidP="00BB28C8">
      <w:pPr>
        <w:pStyle w:val="Caption"/>
        <w:jc w:val="both"/>
      </w:pPr>
      <w:r>
        <w:t xml:space="preserve">Fig. </w:t>
      </w:r>
      <w:r w:rsidR="00A65CEB">
        <w:t>5</w:t>
      </w:r>
      <w:r>
        <w:t>. Categorical features.</w:t>
      </w:r>
    </w:p>
    <w:p w14:paraId="503F3010" w14:textId="4A5E3D08" w:rsidR="00AB0B08" w:rsidRDefault="00AB0B08" w:rsidP="00AB0B08">
      <w:pPr>
        <w:jc w:val="both"/>
      </w:pPr>
      <w:r>
        <w:t>The graph shows</w:t>
      </w:r>
      <w:r w:rsidRPr="00AB0B08">
        <w:t xml:space="preserve"> almost as </w:t>
      </w:r>
      <w:r>
        <w:t>many</w:t>
      </w:r>
      <w:r w:rsidRPr="00AB0B08">
        <w:t xml:space="preserve"> </w:t>
      </w:r>
      <w:r>
        <w:t>petrol-powered cars (48.9%) sold as diesel-powered</w:t>
      </w:r>
      <w:r w:rsidRPr="00AB0B08">
        <w:t xml:space="preserve"> cars (49.6%). However, </w:t>
      </w:r>
      <w:r>
        <w:t>most</w:t>
      </w:r>
      <w:r w:rsidRPr="00AB0B08">
        <w:t xml:space="preserve"> cars sold had manual transmission (89.7%). </w:t>
      </w:r>
      <w:proofErr w:type="gramStart"/>
      <w:r>
        <w:t>The majority of</w:t>
      </w:r>
      <w:proofErr w:type="gramEnd"/>
      <w:r>
        <w:t xml:space="preserve"> the cars were sold to first-time owners (65.3%), and the </w:t>
      </w:r>
      <w:r w:rsidRPr="00AB0B08">
        <w:t>majority of the sellers were individuals (74.7%).</w:t>
      </w:r>
    </w:p>
    <w:p w14:paraId="03FDB0E2" w14:textId="77777777" w:rsidR="0061489E" w:rsidRDefault="0061489E" w:rsidP="00AB0B08">
      <w:pPr>
        <w:jc w:val="both"/>
      </w:pPr>
    </w:p>
    <w:p w14:paraId="6957FE71" w14:textId="77777777" w:rsidR="0061489E" w:rsidRDefault="0061489E" w:rsidP="0061489E">
      <w:pPr>
        <w:keepNext/>
        <w:jc w:val="both"/>
      </w:pPr>
      <w:r>
        <w:rPr>
          <w:noProof/>
        </w:rPr>
        <w:drawing>
          <wp:inline distT="0" distB="0" distL="0" distR="0" wp14:anchorId="4F68A7F4" wp14:editId="096D6D0A">
            <wp:extent cx="3089910" cy="1530350"/>
            <wp:effectExtent l="0" t="0" r="0" b="6350"/>
            <wp:docPr id="1719919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30350"/>
                    </a:xfrm>
                    <a:prstGeom prst="rect">
                      <a:avLst/>
                    </a:prstGeom>
                    <a:noFill/>
                    <a:ln>
                      <a:noFill/>
                    </a:ln>
                  </pic:spPr>
                </pic:pic>
              </a:graphicData>
            </a:graphic>
          </wp:inline>
        </w:drawing>
      </w:r>
    </w:p>
    <w:p w14:paraId="2381A79E" w14:textId="3E361528" w:rsidR="0061489E" w:rsidRPr="00AB0B08" w:rsidRDefault="0061489E" w:rsidP="0061489E">
      <w:pPr>
        <w:pStyle w:val="Caption"/>
        <w:jc w:val="both"/>
      </w:pPr>
      <w:r>
        <w:t>Fig. 6. Bivariate analysis of categorical features.</w:t>
      </w:r>
    </w:p>
    <w:p w14:paraId="419FCD3A" w14:textId="43BD1478" w:rsidR="007C4B07" w:rsidRDefault="0061489E" w:rsidP="0061489E">
      <w:pPr>
        <w:jc w:val="both"/>
      </w:pPr>
      <w:r>
        <w:t>From Fig. 6:</w:t>
      </w:r>
    </w:p>
    <w:p w14:paraId="3CFCF7DD" w14:textId="6A1EFB69" w:rsidR="007C4B07" w:rsidRDefault="007C4B07" w:rsidP="007C4B07">
      <w:pPr>
        <w:pStyle w:val="ListParagraph"/>
        <w:numPr>
          <w:ilvl w:val="0"/>
          <w:numId w:val="28"/>
        </w:numPr>
        <w:jc w:val="both"/>
      </w:pPr>
      <w:r>
        <w:t>Selling Price is negatively correlated with kilometers driven.</w:t>
      </w:r>
    </w:p>
    <w:p w14:paraId="16F9C2B5" w14:textId="1C8CA4DC" w:rsidR="007C4B07" w:rsidRDefault="007C4B07" w:rsidP="007C4B07">
      <w:pPr>
        <w:pStyle w:val="ListParagraph"/>
        <w:numPr>
          <w:ilvl w:val="0"/>
          <w:numId w:val="28"/>
        </w:numPr>
        <w:jc w:val="both"/>
      </w:pPr>
      <w:r>
        <w:t>Diesel cars are more expensive.</w:t>
      </w:r>
    </w:p>
    <w:p w14:paraId="02C361D4" w14:textId="5703737A" w:rsidR="007C4B07" w:rsidRDefault="007C4B07" w:rsidP="007C4B07">
      <w:pPr>
        <w:pStyle w:val="ListParagraph"/>
        <w:numPr>
          <w:ilvl w:val="0"/>
          <w:numId w:val="28"/>
        </w:numPr>
        <w:jc w:val="both"/>
      </w:pPr>
      <w:proofErr w:type="spellStart"/>
      <w:r w:rsidRPr="007C4B07">
        <w:t>Trustmaker</w:t>
      </w:r>
      <w:proofErr w:type="spellEnd"/>
      <w:r w:rsidRPr="007C4B07">
        <w:t xml:space="preserve"> dealers sell their cars at an expensive price.</w:t>
      </w:r>
    </w:p>
    <w:p w14:paraId="3EBCFF0F" w14:textId="15CBBE54" w:rsidR="007C4B07" w:rsidRDefault="00D83600" w:rsidP="007C4B07">
      <w:pPr>
        <w:pStyle w:val="ListParagraph"/>
        <w:numPr>
          <w:ilvl w:val="0"/>
          <w:numId w:val="28"/>
        </w:numPr>
        <w:jc w:val="both"/>
      </w:pPr>
      <w:r w:rsidRPr="00D83600">
        <w:t>Automatic transmissions are more expensive.</w:t>
      </w:r>
    </w:p>
    <w:p w14:paraId="02170B2D" w14:textId="3D56BFE7" w:rsidR="00D83600" w:rsidRDefault="00D83600" w:rsidP="007C4B07">
      <w:pPr>
        <w:pStyle w:val="ListParagraph"/>
        <w:numPr>
          <w:ilvl w:val="0"/>
          <w:numId w:val="28"/>
        </w:numPr>
        <w:jc w:val="both"/>
      </w:pPr>
      <w:r w:rsidRPr="00D83600">
        <w:t xml:space="preserve">Cars that were first </w:t>
      </w:r>
      <w:r w:rsidR="00087737">
        <w:t>test-driven</w:t>
      </w:r>
      <w:r w:rsidRPr="00D83600">
        <w:t xml:space="preserve"> are more expensive.</w:t>
      </w:r>
    </w:p>
    <w:p w14:paraId="392DCB45" w14:textId="2CDBDB00" w:rsidR="0061489E" w:rsidRDefault="0061489E" w:rsidP="007C4B07">
      <w:pPr>
        <w:pStyle w:val="ListParagraph"/>
        <w:numPr>
          <w:ilvl w:val="0"/>
          <w:numId w:val="28"/>
        </w:numPr>
        <w:jc w:val="both"/>
      </w:pPr>
      <w:r>
        <w:t>The selling price is positively correlated with the year.</w:t>
      </w:r>
    </w:p>
    <w:p w14:paraId="7E3C5B24" w14:textId="77777777" w:rsidR="00087737" w:rsidRDefault="00087737" w:rsidP="00087737">
      <w:pPr>
        <w:jc w:val="both"/>
      </w:pPr>
    </w:p>
    <w:p w14:paraId="1AC1F84C" w14:textId="5780AB66" w:rsidR="00087737" w:rsidRDefault="00087737" w:rsidP="00087737">
      <w:pPr>
        <w:jc w:val="both"/>
      </w:pPr>
      <w:r>
        <w:t>Looking at the scale of the kilometers driven and the selling price, it’ll be best to normalize the values so that they do not take more weight during the model training.</w:t>
      </w:r>
    </w:p>
    <w:p w14:paraId="526B6BD2" w14:textId="77777777" w:rsidR="004E702F" w:rsidRDefault="004E702F" w:rsidP="004E702F">
      <w:pPr>
        <w:jc w:val="both"/>
      </w:pPr>
    </w:p>
    <w:p w14:paraId="7E4BA808" w14:textId="40CC3ECE" w:rsidR="009303D9" w:rsidRDefault="00AC22A0" w:rsidP="006B6B66">
      <w:pPr>
        <w:pStyle w:val="Heading1"/>
      </w:pPr>
      <w:r>
        <w:t>Model engineering</w:t>
      </w:r>
    </w:p>
    <w:p w14:paraId="7BDBEED8" w14:textId="5953070B" w:rsidR="00D40A59" w:rsidRDefault="00243645" w:rsidP="00633F14">
      <w:pPr>
        <w:pStyle w:val="BodyText"/>
        <w:rPr>
          <w:lang w:val="en-US"/>
        </w:rPr>
      </w:pPr>
      <w:r>
        <w:rPr>
          <w:lang w:val="en-US"/>
        </w:rPr>
        <w:t>The aim is to build a model that can predict the selling price of a vehicle</w:t>
      </w:r>
      <w:r w:rsidR="00FC0AD9">
        <w:rPr>
          <w:lang w:val="en-US"/>
        </w:rPr>
        <w:t>,</w:t>
      </w:r>
      <w:r>
        <w:rPr>
          <w:lang w:val="en-US"/>
        </w:rPr>
        <w:t xml:space="preserve"> given our features. Hence, the </w:t>
      </w:r>
      <w:r w:rsidR="00D40A59" w:rsidRPr="00D40A59">
        <w:rPr>
          <w:lang w:val="en-US"/>
        </w:rPr>
        <w:t xml:space="preserve">target variable in the dataset is the </w:t>
      </w:r>
      <w:r w:rsidR="00D40A59">
        <w:rPr>
          <w:lang w:val="en-US"/>
        </w:rPr>
        <w:t>“</w:t>
      </w:r>
      <w:proofErr w:type="spellStart"/>
      <w:r w:rsidR="00D40A59" w:rsidRPr="00D40A59">
        <w:rPr>
          <w:lang w:val="en-US"/>
        </w:rPr>
        <w:t>selling_price</w:t>
      </w:r>
      <w:proofErr w:type="spellEnd"/>
      <w:r w:rsidR="00D40A59">
        <w:rPr>
          <w:lang w:val="en-US"/>
        </w:rPr>
        <w:t>”</w:t>
      </w:r>
      <w:r w:rsidR="00D40A59" w:rsidRPr="00D40A59">
        <w:rPr>
          <w:lang w:val="en-US"/>
        </w:rPr>
        <w:t xml:space="preserve">. </w:t>
      </w:r>
      <w:r>
        <w:rPr>
          <w:lang w:val="en-US"/>
        </w:rPr>
        <w:t xml:space="preserve">The algorithm of choice </w:t>
      </w:r>
      <w:proofErr w:type="gramStart"/>
      <w:r>
        <w:rPr>
          <w:lang w:val="en-US"/>
        </w:rPr>
        <w:t>has to</w:t>
      </w:r>
      <w:proofErr w:type="gramEnd"/>
      <w:r>
        <w:rPr>
          <w:lang w:val="en-US"/>
        </w:rPr>
        <w:t xml:space="preserve"> consider the type of value we expect from the model. </w:t>
      </w:r>
      <w:r w:rsidR="00D40A59">
        <w:rPr>
          <w:lang w:val="en-US"/>
        </w:rPr>
        <w:t>S</w:t>
      </w:r>
      <w:r w:rsidR="00D40A59" w:rsidRPr="00D40A59">
        <w:rPr>
          <w:lang w:val="en-US"/>
        </w:rPr>
        <w:t>ince our expected output is a numerical (</w:t>
      </w:r>
      <w:r>
        <w:rPr>
          <w:lang w:val="en-US"/>
        </w:rPr>
        <w:t>continuous</w:t>
      </w:r>
      <w:r w:rsidR="00D40A59" w:rsidRPr="00D40A59">
        <w:rPr>
          <w:lang w:val="en-US"/>
        </w:rPr>
        <w:t xml:space="preserve">) value, </w:t>
      </w:r>
      <w:r>
        <w:rPr>
          <w:lang w:val="en-US"/>
        </w:rPr>
        <w:t>we can consider linear regression, decision tree, or random forest.</w:t>
      </w:r>
      <w:r w:rsidR="002E4127">
        <w:rPr>
          <w:lang w:val="en-US"/>
        </w:rPr>
        <w:t xml:space="preserve"> Before building our model, we also need to encode our categorical data.</w:t>
      </w:r>
      <w:r w:rsidR="00633F14">
        <w:rPr>
          <w:lang w:val="en-US"/>
        </w:rPr>
        <w:t xml:space="preserve"> One assumption was made concerning the card brand. We’re going to assume that </w:t>
      </w:r>
      <w:r w:rsidR="00633F14" w:rsidRPr="00633F14">
        <w:rPr>
          <w:lang w:val="en-US"/>
        </w:rPr>
        <w:t>the car brand correlates with the price of the car.</w:t>
      </w:r>
      <w:r w:rsidR="00633F14">
        <w:rPr>
          <w:lang w:val="en-US"/>
        </w:rPr>
        <w:t xml:space="preserve"> </w:t>
      </w:r>
      <w:r w:rsidR="00633F14" w:rsidRPr="00C22846">
        <w:rPr>
          <w:lang w:val="en-US"/>
        </w:rPr>
        <w:t>Target Encoding</w:t>
      </w:r>
      <w:r w:rsidR="00633F14">
        <w:rPr>
          <w:lang w:val="en-US"/>
        </w:rPr>
        <w:t xml:space="preserve"> was used for car brands while one-hot-encoding was used for all </w:t>
      </w:r>
      <w:r w:rsidR="00633F14">
        <w:rPr>
          <w:lang w:val="en-US"/>
        </w:rPr>
        <w:t xml:space="preserve">other categorical features. </w:t>
      </w:r>
      <w:r w:rsidR="00D40A59" w:rsidRPr="00D40A59">
        <w:rPr>
          <w:lang w:val="en-US"/>
        </w:rPr>
        <w:t>The features to be used</w:t>
      </w:r>
      <w:r w:rsidR="00633F14">
        <w:rPr>
          <w:lang w:val="en-US"/>
        </w:rPr>
        <w:t xml:space="preserve"> in building our model</w:t>
      </w:r>
      <w:r w:rsidR="00D40A59" w:rsidRPr="00D40A59">
        <w:rPr>
          <w:lang w:val="en-US"/>
        </w:rPr>
        <w:t xml:space="preserve"> are</w:t>
      </w:r>
      <w:r w:rsidR="00633F14">
        <w:rPr>
          <w:lang w:val="en-US"/>
        </w:rPr>
        <w:t xml:space="preserve"> year, “</w:t>
      </w:r>
      <w:proofErr w:type="spellStart"/>
      <w:r w:rsidR="00633F14">
        <w:rPr>
          <w:lang w:val="en-US"/>
        </w:rPr>
        <w:t>selling_price_log</w:t>
      </w:r>
      <w:proofErr w:type="spellEnd"/>
      <w:r w:rsidR="00633F14">
        <w:rPr>
          <w:lang w:val="en-US"/>
        </w:rPr>
        <w:t>,” “</w:t>
      </w:r>
      <w:proofErr w:type="spellStart"/>
      <w:r w:rsidR="00633F14">
        <w:rPr>
          <w:lang w:val="en-US"/>
        </w:rPr>
        <w:t>km_driven_log</w:t>
      </w:r>
      <w:proofErr w:type="spellEnd"/>
      <w:r w:rsidR="00633F14">
        <w:rPr>
          <w:lang w:val="en-US"/>
        </w:rPr>
        <w:t>,” fuel, “</w:t>
      </w:r>
      <w:proofErr w:type="spellStart"/>
      <w:r w:rsidR="00633F14">
        <w:rPr>
          <w:lang w:val="en-US"/>
        </w:rPr>
        <w:t>seller_type</w:t>
      </w:r>
      <w:proofErr w:type="spellEnd"/>
      <w:r w:rsidR="00633F14">
        <w:rPr>
          <w:lang w:val="en-US"/>
        </w:rPr>
        <w:t>,”</w:t>
      </w:r>
      <w:r w:rsidR="00D40A59" w:rsidRPr="00D40A59">
        <w:rPr>
          <w:lang w:val="en-US"/>
        </w:rPr>
        <w:t xml:space="preserve"> transmission, owner, and brand.</w:t>
      </w:r>
    </w:p>
    <w:p w14:paraId="285103EB" w14:textId="492D3BA4" w:rsidR="002B1ABE" w:rsidRDefault="009600ED" w:rsidP="009600ED">
      <w:pPr>
        <w:pStyle w:val="Heading2"/>
        <w:jc w:val="center"/>
      </w:pPr>
      <w:r>
        <w:t>Linear Regression</w:t>
      </w:r>
    </w:p>
    <w:p w14:paraId="7E774869" w14:textId="0F5A19FD" w:rsidR="003F049B" w:rsidRDefault="003F049B" w:rsidP="003F049B">
      <w:pPr>
        <w:spacing w:after="120"/>
        <w:ind w:firstLine="288"/>
        <w:jc w:val="both"/>
      </w:pPr>
      <w:r>
        <w:t>Linear regression models the relationship between variables by fitting a linear equation to the observed data. The predicted variable is the dependent variable</w:t>
      </w:r>
      <w:r w:rsidR="00D02127">
        <w:t>,</w:t>
      </w:r>
      <w:r>
        <w:t xml:space="preserve"> and the ones that help the prediction are independent variables. It has an equation as shown </w:t>
      </w:r>
      <w:r w:rsidR="002B0398">
        <w:t>below</w:t>
      </w:r>
      <w:r>
        <w:t>.</w:t>
      </w:r>
    </w:p>
    <w:p w14:paraId="22A979F6" w14:textId="7D543D6B" w:rsidR="000639F4" w:rsidRDefault="003F049B" w:rsidP="002B0398">
      <w:pPr>
        <w:spacing w:after="120"/>
        <w:ind w:firstLine="288"/>
        <w:jc w:val="both"/>
      </w:pPr>
      <m:oMathPara>
        <m:oMath>
          <m:r>
            <w:rPr>
              <w:rFonts w:ascii="Cambria Math" w:hAnsi="Cambria Math"/>
            </w:rPr>
            <m:t>Y=a+bX</m:t>
          </m:r>
          <m:r>
            <w:br/>
          </m:r>
          <m:r>
            <m:rPr>
              <m:sty m:val="p"/>
            </m:rPr>
            <w:rPr>
              <w:rFonts w:ascii="Cambria Math" w:hAnsi="Cambria Math"/>
            </w:rPr>
            <m:t xml:space="preserve">X </m:t>
          </m:r>
        </m:oMath>
      </m:oMathPara>
      <w:r>
        <w:t xml:space="preserve">is the independent variable, and </w:t>
      </w:r>
      <m:oMath>
        <m:r>
          <w:rPr>
            <w:rFonts w:ascii="Cambria Math" w:hAnsi="Cambria Math"/>
          </w:rPr>
          <m:t>Y</m:t>
        </m:r>
      </m:oMath>
      <w:r>
        <w:t xml:space="preserve"> is the dependent variable. </w:t>
      </w:r>
      <m:oMath>
        <m:r>
          <w:rPr>
            <w:rFonts w:ascii="Cambria Math" w:hAnsi="Cambria Math"/>
          </w:rPr>
          <m:t>b</m:t>
        </m:r>
      </m:oMath>
      <w:r>
        <w:t xml:space="preserve"> is the slope of the line, and </w:t>
      </w:r>
      <m:oMath>
        <m:r>
          <w:rPr>
            <w:rFonts w:ascii="Cambria Math" w:hAnsi="Cambria Math"/>
          </w:rPr>
          <m:t>a</m:t>
        </m:r>
      </m:oMath>
      <w:r>
        <w:t xml:space="preserve"> is the intercept</w:t>
      </w:r>
      <w:r w:rsidR="002B0398">
        <w:t>.</w:t>
      </w:r>
    </w:p>
    <w:p w14:paraId="2EE52F5D" w14:textId="121595E7" w:rsidR="00F57AEA" w:rsidRDefault="00F57AEA" w:rsidP="00EA7CA4">
      <w:pPr>
        <w:spacing w:after="120"/>
        <w:ind w:firstLine="288"/>
        <w:jc w:val="both"/>
      </w:pPr>
      <w:r>
        <w:t>After training and testing the model, these are some of the findings.</w:t>
      </w:r>
    </w:p>
    <w:p w14:paraId="3A3B181B" w14:textId="07855BC8" w:rsidR="00F57AEA" w:rsidRPr="00F57AEA" w:rsidRDefault="00F57AEA" w:rsidP="00F57AEA">
      <w:pPr>
        <w:spacing w:after="120"/>
        <w:jc w:val="both"/>
        <w:rPr>
          <w:b/>
          <w:bCs/>
        </w:rPr>
      </w:pPr>
      <w:r w:rsidRPr="00F57AEA">
        <w:rPr>
          <w:b/>
          <w:bCs/>
        </w:rPr>
        <w:t>Mean Squared Error (MSE): 0.1668</w:t>
      </w:r>
    </w:p>
    <w:p w14:paraId="08189FE6" w14:textId="2A3639CD" w:rsidR="00F57AEA" w:rsidRDefault="00F57AEA" w:rsidP="00F57AEA">
      <w:pPr>
        <w:spacing w:after="120"/>
        <w:jc w:val="both"/>
      </w:pPr>
      <w:r>
        <w:t xml:space="preserve">This metric measures the average squared difference between </w:t>
      </w:r>
      <w:r w:rsidR="002B0398">
        <w:t xml:space="preserve">predicted and </w:t>
      </w:r>
      <w:r>
        <w:t>actual values. Lower MSE indicates better performance. In our case, the model makes predictions that are</w:t>
      </w:r>
      <w:r w:rsidR="002B0398">
        <w:t>, on average,</w:t>
      </w:r>
      <w:r>
        <w:t xml:space="preserve"> squared 0.1668 away from the actual price.</w:t>
      </w:r>
    </w:p>
    <w:p w14:paraId="26A64AEE" w14:textId="4561458F" w:rsidR="00F57AEA" w:rsidRPr="00F57AEA" w:rsidRDefault="00F57AEA" w:rsidP="00F57AEA">
      <w:pPr>
        <w:spacing w:after="120"/>
        <w:jc w:val="both"/>
        <w:rPr>
          <w:b/>
          <w:bCs/>
        </w:rPr>
      </w:pPr>
      <w:r w:rsidRPr="00F57AEA">
        <w:rPr>
          <w:b/>
          <w:bCs/>
        </w:rPr>
        <w:t>Root Mean Squared Error (RMSE): 0.4084</w:t>
      </w:r>
    </w:p>
    <w:p w14:paraId="549565ED" w14:textId="139B0629" w:rsidR="00F57AEA" w:rsidRDefault="00F57AEA" w:rsidP="00F57AEA">
      <w:pPr>
        <w:spacing w:after="120"/>
        <w:jc w:val="both"/>
      </w:pPr>
      <w:r>
        <w:t xml:space="preserve">This is the square root of MSE. It's another way to measure prediction error on the same scale as the actual values. A lower RMSE is desirable. Here, the RMSE is 0.4084, which can be interpreted as an average difference of 0.4084 between predicted and actual </w:t>
      </w:r>
      <w:r w:rsidR="002B0398">
        <w:t>prices</w:t>
      </w:r>
      <w:r>
        <w:t>.</w:t>
      </w:r>
    </w:p>
    <w:p w14:paraId="38BBA6E1" w14:textId="3FB656FE" w:rsidR="00F57AEA" w:rsidRPr="00F57AEA" w:rsidRDefault="00F57AEA" w:rsidP="00F57AEA">
      <w:pPr>
        <w:spacing w:after="120"/>
        <w:jc w:val="both"/>
        <w:rPr>
          <w:b/>
          <w:bCs/>
        </w:rPr>
      </w:pPr>
      <w:r w:rsidRPr="00F57AEA">
        <w:rPr>
          <w:b/>
          <w:bCs/>
        </w:rPr>
        <w:t>Mean Absolute Error (MAE): 0.3118</w:t>
      </w:r>
    </w:p>
    <w:p w14:paraId="11FDD218" w14:textId="13879C07" w:rsidR="00F57AEA" w:rsidRDefault="00F57AEA" w:rsidP="00F57AEA">
      <w:pPr>
        <w:spacing w:after="120"/>
        <w:jc w:val="both"/>
      </w:pPr>
      <w:r>
        <w:t xml:space="preserve">This metric calculates the average of the absolute differences between the predicted and actual values. It's less sensitive to outliers compared to MSE. A lower MAE indicates better performance. In this case, the average absolute difference between </w:t>
      </w:r>
      <w:r w:rsidR="00EF1A4B">
        <w:t xml:space="preserve">the </w:t>
      </w:r>
      <w:r>
        <w:t>predicted and actual price is 0.3118.</w:t>
      </w:r>
    </w:p>
    <w:p w14:paraId="1195600F" w14:textId="51341228" w:rsidR="00F57AEA" w:rsidRPr="00F57AEA" w:rsidRDefault="00F57AEA" w:rsidP="00F57AEA">
      <w:pPr>
        <w:spacing w:after="120"/>
        <w:jc w:val="both"/>
        <w:rPr>
          <w:b/>
          <w:bCs/>
        </w:rPr>
      </w:pPr>
      <w:r w:rsidRPr="00F57AEA">
        <w:rPr>
          <w:b/>
          <w:bCs/>
        </w:rPr>
        <w:t>R-squared Score (R²): 0.7582</w:t>
      </w:r>
    </w:p>
    <w:p w14:paraId="2A92D16E" w14:textId="7D5D5FC2" w:rsidR="00F57AEA" w:rsidRDefault="00F57AEA" w:rsidP="00F57AEA">
      <w:pPr>
        <w:spacing w:after="120"/>
        <w:jc w:val="both"/>
      </w:pPr>
      <w:r>
        <w:t xml:space="preserve">This metric represents the proportion of variance in the dependent variable that can be explained by the </w:t>
      </w:r>
      <w:r w:rsidR="00EF1A4B">
        <w:t>model's independent variable(s)</w:t>
      </w:r>
      <w:r>
        <w:t xml:space="preserve">. It ranges from 0 to 1, with higher values indicating a better fit. An R² of 0.7582 suggests that </w:t>
      </w:r>
      <w:r w:rsidR="00D02127">
        <w:t>the model's predictions can explain 75.82% of the variance in the actual values</w:t>
      </w:r>
      <w:r>
        <w:t>.</w:t>
      </w:r>
    </w:p>
    <w:p w14:paraId="0B27DC25" w14:textId="5BFABC0B" w:rsidR="00F57AEA" w:rsidRPr="00F57AEA" w:rsidRDefault="00F57AEA" w:rsidP="00F57AEA">
      <w:pPr>
        <w:spacing w:after="120"/>
        <w:jc w:val="both"/>
        <w:rPr>
          <w:b/>
          <w:bCs/>
        </w:rPr>
      </w:pPr>
      <w:r w:rsidRPr="00F57AEA">
        <w:rPr>
          <w:b/>
          <w:bCs/>
        </w:rPr>
        <w:t>Explained Variance Score: 0.7583</w:t>
      </w:r>
    </w:p>
    <w:p w14:paraId="51561B0E" w14:textId="3D0CCCE2" w:rsidR="00F57AEA" w:rsidRDefault="00F57AEA" w:rsidP="00F57AEA">
      <w:pPr>
        <w:spacing w:after="120"/>
        <w:jc w:val="both"/>
      </w:pPr>
      <w:r>
        <w:t>This metric is very similar to R-squared and provides the same interpretation.</w:t>
      </w:r>
    </w:p>
    <w:p w14:paraId="2539581D" w14:textId="77777777" w:rsidR="00F562B2" w:rsidRDefault="00F562B2" w:rsidP="00F57AEA">
      <w:pPr>
        <w:spacing w:after="120"/>
        <w:jc w:val="both"/>
      </w:pPr>
    </w:p>
    <w:p w14:paraId="6955DADD" w14:textId="2BB84F22" w:rsidR="00F562B2" w:rsidRDefault="00F562B2" w:rsidP="00F562B2">
      <w:pPr>
        <w:pStyle w:val="Heading2"/>
        <w:jc w:val="center"/>
      </w:pPr>
      <w:r>
        <w:t>Decision tree.</w:t>
      </w:r>
    </w:p>
    <w:p w14:paraId="1C1F2D80" w14:textId="2F0D50CA" w:rsidR="008F1627" w:rsidRDefault="00F562B2" w:rsidP="008F1627">
      <w:pPr>
        <w:ind w:firstLine="288"/>
        <w:jc w:val="both"/>
      </w:pPr>
      <w:r w:rsidRPr="00F562B2">
        <w:t xml:space="preserve">A decision tree generates regression or classification models </w:t>
      </w:r>
      <w:r>
        <w:t>as</w:t>
      </w:r>
      <w:r w:rsidRPr="00F562B2">
        <w:t xml:space="preserve"> a tree structure. It divides a dataset into smaller subsets while gradually developing an associated decision tree. The final output is a tree with both decision and leaf nodes.</w:t>
      </w:r>
      <w:r w:rsidR="008B5ED8">
        <w:t xml:space="preserve"> </w:t>
      </w:r>
      <w:r w:rsidR="008B5ED8" w:rsidRPr="008B5ED8">
        <w:t>The algorithm's primary principle is to discover the point in the independent variable at which the mean squared error is minimized. The algorithm executes this repeatedly, resulting in a tree-like structure.</w:t>
      </w:r>
      <w:r w:rsidR="008F1627">
        <w:t xml:space="preserve"> Fig. 7. Shows a tree of the model.</w:t>
      </w:r>
    </w:p>
    <w:p w14:paraId="2669F000" w14:textId="77777777" w:rsidR="008F1627" w:rsidRDefault="008F1627" w:rsidP="008F1627">
      <w:pPr>
        <w:keepNext/>
        <w:jc w:val="both"/>
      </w:pPr>
      <w:r>
        <w:rPr>
          <w:noProof/>
        </w:rPr>
        <w:lastRenderedPageBreak/>
        <w:drawing>
          <wp:inline distT="0" distB="0" distL="0" distR="0" wp14:anchorId="0522816A" wp14:editId="1B9BD099">
            <wp:extent cx="3089910" cy="2462530"/>
            <wp:effectExtent l="0" t="0" r="0" b="1270"/>
            <wp:docPr id="415853938" name="Picture 7"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53938" name="Picture 7" descr="A diagram of a company structur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462530"/>
                    </a:xfrm>
                    <a:prstGeom prst="rect">
                      <a:avLst/>
                    </a:prstGeom>
                    <a:noFill/>
                    <a:ln>
                      <a:noFill/>
                    </a:ln>
                  </pic:spPr>
                </pic:pic>
              </a:graphicData>
            </a:graphic>
          </wp:inline>
        </w:drawing>
      </w:r>
    </w:p>
    <w:p w14:paraId="24021DDD" w14:textId="7830A823" w:rsidR="008F1627" w:rsidRDefault="008F1627" w:rsidP="008F1627">
      <w:pPr>
        <w:pStyle w:val="Caption"/>
        <w:jc w:val="both"/>
      </w:pPr>
      <w:r>
        <w:t>Fig. 7. Decision tree.</w:t>
      </w:r>
    </w:p>
    <w:p w14:paraId="47016566" w14:textId="77777777" w:rsidR="008F1627" w:rsidRPr="008F1627" w:rsidRDefault="008F1627" w:rsidP="008F1627">
      <w:pPr>
        <w:jc w:val="both"/>
      </w:pPr>
    </w:p>
    <w:p w14:paraId="5CBE8510" w14:textId="5B589A96" w:rsidR="009303D9" w:rsidRDefault="00A827AC" w:rsidP="00F270C9">
      <w:pPr>
        <w:jc w:val="both"/>
      </w:pPr>
      <w:proofErr w:type="gramStart"/>
      <w:r>
        <w:t>Similar to</w:t>
      </w:r>
      <w:proofErr w:type="gramEnd"/>
      <w:r>
        <w:t xml:space="preserve"> the linear regression model, the values of our evaluation </w:t>
      </w:r>
      <w:r>
        <w:t>metrics</w:t>
      </w:r>
      <w:r>
        <w:t xml:space="preserve"> are:</w:t>
      </w:r>
    </w:p>
    <w:p w14:paraId="41980F49" w14:textId="3279E9FD" w:rsidR="00A827AC" w:rsidRDefault="00A827AC" w:rsidP="00A827AC">
      <w:pPr>
        <w:pStyle w:val="ListParagraph"/>
        <w:numPr>
          <w:ilvl w:val="0"/>
          <w:numId w:val="29"/>
        </w:numPr>
        <w:jc w:val="both"/>
      </w:pPr>
      <w:r w:rsidRPr="00A827AC">
        <w:t>Mean Squared Error: 0.2837</w:t>
      </w:r>
    </w:p>
    <w:p w14:paraId="2060B870" w14:textId="45BE8099" w:rsidR="00A827AC" w:rsidRDefault="00A827AC" w:rsidP="00A827AC">
      <w:pPr>
        <w:pStyle w:val="ListParagraph"/>
        <w:numPr>
          <w:ilvl w:val="0"/>
          <w:numId w:val="29"/>
        </w:numPr>
        <w:jc w:val="both"/>
      </w:pPr>
      <w:r w:rsidRPr="00A827AC">
        <w:t>Root Mean Squared Error: 0.532</w:t>
      </w:r>
      <w:r>
        <w:t>7</w:t>
      </w:r>
    </w:p>
    <w:p w14:paraId="2B09CAD1" w14:textId="3AD891D1" w:rsidR="00A827AC" w:rsidRDefault="00576257" w:rsidP="00A827AC">
      <w:pPr>
        <w:pStyle w:val="ListParagraph"/>
        <w:numPr>
          <w:ilvl w:val="0"/>
          <w:numId w:val="29"/>
        </w:numPr>
        <w:jc w:val="both"/>
      </w:pPr>
      <w:r w:rsidRPr="00576257">
        <w:t>Mean Absolute Error: 0.419</w:t>
      </w:r>
      <w:r>
        <w:t>4</w:t>
      </w:r>
    </w:p>
    <w:p w14:paraId="4F49E1E4" w14:textId="091C84BA" w:rsidR="00576257" w:rsidRDefault="00576257" w:rsidP="00A827AC">
      <w:pPr>
        <w:pStyle w:val="ListParagraph"/>
        <w:numPr>
          <w:ilvl w:val="0"/>
          <w:numId w:val="29"/>
        </w:numPr>
        <w:jc w:val="both"/>
      </w:pPr>
      <w:r w:rsidRPr="00576257">
        <w:t>R-squared Score: 0.588</w:t>
      </w:r>
      <w:r>
        <w:t>6</w:t>
      </w:r>
    </w:p>
    <w:p w14:paraId="2F4D6AD8" w14:textId="402424FA" w:rsidR="00576257" w:rsidRDefault="00576257" w:rsidP="00A827AC">
      <w:pPr>
        <w:pStyle w:val="ListParagraph"/>
        <w:numPr>
          <w:ilvl w:val="0"/>
          <w:numId w:val="29"/>
        </w:numPr>
        <w:jc w:val="both"/>
      </w:pPr>
      <w:r w:rsidRPr="00576257">
        <w:t>Explained Variance Score: 0.5886</w:t>
      </w:r>
    </w:p>
    <w:p w14:paraId="63F9E4C2" w14:textId="77777777" w:rsidR="001122E4" w:rsidRDefault="001122E4" w:rsidP="001122E4">
      <w:pPr>
        <w:jc w:val="both"/>
      </w:pPr>
    </w:p>
    <w:p w14:paraId="7564BD80" w14:textId="2BDBD2D5" w:rsidR="001122E4" w:rsidRDefault="001122E4" w:rsidP="001122E4">
      <w:pPr>
        <w:pStyle w:val="Heading2"/>
        <w:numPr>
          <w:ilvl w:val="0"/>
          <w:numId w:val="0"/>
        </w:numPr>
        <w:jc w:val="center"/>
      </w:pPr>
      <w:r>
        <w:t>C. Random Forest</w:t>
      </w:r>
    </w:p>
    <w:p w14:paraId="6F7B2E8F" w14:textId="763EC7C1" w:rsidR="001122E4" w:rsidRDefault="0013285E" w:rsidP="001122E4">
      <w:pPr>
        <w:jc w:val="both"/>
      </w:pPr>
      <w:r>
        <w:t xml:space="preserve">Random forest combines multiple decision trees to make a better prediction. It’s an example of an </w:t>
      </w:r>
      <w:proofErr w:type="spellStart"/>
      <w:r>
        <w:t>ensembling</w:t>
      </w:r>
      <w:proofErr w:type="spellEnd"/>
      <w:r>
        <w:t xml:space="preserve"> method that utilizes the bagging method.</w:t>
      </w:r>
      <w:r w:rsidR="00007D4C">
        <w:t xml:space="preserve"> It reduces the risk of overfitting that the decision tree introduces but consumes much more resources than the decision tree.</w:t>
      </w:r>
      <w:r w:rsidR="00494F3E">
        <w:t xml:space="preserve"> Fig. 8 shows a portion of the random forest.</w:t>
      </w:r>
    </w:p>
    <w:p w14:paraId="577D7F0B" w14:textId="77777777" w:rsidR="00494F3E" w:rsidRDefault="00494F3E" w:rsidP="001122E4">
      <w:pPr>
        <w:jc w:val="both"/>
      </w:pPr>
    </w:p>
    <w:p w14:paraId="44B0E3F2" w14:textId="77777777" w:rsidR="00494F3E" w:rsidRDefault="00494F3E" w:rsidP="00494F3E">
      <w:pPr>
        <w:keepNext/>
        <w:jc w:val="both"/>
      </w:pPr>
      <w:r>
        <w:rPr>
          <w:noProof/>
        </w:rPr>
        <w:drawing>
          <wp:inline distT="0" distB="0" distL="0" distR="0" wp14:anchorId="4350C6D2" wp14:editId="2AA4D7AA">
            <wp:extent cx="2984500" cy="2375535"/>
            <wp:effectExtent l="0" t="0" r="0" b="0"/>
            <wp:docPr id="976703594" name="Picture 8"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03594" name="Picture 8" descr="A diagram of a company structur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4500" cy="2375535"/>
                    </a:xfrm>
                    <a:prstGeom prst="rect">
                      <a:avLst/>
                    </a:prstGeom>
                    <a:noFill/>
                    <a:ln>
                      <a:noFill/>
                    </a:ln>
                  </pic:spPr>
                </pic:pic>
              </a:graphicData>
            </a:graphic>
          </wp:inline>
        </w:drawing>
      </w:r>
    </w:p>
    <w:p w14:paraId="18C6ACB6" w14:textId="77E86CDA" w:rsidR="00494F3E" w:rsidRDefault="00494F3E" w:rsidP="00494F3E">
      <w:pPr>
        <w:pStyle w:val="Caption"/>
        <w:jc w:val="both"/>
      </w:pPr>
      <w:r>
        <w:t>Fig. 8. Random Forest.</w:t>
      </w:r>
    </w:p>
    <w:p w14:paraId="2ACC7EE2" w14:textId="72A82EED" w:rsidR="003A2D6E" w:rsidRDefault="003A2D6E" w:rsidP="003A2D6E">
      <w:pPr>
        <w:jc w:val="both"/>
      </w:pPr>
      <w:r>
        <w:t>Below are the evaluation metrics from the random forest regressor.</w:t>
      </w:r>
    </w:p>
    <w:p w14:paraId="3A93F4AC" w14:textId="1EA6CA48" w:rsidR="003A2D6E" w:rsidRDefault="003A2D6E" w:rsidP="003A2D6E">
      <w:pPr>
        <w:pStyle w:val="ListParagraph"/>
        <w:numPr>
          <w:ilvl w:val="0"/>
          <w:numId w:val="30"/>
        </w:numPr>
        <w:jc w:val="both"/>
      </w:pPr>
      <w:r>
        <w:t>Mean Squared Error: 0.167</w:t>
      </w:r>
      <w:r>
        <w:t>3</w:t>
      </w:r>
    </w:p>
    <w:p w14:paraId="1DB4A7FC" w14:textId="7FAAF4C2" w:rsidR="003A2D6E" w:rsidRDefault="003A2D6E" w:rsidP="003A2D6E">
      <w:pPr>
        <w:pStyle w:val="ListParagraph"/>
        <w:numPr>
          <w:ilvl w:val="0"/>
          <w:numId w:val="30"/>
        </w:numPr>
        <w:jc w:val="both"/>
      </w:pPr>
      <w:r>
        <w:t>Root Mean Squared Error: 0.4090</w:t>
      </w:r>
    </w:p>
    <w:p w14:paraId="1758D3D5" w14:textId="5C7CB70D" w:rsidR="003A2D6E" w:rsidRDefault="003A2D6E" w:rsidP="003A2D6E">
      <w:pPr>
        <w:pStyle w:val="ListParagraph"/>
        <w:numPr>
          <w:ilvl w:val="0"/>
          <w:numId w:val="30"/>
        </w:numPr>
        <w:jc w:val="both"/>
      </w:pPr>
      <w:r>
        <w:t>Mean Absolute Error: 0.3134</w:t>
      </w:r>
    </w:p>
    <w:p w14:paraId="2B607484" w14:textId="3787623D" w:rsidR="003A2D6E" w:rsidRDefault="003A2D6E" w:rsidP="003A2D6E">
      <w:pPr>
        <w:pStyle w:val="ListParagraph"/>
        <w:numPr>
          <w:ilvl w:val="0"/>
          <w:numId w:val="30"/>
        </w:numPr>
        <w:jc w:val="both"/>
      </w:pPr>
      <w:r>
        <w:t>R-squared Score: 0.7574</w:t>
      </w:r>
    </w:p>
    <w:p w14:paraId="31CE0816" w14:textId="5D3C4E03" w:rsidR="003A2D6E" w:rsidRDefault="003A2D6E" w:rsidP="003A2D6E">
      <w:pPr>
        <w:pStyle w:val="ListParagraph"/>
        <w:numPr>
          <w:ilvl w:val="0"/>
          <w:numId w:val="30"/>
        </w:numPr>
        <w:jc w:val="both"/>
      </w:pPr>
      <w:r>
        <w:t>Explained Variance Score: 0.7575</w:t>
      </w:r>
    </w:p>
    <w:p w14:paraId="7C98DD8A" w14:textId="77777777" w:rsidR="001340F9" w:rsidRDefault="001340F9" w:rsidP="001340F9">
      <w:pPr>
        <w:ind w:left="360"/>
        <w:jc w:val="both"/>
      </w:pPr>
    </w:p>
    <w:p w14:paraId="54556AE1" w14:textId="77777777" w:rsidR="001340F9" w:rsidRPr="00F57AEA" w:rsidRDefault="001340F9" w:rsidP="001340F9">
      <w:pPr>
        <w:pStyle w:val="Heading1"/>
      </w:pPr>
      <w:r>
        <w:t>Conclusion</w:t>
      </w:r>
    </w:p>
    <w:p w14:paraId="3DE013B9" w14:textId="77777777" w:rsidR="001340F9" w:rsidRDefault="001340F9" w:rsidP="001340F9">
      <w:pPr>
        <w:spacing w:after="120"/>
        <w:ind w:firstLine="720"/>
        <w:jc w:val="both"/>
      </w:pPr>
      <w:r w:rsidRPr="001340F9">
        <w:t xml:space="preserve">The lowest MSE is achieved by Linear Regression (0.1668), followed by Random Forest (0.1673), and then </w:t>
      </w:r>
      <w:r>
        <w:t xml:space="preserve">by </w:t>
      </w:r>
      <w:r w:rsidRPr="001340F9">
        <w:t xml:space="preserve">Decision Tree (0.2837). A lower MSE indicates better performance </w:t>
      </w:r>
      <w:r>
        <w:t>regarding</w:t>
      </w:r>
      <w:r w:rsidRPr="001340F9">
        <w:t xml:space="preserve"> the model's ability to predict accurately.</w:t>
      </w:r>
      <w:r>
        <w:t xml:space="preserve">   </w:t>
      </w:r>
      <w:proofErr w:type="gramStart"/>
      <w:r w:rsidRPr="001340F9">
        <w:t>Similar to</w:t>
      </w:r>
      <w:proofErr w:type="gramEnd"/>
      <w:r w:rsidRPr="001340F9">
        <w:t xml:space="preserve"> MSE, lower RMSE values indicate better model performance. Again, Linear Regression has the lowest RMSE (0.4084), followed by Random Forest (0.4090), and then Decision Tree (0.5327).</w:t>
      </w:r>
      <w:r>
        <w:t xml:space="preserve"> </w:t>
      </w:r>
      <w:r w:rsidRPr="001340F9">
        <w:t xml:space="preserve">The lowest MAE is again achieved by Linear Regression (0.3118), followed by Random Forest (0.3134), and then </w:t>
      </w:r>
      <w:r>
        <w:t xml:space="preserve">by </w:t>
      </w:r>
      <w:r w:rsidRPr="001340F9">
        <w:t>Decision Tree (0.4194). Lower MAE values suggest better accuracy.</w:t>
      </w:r>
      <w:r>
        <w:t xml:space="preserve"> </w:t>
      </w:r>
      <w:r w:rsidRPr="001340F9">
        <w:t xml:space="preserve">Linear Regression has the highest R-squared score (0.7582), </w:t>
      </w:r>
      <w:r>
        <w:t>which</w:t>
      </w:r>
      <w:r w:rsidRPr="001340F9">
        <w:t xml:space="preserve"> explains the highest proportion of variance in the target variable among the three models. Random Forest comes second (0.7574), followed by Decision Tree (0.5886).</w:t>
      </w:r>
      <w:r>
        <w:t xml:space="preserve"> </w:t>
      </w:r>
      <w:proofErr w:type="gramStart"/>
      <w:r w:rsidRPr="001340F9">
        <w:t>Similar to</w:t>
      </w:r>
      <w:proofErr w:type="gramEnd"/>
      <w:r w:rsidRPr="001340F9">
        <w:t xml:space="preserve"> R-squared, Linear Regression has the highest Explained Variance Score (0.7583), followed by Random Forest (0.7575), and then Decision Tree (0.5886)</w:t>
      </w:r>
      <w:r>
        <w:t>.</w:t>
      </w:r>
    </w:p>
    <w:p w14:paraId="4E1D9F37" w14:textId="77777777" w:rsidR="001340F9" w:rsidRDefault="001340F9" w:rsidP="001340F9">
      <w:pPr>
        <w:spacing w:after="120"/>
        <w:ind w:firstLine="720"/>
        <w:jc w:val="both"/>
      </w:pPr>
      <w:r w:rsidRPr="001340F9">
        <w:t>Overall, Linear Regression generally outperforms both Decision Tree and Random Forest models in terms of these evaluation metrics, with Random Forest closely following and Decision Tree being the least performing among the three models</w:t>
      </w:r>
      <w:r w:rsidR="00144A69">
        <w:t>.</w:t>
      </w:r>
    </w:p>
    <w:p w14:paraId="67F89B0E" w14:textId="77777777" w:rsidR="00144A69" w:rsidRDefault="00144A69" w:rsidP="001340F9">
      <w:pPr>
        <w:spacing w:after="120"/>
        <w:ind w:firstLine="720"/>
        <w:jc w:val="both"/>
      </w:pPr>
    </w:p>
    <w:p w14:paraId="7A86C31E" w14:textId="77777777" w:rsidR="00144A69" w:rsidRDefault="00144A69" w:rsidP="001340F9">
      <w:pPr>
        <w:spacing w:after="120"/>
        <w:ind w:firstLine="720"/>
        <w:jc w:val="both"/>
      </w:pPr>
    </w:p>
    <w:p w14:paraId="6BF21898" w14:textId="244763F2" w:rsidR="00144A69" w:rsidRPr="00E128EC" w:rsidRDefault="00144A69" w:rsidP="00144A69">
      <w:pPr>
        <w:spacing w:after="120"/>
        <w:jc w:val="both"/>
        <w:sectPr w:rsidR="00144A69" w:rsidRPr="00E128EC" w:rsidSect="0089478C">
          <w:type w:val="continuous"/>
          <w:pgSz w:w="11906" w:h="16838" w:code="9"/>
          <w:pgMar w:top="1080" w:right="907" w:bottom="1440" w:left="907" w:header="720" w:footer="720" w:gutter="0"/>
          <w:cols w:num="2" w:space="360"/>
          <w:docGrid w:linePitch="360"/>
        </w:sectPr>
      </w:pPr>
    </w:p>
    <w:p w14:paraId="5C4814DE" w14:textId="77777777" w:rsidR="001340F9" w:rsidRPr="003A2D6E" w:rsidRDefault="001340F9" w:rsidP="001340F9">
      <w:pPr>
        <w:jc w:val="both"/>
      </w:pPr>
    </w:p>
    <w:sectPr w:rsidR="001340F9" w:rsidRPr="003A2D6E" w:rsidSect="0089478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5B8E" w14:textId="77777777" w:rsidR="0089478C" w:rsidRDefault="0089478C" w:rsidP="001A3B3D">
      <w:r>
        <w:separator/>
      </w:r>
    </w:p>
  </w:endnote>
  <w:endnote w:type="continuationSeparator" w:id="0">
    <w:p w14:paraId="5AD55E40" w14:textId="77777777" w:rsidR="0089478C" w:rsidRDefault="008947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1DA8" w14:textId="77777777" w:rsidR="001A3B3D" w:rsidRPr="006F6D3D" w:rsidRDefault="00ED3388" w:rsidP="0056610F">
    <w:pPr>
      <w:pStyle w:val="Footer"/>
      <w:jc w:val="left"/>
      <w:rPr>
        <w:sz w:val="16"/>
        <w:szCs w:val="16"/>
      </w:rPr>
    </w:pPr>
    <w:r>
      <w:rPr>
        <w:sz w:val="16"/>
        <w:szCs w:val="16"/>
      </w:rPr>
      <w:t>DSC-635-10</w:t>
    </w:r>
    <w:r w:rsidR="001A3B3D" w:rsidRPr="006F6D3D">
      <w:rPr>
        <w:sz w:val="16"/>
        <w:szCs w:val="16"/>
      </w:rPr>
      <w:t>/</w:t>
    </w:r>
    <w:r>
      <w:rPr>
        <w:sz w:val="16"/>
        <w:szCs w:val="16"/>
      </w:rPr>
      <w:t>24</w:t>
    </w:r>
    <w:r w:rsidR="001A3B3D" w:rsidRPr="006F6D3D">
      <w:rPr>
        <w:sz w:val="16"/>
        <w:szCs w:val="16"/>
      </w:rPr>
      <w:t>/$</w:t>
    </w:r>
    <w:r>
      <w:rPr>
        <w:sz w:val="16"/>
        <w:szCs w:val="16"/>
      </w:rPr>
      <w:t>00</w:t>
    </w:r>
    <w:r w:rsidR="001A3B3D" w:rsidRPr="006F6D3D">
      <w:rPr>
        <w:sz w:val="16"/>
        <w:szCs w:val="16"/>
      </w:rPr>
      <w:t>.00 ©20</w:t>
    </w:r>
    <w:r>
      <w:rPr>
        <w:sz w:val="16"/>
        <w:szCs w:val="16"/>
      </w:rPr>
      <w:t>24</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1A32" w14:textId="77777777" w:rsidR="0089478C" w:rsidRDefault="0089478C" w:rsidP="001A3B3D">
      <w:r>
        <w:separator/>
      </w:r>
    </w:p>
  </w:footnote>
  <w:footnote w:type="continuationSeparator" w:id="0">
    <w:p w14:paraId="67F0E7E3" w14:textId="77777777" w:rsidR="0089478C" w:rsidRDefault="008947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A164D3"/>
    <w:multiLevelType w:val="hybridMultilevel"/>
    <w:tmpl w:val="63FE80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17384A"/>
    <w:multiLevelType w:val="hybridMultilevel"/>
    <w:tmpl w:val="7FB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D86FA8"/>
    <w:multiLevelType w:val="hybridMultilevel"/>
    <w:tmpl w:val="B4D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072BE"/>
    <w:multiLevelType w:val="hybridMultilevel"/>
    <w:tmpl w:val="B5FE7418"/>
    <w:lvl w:ilvl="0" w:tplc="B09039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7B512769"/>
    <w:multiLevelType w:val="hybridMultilevel"/>
    <w:tmpl w:val="917E043C"/>
    <w:lvl w:ilvl="0" w:tplc="4B3CAED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7B6476D9"/>
    <w:multiLevelType w:val="hybridMultilevel"/>
    <w:tmpl w:val="4820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581402">
    <w:abstractNumId w:val="16"/>
  </w:num>
  <w:num w:numId="2" w16cid:durableId="346294608">
    <w:abstractNumId w:val="21"/>
  </w:num>
  <w:num w:numId="3" w16cid:durableId="1713458406">
    <w:abstractNumId w:val="14"/>
  </w:num>
  <w:num w:numId="4" w16cid:durableId="1653486010">
    <w:abstractNumId w:val="18"/>
  </w:num>
  <w:num w:numId="5" w16cid:durableId="222106356">
    <w:abstractNumId w:val="18"/>
  </w:num>
  <w:num w:numId="6" w16cid:durableId="940185099">
    <w:abstractNumId w:val="18"/>
  </w:num>
  <w:num w:numId="7" w16cid:durableId="2008165857">
    <w:abstractNumId w:val="18"/>
  </w:num>
  <w:num w:numId="8" w16cid:durableId="1249727416">
    <w:abstractNumId w:val="20"/>
  </w:num>
  <w:num w:numId="9" w16cid:durableId="1576163851">
    <w:abstractNumId w:val="22"/>
  </w:num>
  <w:num w:numId="10" w16cid:durableId="1384139251">
    <w:abstractNumId w:val="17"/>
  </w:num>
  <w:num w:numId="11" w16cid:durableId="301466376">
    <w:abstractNumId w:val="12"/>
  </w:num>
  <w:num w:numId="12" w16cid:durableId="872688677">
    <w:abstractNumId w:val="11"/>
  </w:num>
  <w:num w:numId="13" w16cid:durableId="83574022">
    <w:abstractNumId w:val="0"/>
  </w:num>
  <w:num w:numId="14" w16cid:durableId="1630549405">
    <w:abstractNumId w:val="10"/>
  </w:num>
  <w:num w:numId="15" w16cid:durableId="2072657842">
    <w:abstractNumId w:val="8"/>
  </w:num>
  <w:num w:numId="16" w16cid:durableId="978267353">
    <w:abstractNumId w:val="7"/>
  </w:num>
  <w:num w:numId="17" w16cid:durableId="1448546538">
    <w:abstractNumId w:val="6"/>
  </w:num>
  <w:num w:numId="18" w16cid:durableId="2095781216">
    <w:abstractNumId w:val="5"/>
  </w:num>
  <w:num w:numId="19" w16cid:durableId="53744251">
    <w:abstractNumId w:val="9"/>
  </w:num>
  <w:num w:numId="20" w16cid:durableId="2127503863">
    <w:abstractNumId w:val="4"/>
  </w:num>
  <w:num w:numId="21" w16cid:durableId="1201165212">
    <w:abstractNumId w:val="3"/>
  </w:num>
  <w:num w:numId="22" w16cid:durableId="814952675">
    <w:abstractNumId w:val="2"/>
  </w:num>
  <w:num w:numId="23" w16cid:durableId="1490055757">
    <w:abstractNumId w:val="1"/>
  </w:num>
  <w:num w:numId="24" w16cid:durableId="2101175050">
    <w:abstractNumId w:val="19"/>
  </w:num>
  <w:num w:numId="25" w16cid:durableId="1719888746">
    <w:abstractNumId w:val="13"/>
  </w:num>
  <w:num w:numId="26" w16cid:durableId="506017606">
    <w:abstractNumId w:val="25"/>
  </w:num>
  <w:num w:numId="27" w16cid:durableId="454327696">
    <w:abstractNumId w:val="24"/>
  </w:num>
  <w:num w:numId="28" w16cid:durableId="480076642">
    <w:abstractNumId w:val="26"/>
  </w:num>
  <w:num w:numId="29" w16cid:durableId="1368095164">
    <w:abstractNumId w:val="23"/>
  </w:num>
  <w:num w:numId="30" w16cid:durableId="15477923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4F9"/>
    <w:rsid w:val="00007C46"/>
    <w:rsid w:val="00007D4C"/>
    <w:rsid w:val="0004102B"/>
    <w:rsid w:val="0004781E"/>
    <w:rsid w:val="00050851"/>
    <w:rsid w:val="0005402D"/>
    <w:rsid w:val="00054470"/>
    <w:rsid w:val="000639F4"/>
    <w:rsid w:val="00076949"/>
    <w:rsid w:val="0008758A"/>
    <w:rsid w:val="00087737"/>
    <w:rsid w:val="000C1E68"/>
    <w:rsid w:val="000F6501"/>
    <w:rsid w:val="0010265E"/>
    <w:rsid w:val="00102BD3"/>
    <w:rsid w:val="00104325"/>
    <w:rsid w:val="00105888"/>
    <w:rsid w:val="001122E4"/>
    <w:rsid w:val="001146C1"/>
    <w:rsid w:val="00126D86"/>
    <w:rsid w:val="0013285E"/>
    <w:rsid w:val="001340F9"/>
    <w:rsid w:val="00142082"/>
    <w:rsid w:val="00144A69"/>
    <w:rsid w:val="001A2EFD"/>
    <w:rsid w:val="001A3B3D"/>
    <w:rsid w:val="001A659C"/>
    <w:rsid w:val="001B67DC"/>
    <w:rsid w:val="001C1B88"/>
    <w:rsid w:val="001F7015"/>
    <w:rsid w:val="00200822"/>
    <w:rsid w:val="0022306A"/>
    <w:rsid w:val="002254A9"/>
    <w:rsid w:val="00233D97"/>
    <w:rsid w:val="002347A2"/>
    <w:rsid w:val="00243645"/>
    <w:rsid w:val="00280A5E"/>
    <w:rsid w:val="00283D73"/>
    <w:rsid w:val="002850E3"/>
    <w:rsid w:val="002A14DC"/>
    <w:rsid w:val="002B0398"/>
    <w:rsid w:val="002B1ABE"/>
    <w:rsid w:val="002E4127"/>
    <w:rsid w:val="002F35A0"/>
    <w:rsid w:val="003016C1"/>
    <w:rsid w:val="00301D4C"/>
    <w:rsid w:val="003301E2"/>
    <w:rsid w:val="0033572F"/>
    <w:rsid w:val="003430F3"/>
    <w:rsid w:val="0035069B"/>
    <w:rsid w:val="00354FCF"/>
    <w:rsid w:val="00374501"/>
    <w:rsid w:val="003928EC"/>
    <w:rsid w:val="00395DA1"/>
    <w:rsid w:val="003A19E2"/>
    <w:rsid w:val="003A2D6E"/>
    <w:rsid w:val="003B2B40"/>
    <w:rsid w:val="003B4E04"/>
    <w:rsid w:val="003C2096"/>
    <w:rsid w:val="003C6669"/>
    <w:rsid w:val="003F001C"/>
    <w:rsid w:val="003F049B"/>
    <w:rsid w:val="003F5A08"/>
    <w:rsid w:val="00420716"/>
    <w:rsid w:val="004325FB"/>
    <w:rsid w:val="0043791B"/>
    <w:rsid w:val="004432BA"/>
    <w:rsid w:val="0044407E"/>
    <w:rsid w:val="00447BB9"/>
    <w:rsid w:val="0046031D"/>
    <w:rsid w:val="00473AC9"/>
    <w:rsid w:val="00476105"/>
    <w:rsid w:val="00477E17"/>
    <w:rsid w:val="00494F3E"/>
    <w:rsid w:val="00495F0A"/>
    <w:rsid w:val="004C090B"/>
    <w:rsid w:val="004D72B5"/>
    <w:rsid w:val="004E3515"/>
    <w:rsid w:val="004E618D"/>
    <w:rsid w:val="004E702F"/>
    <w:rsid w:val="00527E9E"/>
    <w:rsid w:val="00551B7F"/>
    <w:rsid w:val="0056610F"/>
    <w:rsid w:val="00575BCA"/>
    <w:rsid w:val="00576257"/>
    <w:rsid w:val="005769BE"/>
    <w:rsid w:val="005B0344"/>
    <w:rsid w:val="005B520E"/>
    <w:rsid w:val="005C4F7A"/>
    <w:rsid w:val="005E2800"/>
    <w:rsid w:val="005E2BAF"/>
    <w:rsid w:val="00605825"/>
    <w:rsid w:val="00607DC0"/>
    <w:rsid w:val="0061489E"/>
    <w:rsid w:val="00633F14"/>
    <w:rsid w:val="00645D22"/>
    <w:rsid w:val="00647E72"/>
    <w:rsid w:val="00651A08"/>
    <w:rsid w:val="00654204"/>
    <w:rsid w:val="00670434"/>
    <w:rsid w:val="00672CC1"/>
    <w:rsid w:val="00685CF0"/>
    <w:rsid w:val="006A05EC"/>
    <w:rsid w:val="006B6B66"/>
    <w:rsid w:val="006B6C2B"/>
    <w:rsid w:val="006C196A"/>
    <w:rsid w:val="006F6D3D"/>
    <w:rsid w:val="00703CC1"/>
    <w:rsid w:val="00715BEA"/>
    <w:rsid w:val="00740EEA"/>
    <w:rsid w:val="00794804"/>
    <w:rsid w:val="007B33F1"/>
    <w:rsid w:val="007B6DDA"/>
    <w:rsid w:val="007C0308"/>
    <w:rsid w:val="007C2FF2"/>
    <w:rsid w:val="007C4B07"/>
    <w:rsid w:val="007D6232"/>
    <w:rsid w:val="007F1F99"/>
    <w:rsid w:val="007F2E3B"/>
    <w:rsid w:val="007F768F"/>
    <w:rsid w:val="008035A0"/>
    <w:rsid w:val="0080791D"/>
    <w:rsid w:val="00811C38"/>
    <w:rsid w:val="00812A4E"/>
    <w:rsid w:val="008167AD"/>
    <w:rsid w:val="00836367"/>
    <w:rsid w:val="00873603"/>
    <w:rsid w:val="00881012"/>
    <w:rsid w:val="00881B45"/>
    <w:rsid w:val="008921D9"/>
    <w:rsid w:val="0089478C"/>
    <w:rsid w:val="008A2C7D"/>
    <w:rsid w:val="008B37C4"/>
    <w:rsid w:val="008B5ED8"/>
    <w:rsid w:val="008B6524"/>
    <w:rsid w:val="008C4B23"/>
    <w:rsid w:val="008E3274"/>
    <w:rsid w:val="008F1627"/>
    <w:rsid w:val="008F6E2C"/>
    <w:rsid w:val="0091092E"/>
    <w:rsid w:val="009211F0"/>
    <w:rsid w:val="00923EAE"/>
    <w:rsid w:val="009303D9"/>
    <w:rsid w:val="0093205D"/>
    <w:rsid w:val="00933C64"/>
    <w:rsid w:val="009600ED"/>
    <w:rsid w:val="00972203"/>
    <w:rsid w:val="00977E74"/>
    <w:rsid w:val="00982E2D"/>
    <w:rsid w:val="009B34F9"/>
    <w:rsid w:val="009C1C6F"/>
    <w:rsid w:val="009C79E3"/>
    <w:rsid w:val="009F1D79"/>
    <w:rsid w:val="009F696D"/>
    <w:rsid w:val="00A021E4"/>
    <w:rsid w:val="00A059B3"/>
    <w:rsid w:val="00A33A2D"/>
    <w:rsid w:val="00A50486"/>
    <w:rsid w:val="00A6437E"/>
    <w:rsid w:val="00A653DE"/>
    <w:rsid w:val="00A65CEB"/>
    <w:rsid w:val="00A74162"/>
    <w:rsid w:val="00A827AC"/>
    <w:rsid w:val="00AA4030"/>
    <w:rsid w:val="00AB0B08"/>
    <w:rsid w:val="00AB18FB"/>
    <w:rsid w:val="00AC123F"/>
    <w:rsid w:val="00AC22A0"/>
    <w:rsid w:val="00AE3409"/>
    <w:rsid w:val="00AF4BF9"/>
    <w:rsid w:val="00B11A60"/>
    <w:rsid w:val="00B22613"/>
    <w:rsid w:val="00B44A76"/>
    <w:rsid w:val="00B768D1"/>
    <w:rsid w:val="00BA1025"/>
    <w:rsid w:val="00BB28C8"/>
    <w:rsid w:val="00BC3420"/>
    <w:rsid w:val="00BD233C"/>
    <w:rsid w:val="00BD670B"/>
    <w:rsid w:val="00BE7D3C"/>
    <w:rsid w:val="00BF06E0"/>
    <w:rsid w:val="00BF5FF6"/>
    <w:rsid w:val="00C0207F"/>
    <w:rsid w:val="00C1563B"/>
    <w:rsid w:val="00C16117"/>
    <w:rsid w:val="00C22846"/>
    <w:rsid w:val="00C239CD"/>
    <w:rsid w:val="00C3075A"/>
    <w:rsid w:val="00C408C6"/>
    <w:rsid w:val="00C72051"/>
    <w:rsid w:val="00C76AC4"/>
    <w:rsid w:val="00C919A4"/>
    <w:rsid w:val="00CA4392"/>
    <w:rsid w:val="00CB683D"/>
    <w:rsid w:val="00CB6FB9"/>
    <w:rsid w:val="00CC393F"/>
    <w:rsid w:val="00CE4C9D"/>
    <w:rsid w:val="00CF2D26"/>
    <w:rsid w:val="00D02127"/>
    <w:rsid w:val="00D14048"/>
    <w:rsid w:val="00D2176E"/>
    <w:rsid w:val="00D407FE"/>
    <w:rsid w:val="00D40A59"/>
    <w:rsid w:val="00D63277"/>
    <w:rsid w:val="00D632BE"/>
    <w:rsid w:val="00D72D06"/>
    <w:rsid w:val="00D7522C"/>
    <w:rsid w:val="00D7536F"/>
    <w:rsid w:val="00D76668"/>
    <w:rsid w:val="00D83600"/>
    <w:rsid w:val="00DF2801"/>
    <w:rsid w:val="00DF3E03"/>
    <w:rsid w:val="00E07135"/>
    <w:rsid w:val="00E07383"/>
    <w:rsid w:val="00E128EC"/>
    <w:rsid w:val="00E165BC"/>
    <w:rsid w:val="00E32652"/>
    <w:rsid w:val="00E54155"/>
    <w:rsid w:val="00E54500"/>
    <w:rsid w:val="00E61E12"/>
    <w:rsid w:val="00E70F7B"/>
    <w:rsid w:val="00E7596C"/>
    <w:rsid w:val="00E878F2"/>
    <w:rsid w:val="00EA7CA4"/>
    <w:rsid w:val="00ED0149"/>
    <w:rsid w:val="00ED3388"/>
    <w:rsid w:val="00EE6CF1"/>
    <w:rsid w:val="00EF1A4B"/>
    <w:rsid w:val="00EF7DE3"/>
    <w:rsid w:val="00F010AC"/>
    <w:rsid w:val="00F03103"/>
    <w:rsid w:val="00F031B1"/>
    <w:rsid w:val="00F04A33"/>
    <w:rsid w:val="00F270C9"/>
    <w:rsid w:val="00F271DE"/>
    <w:rsid w:val="00F32B70"/>
    <w:rsid w:val="00F562B2"/>
    <w:rsid w:val="00F5639B"/>
    <w:rsid w:val="00F57AEA"/>
    <w:rsid w:val="00F627DA"/>
    <w:rsid w:val="00F63578"/>
    <w:rsid w:val="00F7288F"/>
    <w:rsid w:val="00F847A6"/>
    <w:rsid w:val="00F86626"/>
    <w:rsid w:val="00F9441B"/>
    <w:rsid w:val="00FA4C32"/>
    <w:rsid w:val="00FB4ADF"/>
    <w:rsid w:val="00FC04F8"/>
    <w:rsid w:val="00FC0AD9"/>
    <w:rsid w:val="00FE5B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1BF2E"/>
  <w15:chartTrackingRefBased/>
  <w15:docId w15:val="{E6635EB5-5AF5-2B4E-BC2C-66EEA1E9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14DC"/>
    <w:rPr>
      <w:color w:val="0563C1" w:themeColor="hyperlink"/>
      <w:u w:val="single"/>
    </w:rPr>
  </w:style>
  <w:style w:type="character" w:styleId="UnresolvedMention">
    <w:name w:val="Unresolved Mention"/>
    <w:basedOn w:val="DefaultParagraphFont"/>
    <w:uiPriority w:val="99"/>
    <w:semiHidden/>
    <w:unhideWhenUsed/>
    <w:rsid w:val="002A14DC"/>
    <w:rPr>
      <w:color w:val="605E5C"/>
      <w:shd w:val="clear" w:color="auto" w:fill="E1DFDD"/>
    </w:rPr>
  </w:style>
  <w:style w:type="character" w:styleId="PlaceholderText">
    <w:name w:val="Placeholder Text"/>
    <w:basedOn w:val="DefaultParagraphFont"/>
    <w:uiPriority w:val="99"/>
    <w:semiHidden/>
    <w:rsid w:val="00050851"/>
    <w:rPr>
      <w:color w:val="666666"/>
    </w:rPr>
  </w:style>
  <w:style w:type="paragraph" w:styleId="Caption">
    <w:name w:val="caption"/>
    <w:basedOn w:val="Normal"/>
    <w:next w:val="Normal"/>
    <w:unhideWhenUsed/>
    <w:qFormat/>
    <w:rsid w:val="002F35A0"/>
    <w:pPr>
      <w:spacing w:after="200"/>
    </w:pPr>
    <w:rPr>
      <w:i/>
      <w:iCs/>
      <w:color w:val="44546A" w:themeColor="text2"/>
      <w:sz w:val="18"/>
      <w:szCs w:val="18"/>
    </w:rPr>
  </w:style>
  <w:style w:type="paragraph" w:customStyle="1" w:styleId="muitypography-root">
    <w:name w:val="muitypography-root"/>
    <w:basedOn w:val="Normal"/>
    <w:rsid w:val="00CE4C9D"/>
    <w:pPr>
      <w:spacing w:before="100" w:beforeAutospacing="1" w:after="100" w:afterAutospacing="1"/>
      <w:jc w:val="left"/>
    </w:pPr>
    <w:rPr>
      <w:rFonts w:eastAsia="Times New Roman"/>
      <w:sz w:val="24"/>
      <w:szCs w:val="24"/>
    </w:rPr>
  </w:style>
  <w:style w:type="character" w:customStyle="1" w:styleId="apple-converted-space">
    <w:name w:val="apple-converted-space"/>
    <w:basedOn w:val="DefaultParagraphFont"/>
    <w:rsid w:val="00E128EC"/>
  </w:style>
  <w:style w:type="paragraph" w:styleId="ListParagraph">
    <w:name w:val="List Paragraph"/>
    <w:basedOn w:val="Normal"/>
    <w:uiPriority w:val="34"/>
    <w:qFormat/>
    <w:rsid w:val="007C4B07"/>
    <w:pPr>
      <w:ind w:left="720"/>
      <w:contextualSpacing/>
    </w:pPr>
  </w:style>
  <w:style w:type="paragraph" w:styleId="TableofFigures">
    <w:name w:val="table of figures"/>
    <w:basedOn w:val="Normal"/>
    <w:next w:val="Normal"/>
    <w:rsid w:val="0028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992">
      <w:bodyDiv w:val="1"/>
      <w:marLeft w:val="0"/>
      <w:marRight w:val="0"/>
      <w:marTop w:val="0"/>
      <w:marBottom w:val="0"/>
      <w:divBdr>
        <w:top w:val="none" w:sz="0" w:space="0" w:color="auto"/>
        <w:left w:val="none" w:sz="0" w:space="0" w:color="auto"/>
        <w:bottom w:val="none" w:sz="0" w:space="0" w:color="auto"/>
        <w:right w:val="none" w:sz="0" w:space="0" w:color="auto"/>
      </w:divBdr>
    </w:div>
    <w:div w:id="92407065">
      <w:bodyDiv w:val="1"/>
      <w:marLeft w:val="0"/>
      <w:marRight w:val="0"/>
      <w:marTop w:val="0"/>
      <w:marBottom w:val="0"/>
      <w:divBdr>
        <w:top w:val="none" w:sz="0" w:space="0" w:color="auto"/>
        <w:left w:val="none" w:sz="0" w:space="0" w:color="auto"/>
        <w:bottom w:val="none" w:sz="0" w:space="0" w:color="auto"/>
        <w:right w:val="none" w:sz="0" w:space="0" w:color="auto"/>
      </w:divBdr>
    </w:div>
    <w:div w:id="113212610">
      <w:bodyDiv w:val="1"/>
      <w:marLeft w:val="0"/>
      <w:marRight w:val="0"/>
      <w:marTop w:val="0"/>
      <w:marBottom w:val="0"/>
      <w:divBdr>
        <w:top w:val="none" w:sz="0" w:space="0" w:color="auto"/>
        <w:left w:val="none" w:sz="0" w:space="0" w:color="auto"/>
        <w:bottom w:val="none" w:sz="0" w:space="0" w:color="auto"/>
        <w:right w:val="none" w:sz="0" w:space="0" w:color="auto"/>
      </w:divBdr>
    </w:div>
    <w:div w:id="132797783">
      <w:bodyDiv w:val="1"/>
      <w:marLeft w:val="0"/>
      <w:marRight w:val="0"/>
      <w:marTop w:val="0"/>
      <w:marBottom w:val="0"/>
      <w:divBdr>
        <w:top w:val="none" w:sz="0" w:space="0" w:color="auto"/>
        <w:left w:val="none" w:sz="0" w:space="0" w:color="auto"/>
        <w:bottom w:val="none" w:sz="0" w:space="0" w:color="auto"/>
        <w:right w:val="none" w:sz="0" w:space="0" w:color="auto"/>
      </w:divBdr>
      <w:divsChild>
        <w:div w:id="1462311060">
          <w:marLeft w:val="0"/>
          <w:marRight w:val="0"/>
          <w:marTop w:val="0"/>
          <w:marBottom w:val="0"/>
          <w:divBdr>
            <w:top w:val="none" w:sz="0" w:space="0" w:color="auto"/>
            <w:left w:val="none" w:sz="0" w:space="0" w:color="auto"/>
            <w:bottom w:val="none" w:sz="0" w:space="0" w:color="auto"/>
            <w:right w:val="none" w:sz="0" w:space="0" w:color="auto"/>
          </w:divBdr>
          <w:divsChild>
            <w:div w:id="918907784">
              <w:marLeft w:val="0"/>
              <w:marRight w:val="0"/>
              <w:marTop w:val="0"/>
              <w:marBottom w:val="0"/>
              <w:divBdr>
                <w:top w:val="none" w:sz="0" w:space="0" w:color="auto"/>
                <w:left w:val="none" w:sz="0" w:space="0" w:color="auto"/>
                <w:bottom w:val="none" w:sz="0" w:space="0" w:color="auto"/>
                <w:right w:val="none" w:sz="0" w:space="0" w:color="auto"/>
              </w:divBdr>
              <w:divsChild>
                <w:div w:id="497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004">
      <w:bodyDiv w:val="1"/>
      <w:marLeft w:val="0"/>
      <w:marRight w:val="0"/>
      <w:marTop w:val="0"/>
      <w:marBottom w:val="0"/>
      <w:divBdr>
        <w:top w:val="none" w:sz="0" w:space="0" w:color="auto"/>
        <w:left w:val="none" w:sz="0" w:space="0" w:color="auto"/>
        <w:bottom w:val="none" w:sz="0" w:space="0" w:color="auto"/>
        <w:right w:val="none" w:sz="0" w:space="0" w:color="auto"/>
      </w:divBdr>
      <w:divsChild>
        <w:div w:id="1951736608">
          <w:marLeft w:val="0"/>
          <w:marRight w:val="0"/>
          <w:marTop w:val="0"/>
          <w:marBottom w:val="0"/>
          <w:divBdr>
            <w:top w:val="none" w:sz="0" w:space="0" w:color="auto"/>
            <w:left w:val="none" w:sz="0" w:space="0" w:color="auto"/>
            <w:bottom w:val="none" w:sz="0" w:space="0" w:color="auto"/>
            <w:right w:val="none" w:sz="0" w:space="0" w:color="auto"/>
          </w:divBdr>
          <w:divsChild>
            <w:div w:id="116916727">
              <w:marLeft w:val="0"/>
              <w:marRight w:val="0"/>
              <w:marTop w:val="0"/>
              <w:marBottom w:val="0"/>
              <w:divBdr>
                <w:top w:val="none" w:sz="0" w:space="0" w:color="auto"/>
                <w:left w:val="none" w:sz="0" w:space="0" w:color="auto"/>
                <w:bottom w:val="none" w:sz="0" w:space="0" w:color="auto"/>
                <w:right w:val="none" w:sz="0" w:space="0" w:color="auto"/>
              </w:divBdr>
              <w:divsChild>
                <w:div w:id="15913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604">
      <w:bodyDiv w:val="1"/>
      <w:marLeft w:val="0"/>
      <w:marRight w:val="0"/>
      <w:marTop w:val="0"/>
      <w:marBottom w:val="0"/>
      <w:divBdr>
        <w:top w:val="none" w:sz="0" w:space="0" w:color="auto"/>
        <w:left w:val="none" w:sz="0" w:space="0" w:color="auto"/>
        <w:bottom w:val="none" w:sz="0" w:space="0" w:color="auto"/>
        <w:right w:val="none" w:sz="0" w:space="0" w:color="auto"/>
      </w:divBdr>
    </w:div>
    <w:div w:id="207882252">
      <w:bodyDiv w:val="1"/>
      <w:marLeft w:val="0"/>
      <w:marRight w:val="0"/>
      <w:marTop w:val="0"/>
      <w:marBottom w:val="0"/>
      <w:divBdr>
        <w:top w:val="none" w:sz="0" w:space="0" w:color="auto"/>
        <w:left w:val="none" w:sz="0" w:space="0" w:color="auto"/>
        <w:bottom w:val="none" w:sz="0" w:space="0" w:color="auto"/>
        <w:right w:val="none" w:sz="0" w:space="0" w:color="auto"/>
      </w:divBdr>
      <w:divsChild>
        <w:div w:id="1409115987">
          <w:marLeft w:val="0"/>
          <w:marRight w:val="0"/>
          <w:marTop w:val="0"/>
          <w:marBottom w:val="0"/>
          <w:divBdr>
            <w:top w:val="none" w:sz="0" w:space="0" w:color="auto"/>
            <w:left w:val="none" w:sz="0" w:space="0" w:color="auto"/>
            <w:bottom w:val="none" w:sz="0" w:space="0" w:color="auto"/>
            <w:right w:val="none" w:sz="0" w:space="0" w:color="auto"/>
          </w:divBdr>
          <w:divsChild>
            <w:div w:id="1500735407">
              <w:marLeft w:val="0"/>
              <w:marRight w:val="0"/>
              <w:marTop w:val="0"/>
              <w:marBottom w:val="0"/>
              <w:divBdr>
                <w:top w:val="none" w:sz="0" w:space="0" w:color="auto"/>
                <w:left w:val="none" w:sz="0" w:space="0" w:color="auto"/>
                <w:bottom w:val="none" w:sz="0" w:space="0" w:color="auto"/>
                <w:right w:val="none" w:sz="0" w:space="0" w:color="auto"/>
              </w:divBdr>
              <w:divsChild>
                <w:div w:id="2627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39486">
      <w:bodyDiv w:val="1"/>
      <w:marLeft w:val="0"/>
      <w:marRight w:val="0"/>
      <w:marTop w:val="0"/>
      <w:marBottom w:val="0"/>
      <w:divBdr>
        <w:top w:val="none" w:sz="0" w:space="0" w:color="auto"/>
        <w:left w:val="none" w:sz="0" w:space="0" w:color="auto"/>
        <w:bottom w:val="none" w:sz="0" w:space="0" w:color="auto"/>
        <w:right w:val="none" w:sz="0" w:space="0" w:color="auto"/>
      </w:divBdr>
    </w:div>
    <w:div w:id="246427729">
      <w:bodyDiv w:val="1"/>
      <w:marLeft w:val="0"/>
      <w:marRight w:val="0"/>
      <w:marTop w:val="0"/>
      <w:marBottom w:val="0"/>
      <w:divBdr>
        <w:top w:val="none" w:sz="0" w:space="0" w:color="auto"/>
        <w:left w:val="none" w:sz="0" w:space="0" w:color="auto"/>
        <w:bottom w:val="none" w:sz="0" w:space="0" w:color="auto"/>
        <w:right w:val="none" w:sz="0" w:space="0" w:color="auto"/>
      </w:divBdr>
    </w:div>
    <w:div w:id="291056713">
      <w:bodyDiv w:val="1"/>
      <w:marLeft w:val="0"/>
      <w:marRight w:val="0"/>
      <w:marTop w:val="0"/>
      <w:marBottom w:val="0"/>
      <w:divBdr>
        <w:top w:val="none" w:sz="0" w:space="0" w:color="auto"/>
        <w:left w:val="none" w:sz="0" w:space="0" w:color="auto"/>
        <w:bottom w:val="none" w:sz="0" w:space="0" w:color="auto"/>
        <w:right w:val="none" w:sz="0" w:space="0" w:color="auto"/>
      </w:divBdr>
    </w:div>
    <w:div w:id="379860064">
      <w:bodyDiv w:val="1"/>
      <w:marLeft w:val="0"/>
      <w:marRight w:val="0"/>
      <w:marTop w:val="0"/>
      <w:marBottom w:val="0"/>
      <w:divBdr>
        <w:top w:val="none" w:sz="0" w:space="0" w:color="auto"/>
        <w:left w:val="none" w:sz="0" w:space="0" w:color="auto"/>
        <w:bottom w:val="none" w:sz="0" w:space="0" w:color="auto"/>
        <w:right w:val="none" w:sz="0" w:space="0" w:color="auto"/>
      </w:divBdr>
      <w:divsChild>
        <w:div w:id="1965578637">
          <w:marLeft w:val="0"/>
          <w:marRight w:val="0"/>
          <w:marTop w:val="0"/>
          <w:marBottom w:val="0"/>
          <w:divBdr>
            <w:top w:val="none" w:sz="0" w:space="0" w:color="auto"/>
            <w:left w:val="none" w:sz="0" w:space="0" w:color="auto"/>
            <w:bottom w:val="none" w:sz="0" w:space="0" w:color="auto"/>
            <w:right w:val="none" w:sz="0" w:space="0" w:color="auto"/>
          </w:divBdr>
          <w:divsChild>
            <w:div w:id="453525795">
              <w:marLeft w:val="0"/>
              <w:marRight w:val="0"/>
              <w:marTop w:val="0"/>
              <w:marBottom w:val="0"/>
              <w:divBdr>
                <w:top w:val="none" w:sz="0" w:space="0" w:color="auto"/>
                <w:left w:val="none" w:sz="0" w:space="0" w:color="auto"/>
                <w:bottom w:val="none" w:sz="0" w:space="0" w:color="auto"/>
                <w:right w:val="none" w:sz="0" w:space="0" w:color="auto"/>
              </w:divBdr>
              <w:divsChild>
                <w:div w:id="17315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819">
      <w:bodyDiv w:val="1"/>
      <w:marLeft w:val="0"/>
      <w:marRight w:val="0"/>
      <w:marTop w:val="0"/>
      <w:marBottom w:val="0"/>
      <w:divBdr>
        <w:top w:val="none" w:sz="0" w:space="0" w:color="auto"/>
        <w:left w:val="none" w:sz="0" w:space="0" w:color="auto"/>
        <w:bottom w:val="none" w:sz="0" w:space="0" w:color="auto"/>
        <w:right w:val="none" w:sz="0" w:space="0" w:color="auto"/>
      </w:divBdr>
    </w:div>
    <w:div w:id="522134651">
      <w:bodyDiv w:val="1"/>
      <w:marLeft w:val="0"/>
      <w:marRight w:val="0"/>
      <w:marTop w:val="0"/>
      <w:marBottom w:val="0"/>
      <w:divBdr>
        <w:top w:val="none" w:sz="0" w:space="0" w:color="auto"/>
        <w:left w:val="none" w:sz="0" w:space="0" w:color="auto"/>
        <w:bottom w:val="none" w:sz="0" w:space="0" w:color="auto"/>
        <w:right w:val="none" w:sz="0" w:space="0" w:color="auto"/>
      </w:divBdr>
      <w:divsChild>
        <w:div w:id="1958871995">
          <w:marLeft w:val="0"/>
          <w:marRight w:val="0"/>
          <w:marTop w:val="0"/>
          <w:marBottom w:val="0"/>
          <w:divBdr>
            <w:top w:val="none" w:sz="0" w:space="0" w:color="auto"/>
            <w:left w:val="none" w:sz="0" w:space="0" w:color="auto"/>
            <w:bottom w:val="none" w:sz="0" w:space="0" w:color="auto"/>
            <w:right w:val="none" w:sz="0" w:space="0" w:color="auto"/>
          </w:divBdr>
          <w:divsChild>
            <w:div w:id="1927617981">
              <w:marLeft w:val="0"/>
              <w:marRight w:val="0"/>
              <w:marTop w:val="0"/>
              <w:marBottom w:val="0"/>
              <w:divBdr>
                <w:top w:val="none" w:sz="0" w:space="0" w:color="auto"/>
                <w:left w:val="none" w:sz="0" w:space="0" w:color="auto"/>
                <w:bottom w:val="none" w:sz="0" w:space="0" w:color="auto"/>
                <w:right w:val="none" w:sz="0" w:space="0" w:color="auto"/>
              </w:divBdr>
              <w:divsChild>
                <w:div w:id="2908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848">
      <w:bodyDiv w:val="1"/>
      <w:marLeft w:val="0"/>
      <w:marRight w:val="0"/>
      <w:marTop w:val="0"/>
      <w:marBottom w:val="0"/>
      <w:divBdr>
        <w:top w:val="none" w:sz="0" w:space="0" w:color="auto"/>
        <w:left w:val="none" w:sz="0" w:space="0" w:color="auto"/>
        <w:bottom w:val="none" w:sz="0" w:space="0" w:color="auto"/>
        <w:right w:val="none" w:sz="0" w:space="0" w:color="auto"/>
      </w:divBdr>
      <w:divsChild>
        <w:div w:id="223755259">
          <w:marLeft w:val="0"/>
          <w:marRight w:val="0"/>
          <w:marTop w:val="0"/>
          <w:marBottom w:val="0"/>
          <w:divBdr>
            <w:top w:val="none" w:sz="0" w:space="0" w:color="auto"/>
            <w:left w:val="none" w:sz="0" w:space="0" w:color="auto"/>
            <w:bottom w:val="none" w:sz="0" w:space="0" w:color="auto"/>
            <w:right w:val="none" w:sz="0" w:space="0" w:color="auto"/>
          </w:divBdr>
          <w:divsChild>
            <w:div w:id="1413813266">
              <w:marLeft w:val="0"/>
              <w:marRight w:val="0"/>
              <w:marTop w:val="0"/>
              <w:marBottom w:val="0"/>
              <w:divBdr>
                <w:top w:val="none" w:sz="0" w:space="0" w:color="auto"/>
                <w:left w:val="none" w:sz="0" w:space="0" w:color="auto"/>
                <w:bottom w:val="none" w:sz="0" w:space="0" w:color="auto"/>
                <w:right w:val="none" w:sz="0" w:space="0" w:color="auto"/>
              </w:divBdr>
              <w:divsChild>
                <w:div w:id="6013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7199">
      <w:bodyDiv w:val="1"/>
      <w:marLeft w:val="0"/>
      <w:marRight w:val="0"/>
      <w:marTop w:val="0"/>
      <w:marBottom w:val="0"/>
      <w:divBdr>
        <w:top w:val="none" w:sz="0" w:space="0" w:color="auto"/>
        <w:left w:val="none" w:sz="0" w:space="0" w:color="auto"/>
        <w:bottom w:val="none" w:sz="0" w:space="0" w:color="auto"/>
        <w:right w:val="none" w:sz="0" w:space="0" w:color="auto"/>
      </w:divBdr>
    </w:div>
    <w:div w:id="604073242">
      <w:bodyDiv w:val="1"/>
      <w:marLeft w:val="0"/>
      <w:marRight w:val="0"/>
      <w:marTop w:val="0"/>
      <w:marBottom w:val="0"/>
      <w:divBdr>
        <w:top w:val="none" w:sz="0" w:space="0" w:color="auto"/>
        <w:left w:val="none" w:sz="0" w:space="0" w:color="auto"/>
        <w:bottom w:val="none" w:sz="0" w:space="0" w:color="auto"/>
        <w:right w:val="none" w:sz="0" w:space="0" w:color="auto"/>
      </w:divBdr>
      <w:divsChild>
        <w:div w:id="691414356">
          <w:marLeft w:val="0"/>
          <w:marRight w:val="0"/>
          <w:marTop w:val="0"/>
          <w:marBottom w:val="0"/>
          <w:divBdr>
            <w:top w:val="none" w:sz="0" w:space="0" w:color="auto"/>
            <w:left w:val="none" w:sz="0" w:space="0" w:color="auto"/>
            <w:bottom w:val="none" w:sz="0" w:space="0" w:color="auto"/>
            <w:right w:val="none" w:sz="0" w:space="0" w:color="auto"/>
          </w:divBdr>
          <w:divsChild>
            <w:div w:id="1286736968">
              <w:marLeft w:val="0"/>
              <w:marRight w:val="0"/>
              <w:marTop w:val="0"/>
              <w:marBottom w:val="0"/>
              <w:divBdr>
                <w:top w:val="none" w:sz="0" w:space="0" w:color="auto"/>
                <w:left w:val="none" w:sz="0" w:space="0" w:color="auto"/>
                <w:bottom w:val="none" w:sz="0" w:space="0" w:color="auto"/>
                <w:right w:val="none" w:sz="0" w:space="0" w:color="auto"/>
              </w:divBdr>
              <w:divsChild>
                <w:div w:id="18428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0325">
      <w:bodyDiv w:val="1"/>
      <w:marLeft w:val="0"/>
      <w:marRight w:val="0"/>
      <w:marTop w:val="0"/>
      <w:marBottom w:val="0"/>
      <w:divBdr>
        <w:top w:val="none" w:sz="0" w:space="0" w:color="auto"/>
        <w:left w:val="none" w:sz="0" w:space="0" w:color="auto"/>
        <w:bottom w:val="none" w:sz="0" w:space="0" w:color="auto"/>
        <w:right w:val="none" w:sz="0" w:space="0" w:color="auto"/>
      </w:divBdr>
    </w:div>
    <w:div w:id="655453861">
      <w:bodyDiv w:val="1"/>
      <w:marLeft w:val="0"/>
      <w:marRight w:val="0"/>
      <w:marTop w:val="0"/>
      <w:marBottom w:val="0"/>
      <w:divBdr>
        <w:top w:val="none" w:sz="0" w:space="0" w:color="auto"/>
        <w:left w:val="none" w:sz="0" w:space="0" w:color="auto"/>
        <w:bottom w:val="none" w:sz="0" w:space="0" w:color="auto"/>
        <w:right w:val="none" w:sz="0" w:space="0" w:color="auto"/>
      </w:divBdr>
      <w:divsChild>
        <w:div w:id="529955749">
          <w:marLeft w:val="0"/>
          <w:marRight w:val="0"/>
          <w:marTop w:val="0"/>
          <w:marBottom w:val="0"/>
          <w:divBdr>
            <w:top w:val="none" w:sz="0" w:space="0" w:color="auto"/>
            <w:left w:val="none" w:sz="0" w:space="0" w:color="auto"/>
            <w:bottom w:val="none" w:sz="0" w:space="0" w:color="auto"/>
            <w:right w:val="none" w:sz="0" w:space="0" w:color="auto"/>
          </w:divBdr>
          <w:divsChild>
            <w:div w:id="880941212">
              <w:marLeft w:val="0"/>
              <w:marRight w:val="0"/>
              <w:marTop w:val="0"/>
              <w:marBottom w:val="0"/>
              <w:divBdr>
                <w:top w:val="none" w:sz="0" w:space="0" w:color="auto"/>
                <w:left w:val="none" w:sz="0" w:space="0" w:color="auto"/>
                <w:bottom w:val="none" w:sz="0" w:space="0" w:color="auto"/>
                <w:right w:val="none" w:sz="0" w:space="0" w:color="auto"/>
              </w:divBdr>
              <w:divsChild>
                <w:div w:id="11512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868">
      <w:bodyDiv w:val="1"/>
      <w:marLeft w:val="0"/>
      <w:marRight w:val="0"/>
      <w:marTop w:val="0"/>
      <w:marBottom w:val="0"/>
      <w:divBdr>
        <w:top w:val="none" w:sz="0" w:space="0" w:color="auto"/>
        <w:left w:val="none" w:sz="0" w:space="0" w:color="auto"/>
        <w:bottom w:val="none" w:sz="0" w:space="0" w:color="auto"/>
        <w:right w:val="none" w:sz="0" w:space="0" w:color="auto"/>
      </w:divBdr>
      <w:divsChild>
        <w:div w:id="1438478788">
          <w:marLeft w:val="0"/>
          <w:marRight w:val="0"/>
          <w:marTop w:val="0"/>
          <w:marBottom w:val="0"/>
          <w:divBdr>
            <w:top w:val="none" w:sz="0" w:space="0" w:color="auto"/>
            <w:left w:val="none" w:sz="0" w:space="0" w:color="auto"/>
            <w:bottom w:val="none" w:sz="0" w:space="0" w:color="auto"/>
            <w:right w:val="none" w:sz="0" w:space="0" w:color="auto"/>
          </w:divBdr>
          <w:divsChild>
            <w:div w:id="2045475681">
              <w:marLeft w:val="0"/>
              <w:marRight w:val="0"/>
              <w:marTop w:val="0"/>
              <w:marBottom w:val="0"/>
              <w:divBdr>
                <w:top w:val="none" w:sz="0" w:space="0" w:color="auto"/>
                <w:left w:val="none" w:sz="0" w:space="0" w:color="auto"/>
                <w:bottom w:val="none" w:sz="0" w:space="0" w:color="auto"/>
                <w:right w:val="none" w:sz="0" w:space="0" w:color="auto"/>
              </w:divBdr>
              <w:divsChild>
                <w:div w:id="1660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4327">
      <w:bodyDiv w:val="1"/>
      <w:marLeft w:val="0"/>
      <w:marRight w:val="0"/>
      <w:marTop w:val="0"/>
      <w:marBottom w:val="0"/>
      <w:divBdr>
        <w:top w:val="none" w:sz="0" w:space="0" w:color="auto"/>
        <w:left w:val="none" w:sz="0" w:space="0" w:color="auto"/>
        <w:bottom w:val="none" w:sz="0" w:space="0" w:color="auto"/>
        <w:right w:val="none" w:sz="0" w:space="0" w:color="auto"/>
      </w:divBdr>
    </w:div>
    <w:div w:id="756632367">
      <w:bodyDiv w:val="1"/>
      <w:marLeft w:val="0"/>
      <w:marRight w:val="0"/>
      <w:marTop w:val="0"/>
      <w:marBottom w:val="0"/>
      <w:divBdr>
        <w:top w:val="none" w:sz="0" w:space="0" w:color="auto"/>
        <w:left w:val="none" w:sz="0" w:space="0" w:color="auto"/>
        <w:bottom w:val="none" w:sz="0" w:space="0" w:color="auto"/>
        <w:right w:val="none" w:sz="0" w:space="0" w:color="auto"/>
      </w:divBdr>
    </w:div>
    <w:div w:id="762920024">
      <w:bodyDiv w:val="1"/>
      <w:marLeft w:val="0"/>
      <w:marRight w:val="0"/>
      <w:marTop w:val="0"/>
      <w:marBottom w:val="0"/>
      <w:divBdr>
        <w:top w:val="none" w:sz="0" w:space="0" w:color="auto"/>
        <w:left w:val="none" w:sz="0" w:space="0" w:color="auto"/>
        <w:bottom w:val="none" w:sz="0" w:space="0" w:color="auto"/>
        <w:right w:val="none" w:sz="0" w:space="0" w:color="auto"/>
      </w:divBdr>
    </w:div>
    <w:div w:id="828790050">
      <w:bodyDiv w:val="1"/>
      <w:marLeft w:val="0"/>
      <w:marRight w:val="0"/>
      <w:marTop w:val="0"/>
      <w:marBottom w:val="0"/>
      <w:divBdr>
        <w:top w:val="none" w:sz="0" w:space="0" w:color="auto"/>
        <w:left w:val="none" w:sz="0" w:space="0" w:color="auto"/>
        <w:bottom w:val="none" w:sz="0" w:space="0" w:color="auto"/>
        <w:right w:val="none" w:sz="0" w:space="0" w:color="auto"/>
      </w:divBdr>
    </w:div>
    <w:div w:id="876890748">
      <w:bodyDiv w:val="1"/>
      <w:marLeft w:val="0"/>
      <w:marRight w:val="0"/>
      <w:marTop w:val="0"/>
      <w:marBottom w:val="0"/>
      <w:divBdr>
        <w:top w:val="none" w:sz="0" w:space="0" w:color="auto"/>
        <w:left w:val="none" w:sz="0" w:space="0" w:color="auto"/>
        <w:bottom w:val="none" w:sz="0" w:space="0" w:color="auto"/>
        <w:right w:val="none" w:sz="0" w:space="0" w:color="auto"/>
      </w:divBdr>
    </w:div>
    <w:div w:id="894320312">
      <w:bodyDiv w:val="1"/>
      <w:marLeft w:val="0"/>
      <w:marRight w:val="0"/>
      <w:marTop w:val="0"/>
      <w:marBottom w:val="0"/>
      <w:divBdr>
        <w:top w:val="none" w:sz="0" w:space="0" w:color="auto"/>
        <w:left w:val="none" w:sz="0" w:space="0" w:color="auto"/>
        <w:bottom w:val="none" w:sz="0" w:space="0" w:color="auto"/>
        <w:right w:val="none" w:sz="0" w:space="0" w:color="auto"/>
      </w:divBdr>
      <w:divsChild>
        <w:div w:id="1786919391">
          <w:marLeft w:val="0"/>
          <w:marRight w:val="0"/>
          <w:marTop w:val="0"/>
          <w:marBottom w:val="0"/>
          <w:divBdr>
            <w:top w:val="none" w:sz="0" w:space="0" w:color="auto"/>
            <w:left w:val="none" w:sz="0" w:space="0" w:color="auto"/>
            <w:bottom w:val="none" w:sz="0" w:space="0" w:color="auto"/>
            <w:right w:val="none" w:sz="0" w:space="0" w:color="auto"/>
          </w:divBdr>
          <w:divsChild>
            <w:div w:id="832524550">
              <w:marLeft w:val="0"/>
              <w:marRight w:val="0"/>
              <w:marTop w:val="0"/>
              <w:marBottom w:val="0"/>
              <w:divBdr>
                <w:top w:val="none" w:sz="0" w:space="0" w:color="auto"/>
                <w:left w:val="none" w:sz="0" w:space="0" w:color="auto"/>
                <w:bottom w:val="none" w:sz="0" w:space="0" w:color="auto"/>
                <w:right w:val="none" w:sz="0" w:space="0" w:color="auto"/>
              </w:divBdr>
              <w:divsChild>
                <w:div w:id="426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974">
      <w:bodyDiv w:val="1"/>
      <w:marLeft w:val="0"/>
      <w:marRight w:val="0"/>
      <w:marTop w:val="0"/>
      <w:marBottom w:val="0"/>
      <w:divBdr>
        <w:top w:val="none" w:sz="0" w:space="0" w:color="auto"/>
        <w:left w:val="none" w:sz="0" w:space="0" w:color="auto"/>
        <w:bottom w:val="none" w:sz="0" w:space="0" w:color="auto"/>
        <w:right w:val="none" w:sz="0" w:space="0" w:color="auto"/>
      </w:divBdr>
      <w:divsChild>
        <w:div w:id="1346203807">
          <w:marLeft w:val="0"/>
          <w:marRight w:val="0"/>
          <w:marTop w:val="0"/>
          <w:marBottom w:val="0"/>
          <w:divBdr>
            <w:top w:val="none" w:sz="0" w:space="0" w:color="auto"/>
            <w:left w:val="none" w:sz="0" w:space="0" w:color="auto"/>
            <w:bottom w:val="none" w:sz="0" w:space="0" w:color="auto"/>
            <w:right w:val="none" w:sz="0" w:space="0" w:color="auto"/>
          </w:divBdr>
          <w:divsChild>
            <w:div w:id="573324241">
              <w:marLeft w:val="0"/>
              <w:marRight w:val="0"/>
              <w:marTop w:val="0"/>
              <w:marBottom w:val="0"/>
              <w:divBdr>
                <w:top w:val="none" w:sz="0" w:space="0" w:color="auto"/>
                <w:left w:val="none" w:sz="0" w:space="0" w:color="auto"/>
                <w:bottom w:val="none" w:sz="0" w:space="0" w:color="auto"/>
                <w:right w:val="none" w:sz="0" w:space="0" w:color="auto"/>
              </w:divBdr>
              <w:divsChild>
                <w:div w:id="16877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7493">
      <w:bodyDiv w:val="1"/>
      <w:marLeft w:val="0"/>
      <w:marRight w:val="0"/>
      <w:marTop w:val="0"/>
      <w:marBottom w:val="0"/>
      <w:divBdr>
        <w:top w:val="none" w:sz="0" w:space="0" w:color="auto"/>
        <w:left w:val="none" w:sz="0" w:space="0" w:color="auto"/>
        <w:bottom w:val="none" w:sz="0" w:space="0" w:color="auto"/>
        <w:right w:val="none" w:sz="0" w:space="0" w:color="auto"/>
      </w:divBdr>
      <w:divsChild>
        <w:div w:id="1510412164">
          <w:marLeft w:val="0"/>
          <w:marRight w:val="0"/>
          <w:marTop w:val="0"/>
          <w:marBottom w:val="0"/>
          <w:divBdr>
            <w:top w:val="none" w:sz="0" w:space="0" w:color="auto"/>
            <w:left w:val="none" w:sz="0" w:space="0" w:color="auto"/>
            <w:bottom w:val="none" w:sz="0" w:space="0" w:color="auto"/>
            <w:right w:val="none" w:sz="0" w:space="0" w:color="auto"/>
          </w:divBdr>
          <w:divsChild>
            <w:div w:id="425805995">
              <w:marLeft w:val="0"/>
              <w:marRight w:val="0"/>
              <w:marTop w:val="0"/>
              <w:marBottom w:val="0"/>
              <w:divBdr>
                <w:top w:val="none" w:sz="0" w:space="0" w:color="auto"/>
                <w:left w:val="none" w:sz="0" w:space="0" w:color="auto"/>
                <w:bottom w:val="none" w:sz="0" w:space="0" w:color="auto"/>
                <w:right w:val="none" w:sz="0" w:space="0" w:color="auto"/>
              </w:divBdr>
              <w:divsChild>
                <w:div w:id="2597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361">
      <w:bodyDiv w:val="1"/>
      <w:marLeft w:val="0"/>
      <w:marRight w:val="0"/>
      <w:marTop w:val="0"/>
      <w:marBottom w:val="0"/>
      <w:divBdr>
        <w:top w:val="none" w:sz="0" w:space="0" w:color="auto"/>
        <w:left w:val="none" w:sz="0" w:space="0" w:color="auto"/>
        <w:bottom w:val="none" w:sz="0" w:space="0" w:color="auto"/>
        <w:right w:val="none" w:sz="0" w:space="0" w:color="auto"/>
      </w:divBdr>
      <w:divsChild>
        <w:div w:id="455829209">
          <w:marLeft w:val="0"/>
          <w:marRight w:val="0"/>
          <w:marTop w:val="0"/>
          <w:marBottom w:val="0"/>
          <w:divBdr>
            <w:top w:val="none" w:sz="0" w:space="0" w:color="auto"/>
            <w:left w:val="none" w:sz="0" w:space="0" w:color="auto"/>
            <w:bottom w:val="none" w:sz="0" w:space="0" w:color="auto"/>
            <w:right w:val="none" w:sz="0" w:space="0" w:color="auto"/>
          </w:divBdr>
          <w:divsChild>
            <w:div w:id="1218586107">
              <w:marLeft w:val="0"/>
              <w:marRight w:val="0"/>
              <w:marTop w:val="0"/>
              <w:marBottom w:val="0"/>
              <w:divBdr>
                <w:top w:val="none" w:sz="0" w:space="0" w:color="auto"/>
                <w:left w:val="none" w:sz="0" w:space="0" w:color="auto"/>
                <w:bottom w:val="none" w:sz="0" w:space="0" w:color="auto"/>
                <w:right w:val="none" w:sz="0" w:space="0" w:color="auto"/>
              </w:divBdr>
              <w:divsChild>
                <w:div w:id="1771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1149">
      <w:bodyDiv w:val="1"/>
      <w:marLeft w:val="0"/>
      <w:marRight w:val="0"/>
      <w:marTop w:val="0"/>
      <w:marBottom w:val="0"/>
      <w:divBdr>
        <w:top w:val="none" w:sz="0" w:space="0" w:color="auto"/>
        <w:left w:val="none" w:sz="0" w:space="0" w:color="auto"/>
        <w:bottom w:val="none" w:sz="0" w:space="0" w:color="auto"/>
        <w:right w:val="none" w:sz="0" w:space="0" w:color="auto"/>
      </w:divBdr>
      <w:divsChild>
        <w:div w:id="549996828">
          <w:marLeft w:val="0"/>
          <w:marRight w:val="0"/>
          <w:marTop w:val="0"/>
          <w:marBottom w:val="0"/>
          <w:divBdr>
            <w:top w:val="none" w:sz="0" w:space="0" w:color="auto"/>
            <w:left w:val="none" w:sz="0" w:space="0" w:color="auto"/>
            <w:bottom w:val="none" w:sz="0" w:space="0" w:color="auto"/>
            <w:right w:val="none" w:sz="0" w:space="0" w:color="auto"/>
          </w:divBdr>
          <w:divsChild>
            <w:div w:id="565336001">
              <w:marLeft w:val="0"/>
              <w:marRight w:val="0"/>
              <w:marTop w:val="0"/>
              <w:marBottom w:val="0"/>
              <w:divBdr>
                <w:top w:val="none" w:sz="0" w:space="0" w:color="auto"/>
                <w:left w:val="none" w:sz="0" w:space="0" w:color="auto"/>
                <w:bottom w:val="none" w:sz="0" w:space="0" w:color="auto"/>
                <w:right w:val="none" w:sz="0" w:space="0" w:color="auto"/>
              </w:divBdr>
              <w:divsChild>
                <w:div w:id="698701110">
                  <w:marLeft w:val="0"/>
                  <w:marRight w:val="0"/>
                  <w:marTop w:val="0"/>
                  <w:marBottom w:val="0"/>
                  <w:divBdr>
                    <w:top w:val="none" w:sz="0" w:space="0" w:color="auto"/>
                    <w:left w:val="none" w:sz="0" w:space="0" w:color="auto"/>
                    <w:bottom w:val="none" w:sz="0" w:space="0" w:color="auto"/>
                    <w:right w:val="none" w:sz="0" w:space="0" w:color="auto"/>
                  </w:divBdr>
                </w:div>
              </w:divsChild>
            </w:div>
            <w:div w:id="1845316220">
              <w:marLeft w:val="0"/>
              <w:marRight w:val="0"/>
              <w:marTop w:val="0"/>
              <w:marBottom w:val="0"/>
              <w:divBdr>
                <w:top w:val="none" w:sz="0" w:space="0" w:color="auto"/>
                <w:left w:val="none" w:sz="0" w:space="0" w:color="auto"/>
                <w:bottom w:val="none" w:sz="0" w:space="0" w:color="auto"/>
                <w:right w:val="none" w:sz="0" w:space="0" w:color="auto"/>
              </w:divBdr>
              <w:divsChild>
                <w:div w:id="9477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0959">
      <w:bodyDiv w:val="1"/>
      <w:marLeft w:val="0"/>
      <w:marRight w:val="0"/>
      <w:marTop w:val="0"/>
      <w:marBottom w:val="0"/>
      <w:divBdr>
        <w:top w:val="none" w:sz="0" w:space="0" w:color="auto"/>
        <w:left w:val="none" w:sz="0" w:space="0" w:color="auto"/>
        <w:bottom w:val="none" w:sz="0" w:space="0" w:color="auto"/>
        <w:right w:val="none" w:sz="0" w:space="0" w:color="auto"/>
      </w:divBdr>
      <w:divsChild>
        <w:div w:id="1523473456">
          <w:marLeft w:val="0"/>
          <w:marRight w:val="0"/>
          <w:marTop w:val="0"/>
          <w:marBottom w:val="0"/>
          <w:divBdr>
            <w:top w:val="none" w:sz="0" w:space="0" w:color="auto"/>
            <w:left w:val="none" w:sz="0" w:space="0" w:color="auto"/>
            <w:bottom w:val="none" w:sz="0" w:space="0" w:color="auto"/>
            <w:right w:val="none" w:sz="0" w:space="0" w:color="auto"/>
          </w:divBdr>
          <w:divsChild>
            <w:div w:id="754013796">
              <w:marLeft w:val="0"/>
              <w:marRight w:val="0"/>
              <w:marTop w:val="0"/>
              <w:marBottom w:val="0"/>
              <w:divBdr>
                <w:top w:val="none" w:sz="0" w:space="0" w:color="auto"/>
                <w:left w:val="none" w:sz="0" w:space="0" w:color="auto"/>
                <w:bottom w:val="none" w:sz="0" w:space="0" w:color="auto"/>
                <w:right w:val="none" w:sz="0" w:space="0" w:color="auto"/>
              </w:divBdr>
              <w:divsChild>
                <w:div w:id="52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039">
      <w:bodyDiv w:val="1"/>
      <w:marLeft w:val="0"/>
      <w:marRight w:val="0"/>
      <w:marTop w:val="0"/>
      <w:marBottom w:val="0"/>
      <w:divBdr>
        <w:top w:val="none" w:sz="0" w:space="0" w:color="auto"/>
        <w:left w:val="none" w:sz="0" w:space="0" w:color="auto"/>
        <w:bottom w:val="none" w:sz="0" w:space="0" w:color="auto"/>
        <w:right w:val="none" w:sz="0" w:space="0" w:color="auto"/>
      </w:divBdr>
    </w:div>
    <w:div w:id="1253398494">
      <w:bodyDiv w:val="1"/>
      <w:marLeft w:val="0"/>
      <w:marRight w:val="0"/>
      <w:marTop w:val="0"/>
      <w:marBottom w:val="0"/>
      <w:divBdr>
        <w:top w:val="none" w:sz="0" w:space="0" w:color="auto"/>
        <w:left w:val="none" w:sz="0" w:space="0" w:color="auto"/>
        <w:bottom w:val="none" w:sz="0" w:space="0" w:color="auto"/>
        <w:right w:val="none" w:sz="0" w:space="0" w:color="auto"/>
      </w:divBdr>
      <w:divsChild>
        <w:div w:id="1669750142">
          <w:marLeft w:val="0"/>
          <w:marRight w:val="0"/>
          <w:marTop w:val="0"/>
          <w:marBottom w:val="0"/>
          <w:divBdr>
            <w:top w:val="none" w:sz="0" w:space="0" w:color="auto"/>
            <w:left w:val="none" w:sz="0" w:space="0" w:color="auto"/>
            <w:bottom w:val="none" w:sz="0" w:space="0" w:color="auto"/>
            <w:right w:val="none" w:sz="0" w:space="0" w:color="auto"/>
          </w:divBdr>
          <w:divsChild>
            <w:div w:id="802892862">
              <w:marLeft w:val="0"/>
              <w:marRight w:val="0"/>
              <w:marTop w:val="0"/>
              <w:marBottom w:val="0"/>
              <w:divBdr>
                <w:top w:val="none" w:sz="0" w:space="0" w:color="auto"/>
                <w:left w:val="none" w:sz="0" w:space="0" w:color="auto"/>
                <w:bottom w:val="none" w:sz="0" w:space="0" w:color="auto"/>
                <w:right w:val="none" w:sz="0" w:space="0" w:color="auto"/>
              </w:divBdr>
              <w:divsChild>
                <w:div w:id="1667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7563">
      <w:bodyDiv w:val="1"/>
      <w:marLeft w:val="0"/>
      <w:marRight w:val="0"/>
      <w:marTop w:val="0"/>
      <w:marBottom w:val="0"/>
      <w:divBdr>
        <w:top w:val="none" w:sz="0" w:space="0" w:color="auto"/>
        <w:left w:val="none" w:sz="0" w:space="0" w:color="auto"/>
        <w:bottom w:val="none" w:sz="0" w:space="0" w:color="auto"/>
        <w:right w:val="none" w:sz="0" w:space="0" w:color="auto"/>
      </w:divBdr>
      <w:divsChild>
        <w:div w:id="1607542395">
          <w:marLeft w:val="0"/>
          <w:marRight w:val="0"/>
          <w:marTop w:val="0"/>
          <w:marBottom w:val="0"/>
          <w:divBdr>
            <w:top w:val="none" w:sz="0" w:space="0" w:color="auto"/>
            <w:left w:val="none" w:sz="0" w:space="0" w:color="auto"/>
            <w:bottom w:val="none" w:sz="0" w:space="0" w:color="auto"/>
            <w:right w:val="none" w:sz="0" w:space="0" w:color="auto"/>
          </w:divBdr>
          <w:divsChild>
            <w:div w:id="1082946593">
              <w:marLeft w:val="0"/>
              <w:marRight w:val="0"/>
              <w:marTop w:val="0"/>
              <w:marBottom w:val="0"/>
              <w:divBdr>
                <w:top w:val="none" w:sz="0" w:space="0" w:color="auto"/>
                <w:left w:val="none" w:sz="0" w:space="0" w:color="auto"/>
                <w:bottom w:val="none" w:sz="0" w:space="0" w:color="auto"/>
                <w:right w:val="none" w:sz="0" w:space="0" w:color="auto"/>
              </w:divBdr>
              <w:divsChild>
                <w:div w:id="1607497548">
                  <w:marLeft w:val="0"/>
                  <w:marRight w:val="0"/>
                  <w:marTop w:val="0"/>
                  <w:marBottom w:val="0"/>
                  <w:divBdr>
                    <w:top w:val="none" w:sz="0" w:space="0" w:color="auto"/>
                    <w:left w:val="none" w:sz="0" w:space="0" w:color="auto"/>
                    <w:bottom w:val="none" w:sz="0" w:space="0" w:color="auto"/>
                    <w:right w:val="none" w:sz="0" w:space="0" w:color="auto"/>
                  </w:divBdr>
                </w:div>
              </w:divsChild>
            </w:div>
            <w:div w:id="1532258460">
              <w:marLeft w:val="0"/>
              <w:marRight w:val="0"/>
              <w:marTop w:val="0"/>
              <w:marBottom w:val="0"/>
              <w:divBdr>
                <w:top w:val="none" w:sz="0" w:space="0" w:color="auto"/>
                <w:left w:val="none" w:sz="0" w:space="0" w:color="auto"/>
                <w:bottom w:val="none" w:sz="0" w:space="0" w:color="auto"/>
                <w:right w:val="none" w:sz="0" w:space="0" w:color="auto"/>
              </w:divBdr>
              <w:divsChild>
                <w:div w:id="7895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2209">
      <w:bodyDiv w:val="1"/>
      <w:marLeft w:val="0"/>
      <w:marRight w:val="0"/>
      <w:marTop w:val="0"/>
      <w:marBottom w:val="0"/>
      <w:divBdr>
        <w:top w:val="none" w:sz="0" w:space="0" w:color="auto"/>
        <w:left w:val="none" w:sz="0" w:space="0" w:color="auto"/>
        <w:bottom w:val="none" w:sz="0" w:space="0" w:color="auto"/>
        <w:right w:val="none" w:sz="0" w:space="0" w:color="auto"/>
      </w:divBdr>
    </w:div>
    <w:div w:id="1331521266">
      <w:bodyDiv w:val="1"/>
      <w:marLeft w:val="0"/>
      <w:marRight w:val="0"/>
      <w:marTop w:val="0"/>
      <w:marBottom w:val="0"/>
      <w:divBdr>
        <w:top w:val="none" w:sz="0" w:space="0" w:color="auto"/>
        <w:left w:val="none" w:sz="0" w:space="0" w:color="auto"/>
        <w:bottom w:val="none" w:sz="0" w:space="0" w:color="auto"/>
        <w:right w:val="none" w:sz="0" w:space="0" w:color="auto"/>
      </w:divBdr>
      <w:divsChild>
        <w:div w:id="1294796802">
          <w:marLeft w:val="0"/>
          <w:marRight w:val="0"/>
          <w:marTop w:val="0"/>
          <w:marBottom w:val="0"/>
          <w:divBdr>
            <w:top w:val="none" w:sz="0" w:space="0" w:color="auto"/>
            <w:left w:val="none" w:sz="0" w:space="0" w:color="auto"/>
            <w:bottom w:val="none" w:sz="0" w:space="0" w:color="auto"/>
            <w:right w:val="none" w:sz="0" w:space="0" w:color="auto"/>
          </w:divBdr>
          <w:divsChild>
            <w:div w:id="939339097">
              <w:marLeft w:val="0"/>
              <w:marRight w:val="0"/>
              <w:marTop w:val="0"/>
              <w:marBottom w:val="0"/>
              <w:divBdr>
                <w:top w:val="none" w:sz="0" w:space="0" w:color="auto"/>
                <w:left w:val="none" w:sz="0" w:space="0" w:color="auto"/>
                <w:bottom w:val="none" w:sz="0" w:space="0" w:color="auto"/>
                <w:right w:val="none" w:sz="0" w:space="0" w:color="auto"/>
              </w:divBdr>
              <w:divsChild>
                <w:div w:id="64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2500">
      <w:bodyDiv w:val="1"/>
      <w:marLeft w:val="0"/>
      <w:marRight w:val="0"/>
      <w:marTop w:val="0"/>
      <w:marBottom w:val="0"/>
      <w:divBdr>
        <w:top w:val="none" w:sz="0" w:space="0" w:color="auto"/>
        <w:left w:val="none" w:sz="0" w:space="0" w:color="auto"/>
        <w:bottom w:val="none" w:sz="0" w:space="0" w:color="auto"/>
        <w:right w:val="none" w:sz="0" w:space="0" w:color="auto"/>
      </w:divBdr>
      <w:divsChild>
        <w:div w:id="62531042">
          <w:marLeft w:val="0"/>
          <w:marRight w:val="0"/>
          <w:marTop w:val="0"/>
          <w:marBottom w:val="0"/>
          <w:divBdr>
            <w:top w:val="none" w:sz="0" w:space="0" w:color="auto"/>
            <w:left w:val="none" w:sz="0" w:space="0" w:color="auto"/>
            <w:bottom w:val="none" w:sz="0" w:space="0" w:color="auto"/>
            <w:right w:val="none" w:sz="0" w:space="0" w:color="auto"/>
          </w:divBdr>
          <w:divsChild>
            <w:div w:id="1700274385">
              <w:marLeft w:val="0"/>
              <w:marRight w:val="0"/>
              <w:marTop w:val="0"/>
              <w:marBottom w:val="0"/>
              <w:divBdr>
                <w:top w:val="none" w:sz="0" w:space="0" w:color="auto"/>
                <w:left w:val="none" w:sz="0" w:space="0" w:color="auto"/>
                <w:bottom w:val="none" w:sz="0" w:space="0" w:color="auto"/>
                <w:right w:val="none" w:sz="0" w:space="0" w:color="auto"/>
              </w:divBdr>
              <w:divsChild>
                <w:div w:id="1394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2476">
      <w:bodyDiv w:val="1"/>
      <w:marLeft w:val="0"/>
      <w:marRight w:val="0"/>
      <w:marTop w:val="0"/>
      <w:marBottom w:val="0"/>
      <w:divBdr>
        <w:top w:val="none" w:sz="0" w:space="0" w:color="auto"/>
        <w:left w:val="none" w:sz="0" w:space="0" w:color="auto"/>
        <w:bottom w:val="none" w:sz="0" w:space="0" w:color="auto"/>
        <w:right w:val="none" w:sz="0" w:space="0" w:color="auto"/>
      </w:divBdr>
      <w:divsChild>
        <w:div w:id="1429933573">
          <w:marLeft w:val="0"/>
          <w:marRight w:val="0"/>
          <w:marTop w:val="0"/>
          <w:marBottom w:val="0"/>
          <w:divBdr>
            <w:top w:val="none" w:sz="0" w:space="0" w:color="auto"/>
            <w:left w:val="none" w:sz="0" w:space="0" w:color="auto"/>
            <w:bottom w:val="none" w:sz="0" w:space="0" w:color="auto"/>
            <w:right w:val="none" w:sz="0" w:space="0" w:color="auto"/>
          </w:divBdr>
          <w:divsChild>
            <w:div w:id="1675571115">
              <w:marLeft w:val="0"/>
              <w:marRight w:val="0"/>
              <w:marTop w:val="0"/>
              <w:marBottom w:val="0"/>
              <w:divBdr>
                <w:top w:val="none" w:sz="0" w:space="0" w:color="auto"/>
                <w:left w:val="none" w:sz="0" w:space="0" w:color="auto"/>
                <w:bottom w:val="none" w:sz="0" w:space="0" w:color="auto"/>
                <w:right w:val="none" w:sz="0" w:space="0" w:color="auto"/>
              </w:divBdr>
              <w:divsChild>
                <w:div w:id="13783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7665">
      <w:bodyDiv w:val="1"/>
      <w:marLeft w:val="0"/>
      <w:marRight w:val="0"/>
      <w:marTop w:val="0"/>
      <w:marBottom w:val="0"/>
      <w:divBdr>
        <w:top w:val="none" w:sz="0" w:space="0" w:color="auto"/>
        <w:left w:val="none" w:sz="0" w:space="0" w:color="auto"/>
        <w:bottom w:val="none" w:sz="0" w:space="0" w:color="auto"/>
        <w:right w:val="none" w:sz="0" w:space="0" w:color="auto"/>
      </w:divBdr>
    </w:div>
    <w:div w:id="1552502627">
      <w:bodyDiv w:val="1"/>
      <w:marLeft w:val="0"/>
      <w:marRight w:val="0"/>
      <w:marTop w:val="0"/>
      <w:marBottom w:val="0"/>
      <w:divBdr>
        <w:top w:val="none" w:sz="0" w:space="0" w:color="auto"/>
        <w:left w:val="none" w:sz="0" w:space="0" w:color="auto"/>
        <w:bottom w:val="none" w:sz="0" w:space="0" w:color="auto"/>
        <w:right w:val="none" w:sz="0" w:space="0" w:color="auto"/>
      </w:divBdr>
      <w:divsChild>
        <w:div w:id="2087528813">
          <w:marLeft w:val="0"/>
          <w:marRight w:val="0"/>
          <w:marTop w:val="0"/>
          <w:marBottom w:val="0"/>
          <w:divBdr>
            <w:top w:val="none" w:sz="0" w:space="0" w:color="auto"/>
            <w:left w:val="none" w:sz="0" w:space="0" w:color="auto"/>
            <w:bottom w:val="none" w:sz="0" w:space="0" w:color="auto"/>
            <w:right w:val="none" w:sz="0" w:space="0" w:color="auto"/>
          </w:divBdr>
          <w:divsChild>
            <w:div w:id="1862665012">
              <w:marLeft w:val="0"/>
              <w:marRight w:val="0"/>
              <w:marTop w:val="0"/>
              <w:marBottom w:val="0"/>
              <w:divBdr>
                <w:top w:val="none" w:sz="0" w:space="0" w:color="auto"/>
                <w:left w:val="none" w:sz="0" w:space="0" w:color="auto"/>
                <w:bottom w:val="none" w:sz="0" w:space="0" w:color="auto"/>
                <w:right w:val="none" w:sz="0" w:space="0" w:color="auto"/>
              </w:divBdr>
              <w:divsChild>
                <w:div w:id="10003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082">
      <w:bodyDiv w:val="1"/>
      <w:marLeft w:val="0"/>
      <w:marRight w:val="0"/>
      <w:marTop w:val="0"/>
      <w:marBottom w:val="0"/>
      <w:divBdr>
        <w:top w:val="none" w:sz="0" w:space="0" w:color="auto"/>
        <w:left w:val="none" w:sz="0" w:space="0" w:color="auto"/>
        <w:bottom w:val="none" w:sz="0" w:space="0" w:color="auto"/>
        <w:right w:val="none" w:sz="0" w:space="0" w:color="auto"/>
      </w:divBdr>
      <w:divsChild>
        <w:div w:id="1878547321">
          <w:marLeft w:val="0"/>
          <w:marRight w:val="0"/>
          <w:marTop w:val="0"/>
          <w:marBottom w:val="0"/>
          <w:divBdr>
            <w:top w:val="none" w:sz="0" w:space="0" w:color="auto"/>
            <w:left w:val="none" w:sz="0" w:space="0" w:color="auto"/>
            <w:bottom w:val="none" w:sz="0" w:space="0" w:color="auto"/>
            <w:right w:val="none" w:sz="0" w:space="0" w:color="auto"/>
          </w:divBdr>
          <w:divsChild>
            <w:div w:id="2005357757">
              <w:marLeft w:val="0"/>
              <w:marRight w:val="0"/>
              <w:marTop w:val="0"/>
              <w:marBottom w:val="0"/>
              <w:divBdr>
                <w:top w:val="none" w:sz="0" w:space="0" w:color="auto"/>
                <w:left w:val="none" w:sz="0" w:space="0" w:color="auto"/>
                <w:bottom w:val="none" w:sz="0" w:space="0" w:color="auto"/>
                <w:right w:val="none" w:sz="0" w:space="0" w:color="auto"/>
              </w:divBdr>
              <w:divsChild>
                <w:div w:id="1891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111">
      <w:bodyDiv w:val="1"/>
      <w:marLeft w:val="0"/>
      <w:marRight w:val="0"/>
      <w:marTop w:val="0"/>
      <w:marBottom w:val="0"/>
      <w:divBdr>
        <w:top w:val="none" w:sz="0" w:space="0" w:color="auto"/>
        <w:left w:val="none" w:sz="0" w:space="0" w:color="auto"/>
        <w:bottom w:val="none" w:sz="0" w:space="0" w:color="auto"/>
        <w:right w:val="none" w:sz="0" w:space="0" w:color="auto"/>
      </w:divBdr>
    </w:div>
    <w:div w:id="1813250205">
      <w:bodyDiv w:val="1"/>
      <w:marLeft w:val="0"/>
      <w:marRight w:val="0"/>
      <w:marTop w:val="0"/>
      <w:marBottom w:val="0"/>
      <w:divBdr>
        <w:top w:val="none" w:sz="0" w:space="0" w:color="auto"/>
        <w:left w:val="none" w:sz="0" w:space="0" w:color="auto"/>
        <w:bottom w:val="none" w:sz="0" w:space="0" w:color="auto"/>
        <w:right w:val="none" w:sz="0" w:space="0" w:color="auto"/>
      </w:divBdr>
      <w:divsChild>
        <w:div w:id="1427733232">
          <w:marLeft w:val="0"/>
          <w:marRight w:val="0"/>
          <w:marTop w:val="0"/>
          <w:marBottom w:val="0"/>
          <w:divBdr>
            <w:top w:val="none" w:sz="0" w:space="0" w:color="auto"/>
            <w:left w:val="none" w:sz="0" w:space="0" w:color="auto"/>
            <w:bottom w:val="none" w:sz="0" w:space="0" w:color="auto"/>
            <w:right w:val="none" w:sz="0" w:space="0" w:color="auto"/>
          </w:divBdr>
          <w:divsChild>
            <w:div w:id="1447695750">
              <w:marLeft w:val="0"/>
              <w:marRight w:val="0"/>
              <w:marTop w:val="0"/>
              <w:marBottom w:val="0"/>
              <w:divBdr>
                <w:top w:val="none" w:sz="0" w:space="0" w:color="auto"/>
                <w:left w:val="none" w:sz="0" w:space="0" w:color="auto"/>
                <w:bottom w:val="none" w:sz="0" w:space="0" w:color="auto"/>
                <w:right w:val="none" w:sz="0" w:space="0" w:color="auto"/>
              </w:divBdr>
              <w:divsChild>
                <w:div w:id="5169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361">
      <w:bodyDiv w:val="1"/>
      <w:marLeft w:val="0"/>
      <w:marRight w:val="0"/>
      <w:marTop w:val="0"/>
      <w:marBottom w:val="0"/>
      <w:divBdr>
        <w:top w:val="none" w:sz="0" w:space="0" w:color="auto"/>
        <w:left w:val="none" w:sz="0" w:space="0" w:color="auto"/>
        <w:bottom w:val="none" w:sz="0" w:space="0" w:color="auto"/>
        <w:right w:val="none" w:sz="0" w:space="0" w:color="auto"/>
      </w:divBdr>
      <w:divsChild>
        <w:div w:id="715012460">
          <w:marLeft w:val="0"/>
          <w:marRight w:val="0"/>
          <w:marTop w:val="0"/>
          <w:marBottom w:val="0"/>
          <w:divBdr>
            <w:top w:val="none" w:sz="0" w:space="0" w:color="auto"/>
            <w:left w:val="none" w:sz="0" w:space="0" w:color="auto"/>
            <w:bottom w:val="none" w:sz="0" w:space="0" w:color="auto"/>
            <w:right w:val="none" w:sz="0" w:space="0" w:color="auto"/>
          </w:divBdr>
          <w:divsChild>
            <w:div w:id="624311628">
              <w:marLeft w:val="0"/>
              <w:marRight w:val="0"/>
              <w:marTop w:val="0"/>
              <w:marBottom w:val="0"/>
              <w:divBdr>
                <w:top w:val="none" w:sz="0" w:space="0" w:color="auto"/>
                <w:left w:val="none" w:sz="0" w:space="0" w:color="auto"/>
                <w:bottom w:val="none" w:sz="0" w:space="0" w:color="auto"/>
                <w:right w:val="none" w:sz="0" w:space="0" w:color="auto"/>
              </w:divBdr>
              <w:divsChild>
                <w:div w:id="17627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5163">
      <w:bodyDiv w:val="1"/>
      <w:marLeft w:val="0"/>
      <w:marRight w:val="0"/>
      <w:marTop w:val="0"/>
      <w:marBottom w:val="0"/>
      <w:divBdr>
        <w:top w:val="none" w:sz="0" w:space="0" w:color="auto"/>
        <w:left w:val="none" w:sz="0" w:space="0" w:color="auto"/>
        <w:bottom w:val="none" w:sz="0" w:space="0" w:color="auto"/>
        <w:right w:val="none" w:sz="0" w:space="0" w:color="auto"/>
      </w:divBdr>
    </w:div>
    <w:div w:id="1950432114">
      <w:bodyDiv w:val="1"/>
      <w:marLeft w:val="0"/>
      <w:marRight w:val="0"/>
      <w:marTop w:val="0"/>
      <w:marBottom w:val="0"/>
      <w:divBdr>
        <w:top w:val="none" w:sz="0" w:space="0" w:color="auto"/>
        <w:left w:val="none" w:sz="0" w:space="0" w:color="auto"/>
        <w:bottom w:val="none" w:sz="0" w:space="0" w:color="auto"/>
        <w:right w:val="none" w:sz="0" w:space="0" w:color="auto"/>
      </w:divBdr>
      <w:divsChild>
        <w:div w:id="227032902">
          <w:marLeft w:val="0"/>
          <w:marRight w:val="0"/>
          <w:marTop w:val="0"/>
          <w:marBottom w:val="0"/>
          <w:divBdr>
            <w:top w:val="none" w:sz="0" w:space="0" w:color="auto"/>
            <w:left w:val="none" w:sz="0" w:space="0" w:color="auto"/>
            <w:bottom w:val="none" w:sz="0" w:space="0" w:color="auto"/>
            <w:right w:val="none" w:sz="0" w:space="0" w:color="auto"/>
          </w:divBdr>
          <w:divsChild>
            <w:div w:id="2138528224">
              <w:marLeft w:val="0"/>
              <w:marRight w:val="0"/>
              <w:marTop w:val="0"/>
              <w:marBottom w:val="0"/>
              <w:divBdr>
                <w:top w:val="none" w:sz="0" w:space="0" w:color="auto"/>
                <w:left w:val="none" w:sz="0" w:space="0" w:color="auto"/>
                <w:bottom w:val="none" w:sz="0" w:space="0" w:color="auto"/>
                <w:right w:val="none" w:sz="0" w:space="0" w:color="auto"/>
              </w:divBdr>
              <w:divsChild>
                <w:div w:id="9001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5174">
      <w:bodyDiv w:val="1"/>
      <w:marLeft w:val="0"/>
      <w:marRight w:val="0"/>
      <w:marTop w:val="0"/>
      <w:marBottom w:val="0"/>
      <w:divBdr>
        <w:top w:val="none" w:sz="0" w:space="0" w:color="auto"/>
        <w:left w:val="none" w:sz="0" w:space="0" w:color="auto"/>
        <w:bottom w:val="none" w:sz="0" w:space="0" w:color="auto"/>
        <w:right w:val="none" w:sz="0" w:space="0" w:color="auto"/>
      </w:divBdr>
      <w:divsChild>
        <w:div w:id="852960572">
          <w:marLeft w:val="0"/>
          <w:marRight w:val="0"/>
          <w:marTop w:val="0"/>
          <w:marBottom w:val="0"/>
          <w:divBdr>
            <w:top w:val="none" w:sz="0" w:space="0" w:color="auto"/>
            <w:left w:val="none" w:sz="0" w:space="0" w:color="auto"/>
            <w:bottom w:val="none" w:sz="0" w:space="0" w:color="auto"/>
            <w:right w:val="none" w:sz="0" w:space="0" w:color="auto"/>
          </w:divBdr>
          <w:divsChild>
            <w:div w:id="1249926505">
              <w:marLeft w:val="0"/>
              <w:marRight w:val="0"/>
              <w:marTop w:val="0"/>
              <w:marBottom w:val="0"/>
              <w:divBdr>
                <w:top w:val="none" w:sz="0" w:space="0" w:color="auto"/>
                <w:left w:val="none" w:sz="0" w:space="0" w:color="auto"/>
                <w:bottom w:val="none" w:sz="0" w:space="0" w:color="auto"/>
                <w:right w:val="none" w:sz="0" w:space="0" w:color="auto"/>
              </w:divBdr>
              <w:divsChild>
                <w:div w:id="10658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477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276260461">
              <w:marLeft w:val="0"/>
              <w:marRight w:val="0"/>
              <w:marTop w:val="0"/>
              <w:marBottom w:val="0"/>
              <w:divBdr>
                <w:top w:val="none" w:sz="0" w:space="0" w:color="auto"/>
                <w:left w:val="none" w:sz="0" w:space="0" w:color="auto"/>
                <w:bottom w:val="none" w:sz="0" w:space="0" w:color="auto"/>
                <w:right w:val="none" w:sz="0" w:space="0" w:color="auto"/>
              </w:divBdr>
              <w:divsChild>
                <w:div w:id="9284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9196">
      <w:bodyDiv w:val="1"/>
      <w:marLeft w:val="0"/>
      <w:marRight w:val="0"/>
      <w:marTop w:val="0"/>
      <w:marBottom w:val="0"/>
      <w:divBdr>
        <w:top w:val="none" w:sz="0" w:space="0" w:color="auto"/>
        <w:left w:val="none" w:sz="0" w:space="0" w:color="auto"/>
        <w:bottom w:val="none" w:sz="0" w:space="0" w:color="auto"/>
        <w:right w:val="none" w:sz="0" w:space="0" w:color="auto"/>
      </w:divBdr>
    </w:div>
    <w:div w:id="2143306216">
      <w:bodyDiv w:val="1"/>
      <w:marLeft w:val="0"/>
      <w:marRight w:val="0"/>
      <w:marTop w:val="0"/>
      <w:marBottom w:val="0"/>
      <w:divBdr>
        <w:top w:val="none" w:sz="0" w:space="0" w:color="auto"/>
        <w:left w:val="none" w:sz="0" w:space="0" w:color="auto"/>
        <w:bottom w:val="none" w:sz="0" w:space="0" w:color="auto"/>
        <w:right w:val="none" w:sz="0" w:space="0" w:color="auto"/>
      </w:divBdr>
    </w:div>
    <w:div w:id="21465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manuelhinneh/Library/Group%20Containers/UBF8T346G9.Office/User%20Content.localized/Templates.localized/IE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InternetSite</b:SourceType>
    <b:Guid>{C0E8538A-3B06-3642-8603-D579B28CB1F4}</b:Guid>
    <b:Title>University of Texas</b:Title>
    <b:URL>https://www.cs.utexas.edu/~klivans/f06lec2.pdf</b:URL>
    <b:Author>
      <b:Author>
        <b:NameList>
          <b:Person>
            <b:Last>Rathi</b:Last>
            <b:First>Aman</b:First>
          </b:Person>
        </b:NameList>
      </b:Author>
    </b:Author>
    <b:RefOrder>1</b:RefOrder>
  </b:Source>
</b:Sources>
</file>

<file path=customXml/itemProps1.xml><?xml version="1.0" encoding="utf-8"?>
<ds:datastoreItem xmlns:ds="http://schemas.openxmlformats.org/officeDocument/2006/customXml" ds:itemID="{83FDAC65-330C-E64A-A8B1-FF551048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IEEE.dotx</Template>
  <TotalTime>213</TotalTime>
  <Pages>3</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Emmanuel Hinneh</dc:creator>
  <cp:keywords/>
  <cp:lastModifiedBy>Emmanuel Opoku Hinneh</cp:lastModifiedBy>
  <cp:revision>45</cp:revision>
  <dcterms:created xsi:type="dcterms:W3CDTF">2024-03-09T17:05:00Z</dcterms:created>
  <dcterms:modified xsi:type="dcterms:W3CDTF">2024-03-15T03:41:00Z</dcterms:modified>
</cp:coreProperties>
</file>