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D24E" w14:textId="5E4A2C16" w:rsidR="001B29F3" w:rsidRDefault="001B29F3" w:rsidP="001B29F3">
      <w:pPr>
        <w:pStyle w:val="GvdeMetni"/>
        <w:spacing w:before="1199"/>
        <w:ind w:left="0"/>
        <w:rPr>
          <w:rFonts w:ascii="Times New Roman"/>
          <w:sz w:val="176"/>
        </w:rPr>
      </w:pPr>
      <w:r>
        <w:rPr>
          <w:rFonts w:ascii="Times New Roman"/>
          <w:noProof/>
          <w:sz w:val="176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C6E56E0" wp14:editId="703327A8">
                <wp:simplePos x="0" y="0"/>
                <wp:positionH relativeFrom="page">
                  <wp:posOffset>4097655</wp:posOffset>
                </wp:positionH>
                <wp:positionV relativeFrom="page">
                  <wp:posOffset>0</wp:posOffset>
                </wp:positionV>
                <wp:extent cx="3674110" cy="2907030"/>
                <wp:effectExtent l="0" t="0" r="254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4110" cy="2907030"/>
                          <a:chOff x="0" y="0"/>
                          <a:chExt cx="3674110" cy="29070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47381" y="0"/>
                            <a:ext cx="3227070" cy="217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7070" h="2175510">
                                <a:moveTo>
                                  <a:pt x="1992827" y="2174982"/>
                                </a:moveTo>
                                <a:lnTo>
                                  <a:pt x="3226525" y="828607"/>
                                </a:lnTo>
                                <a:lnTo>
                                  <a:pt x="3226525" y="0"/>
                                </a:lnTo>
                                <a:lnTo>
                                  <a:pt x="0" y="0"/>
                                </a:lnTo>
                                <a:lnTo>
                                  <a:pt x="1992827" y="2174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840880" y="0"/>
                            <a:ext cx="1833245" cy="217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245" h="2171065">
                                <a:moveTo>
                                  <a:pt x="603255" y="2170450"/>
                                </a:moveTo>
                                <a:lnTo>
                                  <a:pt x="1833026" y="828607"/>
                                </a:lnTo>
                                <a:lnTo>
                                  <a:pt x="1833026" y="0"/>
                                </a:lnTo>
                                <a:lnTo>
                                  <a:pt x="1354832" y="0"/>
                                </a:lnTo>
                                <a:lnTo>
                                  <a:pt x="0" y="1511914"/>
                                </a:lnTo>
                                <a:lnTo>
                                  <a:pt x="603255" y="2170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674110" cy="290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4110" h="2907030">
                                <a:moveTo>
                                  <a:pt x="2663144" y="2906621"/>
                                </a:moveTo>
                                <a:lnTo>
                                  <a:pt x="3673907" y="1803724"/>
                                </a:lnTo>
                                <a:lnTo>
                                  <a:pt x="3673907" y="1306499"/>
                                </a:lnTo>
                                <a:lnTo>
                                  <a:pt x="2663144" y="2409396"/>
                                </a:lnTo>
                                <a:lnTo>
                                  <a:pt x="447683" y="0"/>
                                </a:lnTo>
                                <a:lnTo>
                                  <a:pt x="0" y="0"/>
                                </a:lnTo>
                                <a:lnTo>
                                  <a:pt x="2663144" y="2906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5DEF4" id="Group 1" o:spid="_x0000_s1026" style="position:absolute;margin-left:322.65pt;margin-top:0;width:289.3pt;height:228.9pt;z-index:-251655168;mso-wrap-distance-left:0;mso-wrap-distance-right:0;mso-position-horizontal-relative:page;mso-position-vertical-relative:page" coordsize="36741,2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">
                <v:shape id="Graphic 2" o:spid="_x0000_s1027" style="position:absolute;left:4473;width:32271;height:21755;visibility:visible;mso-wrap-style:square;v-text-anchor:top" coordsize="3227070,2175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" path="m1992827,2174982l3226525,828607,3226525,,,,1992827,2174982xe" fillcolor="#1b74bc" stroked="f">
                  <v:path arrowok="t"/>
                </v:shape>
                <v:shape id="Graphic 3" o:spid="_x0000_s1028" style="position:absolute;left:18408;width:18333;height:21710;visibility:visible;mso-wrap-style:square;v-text-anchor:top" coordsize="1833245,217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" path="m603255,2170450l1833026,828607,1833026,,1354832,,,1511914r603255,658536xe" fillcolor="#252161" stroked="f">
                  <v:path arrowok="t"/>
                </v:shape>
                <v:shape id="Graphic 4" o:spid="_x0000_s1029" style="position:absolute;width:36741;height:29070;visibility:visible;mso-wrap-style:square;v-text-anchor:top" coordsize="3674110,290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" path="m2663144,2906621l3673907,1803724r,-497225l2663144,2409396,447683,,,,2663144,2906621xe" fillcolor="#00aee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6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E1963E3" wp14:editId="5F19DAFF">
                <wp:simplePos x="0" y="0"/>
                <wp:positionH relativeFrom="page">
                  <wp:posOffset>0</wp:posOffset>
                </wp:positionH>
                <wp:positionV relativeFrom="page">
                  <wp:posOffset>9417239</wp:posOffset>
                </wp:positionV>
                <wp:extent cx="1189355" cy="127952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9355" cy="1279525"/>
                          <a:chOff x="0" y="0"/>
                          <a:chExt cx="1189355" cy="127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83338"/>
                            <a:ext cx="955040" cy="896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896619">
                                <a:moveTo>
                                  <a:pt x="133700" y="0"/>
                                </a:moveTo>
                                <a:lnTo>
                                  <a:pt x="0" y="145911"/>
                                </a:lnTo>
                                <a:lnTo>
                                  <a:pt x="0" y="895996"/>
                                </a:lnTo>
                                <a:lnTo>
                                  <a:pt x="954657" y="895996"/>
                                </a:lnTo>
                                <a:lnTo>
                                  <a:pt x="13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85714"/>
                            <a:ext cx="448309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845819">
                                <a:moveTo>
                                  <a:pt x="131641" y="0"/>
                                </a:moveTo>
                                <a:lnTo>
                                  <a:pt x="0" y="143638"/>
                                </a:lnTo>
                                <a:lnTo>
                                  <a:pt x="0" y="845236"/>
                                </a:lnTo>
                                <a:lnTo>
                                  <a:pt x="447975" y="345321"/>
                                </a:lnTo>
                                <a:lnTo>
                                  <a:pt x="13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189355" cy="127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1279525">
                                <a:moveTo>
                                  <a:pt x="255691" y="260416"/>
                                </a:moveTo>
                                <a:lnTo>
                                  <a:pt x="16798" y="260416"/>
                                </a:lnTo>
                                <a:lnTo>
                                  <a:pt x="953702" y="1279335"/>
                                </a:lnTo>
                                <a:lnTo>
                                  <a:pt x="1189258" y="1279335"/>
                                </a:lnTo>
                                <a:lnTo>
                                  <a:pt x="255691" y="260416"/>
                                </a:lnTo>
                                <a:close/>
                              </a:path>
                              <a:path w="1189355" h="1279525">
                                <a:moveTo>
                                  <a:pt x="17088" y="0"/>
                                </a:moveTo>
                                <a:lnTo>
                                  <a:pt x="16507" y="0"/>
                                </a:lnTo>
                                <a:lnTo>
                                  <a:pt x="0" y="18012"/>
                                </a:lnTo>
                                <a:lnTo>
                                  <a:pt x="0" y="278745"/>
                                </a:lnTo>
                                <a:lnTo>
                                  <a:pt x="16798" y="260416"/>
                                </a:lnTo>
                                <a:lnTo>
                                  <a:pt x="255691" y="260416"/>
                                </a:lnTo>
                                <a:lnTo>
                                  <a:pt x="17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AFED1" id="Group 5" o:spid="_x0000_s1026" style="position:absolute;margin-left:0;margin-top:741.5pt;width:93.65pt;height:100.75pt;z-index:251659264;mso-wrap-distance-left:0;mso-wrap-distance-right:0;mso-position-horizontal-relative:page;mso-position-vertical-relative:page" coordsize="11893,1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">
                <v:shape id="Graphic 6" o:spid="_x0000_s1027" style="position:absolute;top:3833;width:9550;height:8966;visibility:visible;mso-wrap-style:square;v-text-anchor:top" coordsize="955040,896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" path="m133700,l,145911,,895996r954657,l133700,xe" fillcolor="#1b74bc" stroked="f">
                  <v:path arrowok="t"/>
                </v:shape>
                <v:shape id="Graphic 7" o:spid="_x0000_s1028" style="position:absolute;top:3857;width:4483;height:8458;visibility:visible;mso-wrap-style:square;v-text-anchor:top" coordsize="448309,84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" path="m131641,l,143638,,845236,447975,345321,131641,xe" fillcolor="#252161" stroked="f">
                  <v:path arrowok="t"/>
                </v:shape>
                <v:shape id="Graphic 8" o:spid="_x0000_s1029" style="position:absolute;width:11893;height:12795;visibility:visible;mso-wrap-style:square;v-text-anchor:top" coordsize="1189355,127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" path="m255691,260416r-238893,l953702,1279335r235556,l255691,260416xem17088,r-581,l,18012,,278745,16798,260416r238893,l17088,xe" fillcolor="#00aee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7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08B8F93" wp14:editId="77F54F5F">
                <wp:simplePos x="0" y="0"/>
                <wp:positionH relativeFrom="page">
                  <wp:posOffset>368332</wp:posOffset>
                </wp:positionH>
                <wp:positionV relativeFrom="page">
                  <wp:posOffset>0</wp:posOffset>
                </wp:positionV>
                <wp:extent cx="9525" cy="38290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382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829050">
                              <a:moveTo>
                                <a:pt x="0" y="3828510"/>
                              </a:move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3828510"/>
                              </a:lnTo>
                              <a:lnTo>
                                <a:pt x="0" y="3828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1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C55F3" id="Graphic 13" o:spid="_x0000_s1026" style="position:absolute;margin-left:29pt;margin-top:0;width:.75pt;height:301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382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" path="m,3828510l,,9524,r,3828510l,3828510xe" fillcolor="#252161" stroked="f">
                <v:path arrowok="t"/>
                <w10:wrap anchorx="page" anchory="page"/>
              </v:shape>
            </w:pict>
          </mc:Fallback>
        </mc:AlternateContent>
      </w:r>
    </w:p>
    <w:p w14:paraId="1094E6E9" w14:textId="26CCCFF6" w:rsidR="001B29F3" w:rsidRDefault="001B29F3" w:rsidP="001B29F3">
      <w:pPr>
        <w:pStyle w:val="KonuBal"/>
        <w:spacing w:line="151" w:lineRule="auto"/>
      </w:pPr>
      <w:r>
        <w:rPr>
          <w:color w:val="252161"/>
          <w:spacing w:val="-4"/>
          <w:w w:val="95"/>
        </w:rPr>
        <w:t xml:space="preserve">SWOT </w:t>
      </w:r>
      <w:r>
        <w:rPr>
          <w:color w:val="252161"/>
          <w:spacing w:val="-2"/>
          <w:w w:val="85"/>
        </w:rPr>
        <w:t>ANAL</w:t>
      </w:r>
      <w:r>
        <w:rPr>
          <w:color w:val="252161"/>
          <w:spacing w:val="-2"/>
          <w:w w:val="85"/>
        </w:rPr>
        <w:t>İ</w:t>
      </w:r>
      <w:r>
        <w:rPr>
          <w:color w:val="252161"/>
          <w:spacing w:val="-2"/>
          <w:w w:val="85"/>
        </w:rPr>
        <w:t>ZI RAPORU</w:t>
      </w:r>
    </w:p>
    <w:p w14:paraId="6536FEEF" w14:textId="77777777" w:rsidR="001B29F3" w:rsidRDefault="001B29F3" w:rsidP="001B29F3">
      <w:pPr>
        <w:pStyle w:val="GvdeMetni"/>
        <w:spacing w:before="834" w:line="400" w:lineRule="auto"/>
        <w:ind w:right="3608"/>
        <w:rPr>
          <w:color w:val="252161"/>
          <w:w w:val="90"/>
        </w:rPr>
      </w:pPr>
      <w:r>
        <w:rPr>
          <w:color w:val="252161"/>
          <w:w w:val="90"/>
        </w:rPr>
        <w:t xml:space="preserve">Hazırlayan: İzzet Esener </w:t>
      </w:r>
    </w:p>
    <w:p w14:paraId="3B6B33B0" w14:textId="5E8A3A8E" w:rsidR="001B29F3" w:rsidRPr="001B29F3" w:rsidRDefault="006E5C41" w:rsidP="001B29F3">
      <w:pPr>
        <w:pStyle w:val="GvdeMetni"/>
        <w:spacing w:before="834" w:line="400" w:lineRule="auto"/>
        <w:ind w:right="3608"/>
        <w:rPr>
          <w:color w:val="252161"/>
          <w:w w:val="90"/>
        </w:rPr>
      </w:pPr>
      <w:r>
        <w:rPr>
          <w:rFonts w:ascii="Times New Roman"/>
          <w:noProof/>
          <w:sz w:val="176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DF35940" wp14:editId="62E10D6C">
                <wp:simplePos x="0" y="0"/>
                <wp:positionH relativeFrom="page">
                  <wp:posOffset>3392170</wp:posOffset>
                </wp:positionH>
                <wp:positionV relativeFrom="page">
                  <wp:posOffset>6656070</wp:posOffset>
                </wp:positionV>
                <wp:extent cx="4384040" cy="403987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4040" cy="4039870"/>
                          <a:chOff x="0" y="0"/>
                          <a:chExt cx="4384040" cy="4040504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1112297" y="680146"/>
                            <a:ext cx="3271520" cy="3360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1520" h="3360420">
                                <a:moveTo>
                                  <a:pt x="0" y="2997242"/>
                                </a:moveTo>
                                <a:lnTo>
                                  <a:pt x="395857" y="3359971"/>
                                </a:lnTo>
                                <a:lnTo>
                                  <a:pt x="3271206" y="3359971"/>
                                </a:lnTo>
                                <a:lnTo>
                                  <a:pt x="3271206" y="0"/>
                                </a:lnTo>
                                <a:lnTo>
                                  <a:pt x="0" y="2997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119186" y="2766241"/>
                            <a:ext cx="2423160" cy="127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3160" h="1274445">
                                <a:moveTo>
                                  <a:pt x="0" y="917117"/>
                                </a:moveTo>
                                <a:lnTo>
                                  <a:pt x="389270" y="1273875"/>
                                </a:lnTo>
                                <a:lnTo>
                                  <a:pt x="2422731" y="1273875"/>
                                </a:lnTo>
                                <a:lnTo>
                                  <a:pt x="1001159" y="0"/>
                                </a:lnTo>
                                <a:lnTo>
                                  <a:pt x="0" y="917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384040" cy="404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4040" h="4040504">
                                <a:moveTo>
                                  <a:pt x="755921" y="3323713"/>
                                </a:moveTo>
                                <a:lnTo>
                                  <a:pt x="755921" y="4016314"/>
                                </a:lnTo>
                                <a:lnTo>
                                  <a:pt x="4383504" y="680720"/>
                                </a:lnTo>
                                <a:lnTo>
                                  <a:pt x="4383504" y="0"/>
                                </a:lnTo>
                                <a:lnTo>
                                  <a:pt x="755921" y="3323713"/>
                                </a:lnTo>
                                <a:close/>
                              </a:path>
                              <a:path w="4384040" h="4040504">
                                <a:moveTo>
                                  <a:pt x="0" y="4016314"/>
                                </a:moveTo>
                                <a:lnTo>
                                  <a:pt x="25973" y="4040117"/>
                                </a:lnTo>
                                <a:lnTo>
                                  <a:pt x="781895" y="4040117"/>
                                </a:lnTo>
                                <a:lnTo>
                                  <a:pt x="755921" y="4016314"/>
                                </a:lnTo>
                                <a:lnTo>
                                  <a:pt x="755921" y="3323713"/>
                                </a:lnTo>
                                <a:lnTo>
                                  <a:pt x="0" y="4016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7ED8E" id="Group 9" o:spid="_x0000_s1026" style="position:absolute;margin-left:267.1pt;margin-top:524.1pt;width:345.2pt;height:318.1pt;z-index:-251654144;mso-wrap-distance-left:0;mso-wrap-distance-right:0;mso-position-horizontal-relative:page;mso-position-vertical-relative:page" coordsize="43840,40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">
                <v:shape id="Graphic 10" o:spid="_x0000_s1027" style="position:absolute;left:11122;top:6801;width:32716;height:33604;visibility:visible;mso-wrap-style:square;v-text-anchor:top" coordsize="3271520,3360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" path="m,2997242r395857,362729l3271206,3359971,3271206,,,2997242xe" fillcolor="#1b74bc" stroked="f">
                  <v:path arrowok="t"/>
                </v:shape>
                <v:shape id="Graphic 11" o:spid="_x0000_s1028" style="position:absolute;left:11191;top:27662;width:24232;height:12744;visibility:visible;mso-wrap-style:square;v-text-anchor:top" coordsize="2423160,127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" path="m,917117r389270,356758l2422731,1273875,1001159,,,917117xe" fillcolor="#252161" stroked="f">
                  <v:path arrowok="t"/>
                </v:shape>
                <v:shape id="Graphic 12" o:spid="_x0000_s1029" style="position:absolute;width:43840;height:40405;visibility:visible;mso-wrap-style:square;v-text-anchor:top" coordsize="4384040,404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" path="m755921,3323713r,692601l4383504,680720,4383504,,755921,3323713xem,4016314r25973,23803l781895,4040117r-25974,-23803l755921,3323713,,4016314xe" fillcolor="#00aeef" stroked="f">
                  <v:path arrowok="t"/>
                </v:shape>
                <w10:wrap anchorx="page" anchory="page"/>
              </v:group>
            </w:pict>
          </mc:Fallback>
        </mc:AlternateContent>
      </w:r>
      <w:r w:rsidR="001B29F3" w:rsidRPr="001B29F3">
        <w:rPr>
          <w:color w:val="252161"/>
          <w:spacing w:val="-14"/>
        </w:rPr>
        <w:t>No:</w:t>
      </w:r>
      <w:r w:rsidR="001B29F3" w:rsidRPr="001B29F3">
        <w:rPr>
          <w:color w:val="252161"/>
          <w:spacing w:val="-49"/>
        </w:rPr>
        <w:t xml:space="preserve"> </w:t>
      </w:r>
      <w:r w:rsidR="001B29F3" w:rsidRPr="001B29F3">
        <w:rPr>
          <w:color w:val="252161"/>
          <w:spacing w:val="-14"/>
        </w:rPr>
        <w:t>210229048</w:t>
      </w:r>
    </w:p>
    <w:p w14:paraId="1AAAC5E0" w14:textId="77777777" w:rsidR="001B29F3" w:rsidRDefault="001B29F3" w:rsidP="001B29F3">
      <w:pPr>
        <w:pStyle w:val="GvdeMetni"/>
        <w:spacing w:before="0" w:line="431" w:lineRule="exact"/>
      </w:pPr>
      <w:r>
        <w:rPr>
          <w:color w:val="252161"/>
          <w:w w:val="95"/>
        </w:rPr>
        <w:t>Grup:</w:t>
      </w:r>
      <w:r>
        <w:rPr>
          <w:color w:val="252161"/>
          <w:spacing w:val="-40"/>
          <w:w w:val="95"/>
        </w:rPr>
        <w:t xml:space="preserve"> </w:t>
      </w:r>
      <w:r>
        <w:rPr>
          <w:color w:val="252161"/>
          <w:spacing w:val="-5"/>
          <w:w w:val="95"/>
        </w:rPr>
        <w:t>12</w:t>
      </w:r>
    </w:p>
    <w:p w14:paraId="2475DB2C" w14:textId="77777777" w:rsidR="001B29F3" w:rsidRDefault="001B29F3" w:rsidP="001B29F3">
      <w:pPr>
        <w:pStyle w:val="GvdeMetni"/>
      </w:pPr>
      <w:r>
        <w:rPr>
          <w:color w:val="252161"/>
          <w:w w:val="90"/>
        </w:rPr>
        <w:t>Ders:</w:t>
      </w:r>
      <w:r>
        <w:rPr>
          <w:color w:val="252161"/>
          <w:spacing w:val="-13"/>
        </w:rPr>
        <w:t xml:space="preserve"> </w:t>
      </w:r>
      <w:r>
        <w:rPr>
          <w:color w:val="252161"/>
          <w:w w:val="90"/>
        </w:rPr>
        <w:t>Yazılım</w:t>
      </w:r>
      <w:r>
        <w:rPr>
          <w:color w:val="252161"/>
          <w:spacing w:val="-12"/>
        </w:rPr>
        <w:t xml:space="preserve"> </w:t>
      </w:r>
      <w:r>
        <w:rPr>
          <w:color w:val="252161"/>
          <w:w w:val="90"/>
        </w:rPr>
        <w:t>Proje</w:t>
      </w:r>
      <w:r>
        <w:rPr>
          <w:color w:val="252161"/>
          <w:spacing w:val="-12"/>
        </w:rPr>
        <w:t xml:space="preserve"> </w:t>
      </w:r>
      <w:r>
        <w:rPr>
          <w:color w:val="252161"/>
          <w:spacing w:val="-2"/>
          <w:w w:val="90"/>
        </w:rPr>
        <w:t>Yönetimi</w:t>
      </w:r>
    </w:p>
    <w:p w14:paraId="5865F4AF" w14:textId="77777777" w:rsidR="001B29F3" w:rsidRDefault="001B29F3" w:rsidP="001B29F3">
      <w:pPr>
        <w:pStyle w:val="GvdeMetni"/>
        <w:rPr>
          <w:color w:val="252161"/>
          <w:spacing w:val="-14"/>
        </w:rPr>
      </w:pPr>
      <w:r>
        <w:rPr>
          <w:color w:val="252161"/>
          <w:spacing w:val="-14"/>
        </w:rPr>
        <w:t>Dersi</w:t>
      </w:r>
      <w:r>
        <w:rPr>
          <w:color w:val="252161"/>
          <w:spacing w:val="-41"/>
        </w:rPr>
        <w:t xml:space="preserve"> </w:t>
      </w:r>
      <w:r>
        <w:rPr>
          <w:color w:val="252161"/>
          <w:spacing w:val="-14"/>
        </w:rPr>
        <w:t>veren</w:t>
      </w:r>
      <w:r>
        <w:rPr>
          <w:color w:val="252161"/>
          <w:spacing w:val="-40"/>
        </w:rPr>
        <w:t xml:space="preserve"> </w:t>
      </w:r>
      <w:r>
        <w:rPr>
          <w:color w:val="252161"/>
          <w:spacing w:val="-14"/>
        </w:rPr>
        <w:t>Öğretim</w:t>
      </w:r>
      <w:r>
        <w:rPr>
          <w:color w:val="252161"/>
          <w:spacing w:val="-40"/>
        </w:rPr>
        <w:t xml:space="preserve"> </w:t>
      </w:r>
      <w:r>
        <w:rPr>
          <w:color w:val="252161"/>
          <w:spacing w:val="-14"/>
        </w:rPr>
        <w:t>Elmanı:</w:t>
      </w:r>
      <w:r>
        <w:rPr>
          <w:color w:val="252161"/>
          <w:spacing w:val="-40"/>
        </w:rPr>
        <w:t xml:space="preserve"> </w:t>
      </w:r>
      <w:r>
        <w:rPr>
          <w:color w:val="252161"/>
          <w:spacing w:val="-14"/>
        </w:rPr>
        <w:t>Samet</w:t>
      </w:r>
      <w:r>
        <w:rPr>
          <w:color w:val="252161"/>
          <w:spacing w:val="-40"/>
        </w:rPr>
        <w:t xml:space="preserve"> </w:t>
      </w:r>
      <w:r>
        <w:rPr>
          <w:color w:val="252161"/>
          <w:spacing w:val="-14"/>
        </w:rPr>
        <w:t>Diri</w:t>
      </w:r>
    </w:p>
    <w:p w14:paraId="7D6318B0" w14:textId="77777777" w:rsidR="00B41711" w:rsidRDefault="00B41711" w:rsidP="001B29F3">
      <w:pPr>
        <w:rPr>
          <w:rFonts w:ascii="Arial Narrow" w:hAnsi="Arial Narrow"/>
          <w:szCs w:val="18"/>
        </w:rPr>
      </w:pPr>
      <w:bookmarkStart w:id="0" w:name="_Hlk193591128"/>
    </w:p>
    <w:p w14:paraId="7578CE73" w14:textId="77777777" w:rsidR="00100952" w:rsidRDefault="00100952" w:rsidP="001B29F3">
      <w:pPr>
        <w:rPr>
          <w:rFonts w:asciiTheme="minorHAnsi" w:hAnsiTheme="minorHAnsi" w:cstheme="minorHAnsi"/>
          <w:b/>
          <w:bCs/>
          <w:sz w:val="44"/>
          <w:szCs w:val="44"/>
        </w:rPr>
      </w:pPr>
    </w:p>
    <w:p w14:paraId="0F21E478" w14:textId="77777777" w:rsidR="00100952" w:rsidRDefault="00100952" w:rsidP="001B29F3">
      <w:pPr>
        <w:rPr>
          <w:rFonts w:asciiTheme="minorHAnsi" w:hAnsiTheme="minorHAnsi" w:cstheme="minorHAnsi"/>
          <w:b/>
          <w:bCs/>
          <w:sz w:val="44"/>
          <w:szCs w:val="44"/>
        </w:rPr>
      </w:pPr>
    </w:p>
    <w:p w14:paraId="079D6A04" w14:textId="77777777" w:rsidR="00100952" w:rsidRDefault="00100952" w:rsidP="001B29F3">
      <w:pPr>
        <w:rPr>
          <w:rFonts w:asciiTheme="minorHAnsi" w:hAnsiTheme="minorHAnsi" w:cstheme="minorHAnsi"/>
          <w:b/>
          <w:bCs/>
          <w:sz w:val="44"/>
          <w:szCs w:val="44"/>
        </w:rPr>
      </w:pPr>
    </w:p>
    <w:p w14:paraId="6EE0C04A" w14:textId="22468D09" w:rsidR="006E5C41" w:rsidRPr="00100952" w:rsidRDefault="006E5C41" w:rsidP="001B29F3">
      <w:pPr>
        <w:rPr>
          <w:rFonts w:asciiTheme="minorHAnsi" w:hAnsiTheme="minorHAnsi" w:cstheme="minorHAnsi"/>
          <w:b/>
          <w:bCs/>
          <w:sz w:val="44"/>
          <w:szCs w:val="44"/>
        </w:rPr>
      </w:pPr>
      <w:proofErr w:type="spellStart"/>
      <w:r w:rsidRPr="00100952">
        <w:rPr>
          <w:rFonts w:asciiTheme="minorHAnsi" w:hAnsiTheme="minorHAnsi" w:cstheme="minorHAnsi"/>
          <w:b/>
          <w:bCs/>
          <w:sz w:val="44"/>
          <w:szCs w:val="44"/>
        </w:rPr>
        <w:t>İçindekiler</w:t>
      </w:r>
      <w:proofErr w:type="spellEnd"/>
    </w:p>
    <w:p w14:paraId="15E4BB00" w14:textId="77777777" w:rsidR="006E5C41" w:rsidRPr="006E5C41" w:rsidRDefault="006E5C41" w:rsidP="001B29F3">
      <w:pPr>
        <w:rPr>
          <w:rFonts w:asciiTheme="minorHAnsi" w:hAnsiTheme="minorHAnsi" w:cstheme="minorHAnsi"/>
          <w:szCs w:val="18"/>
        </w:rPr>
      </w:pPr>
    </w:p>
    <w:p w14:paraId="662A6606" w14:textId="10BB9D10" w:rsidR="006E5C41" w:rsidRPr="00100952" w:rsidRDefault="006E5C41" w:rsidP="00100952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100952">
        <w:rPr>
          <w:rFonts w:asciiTheme="minorHAnsi" w:hAnsiTheme="minorHAnsi" w:cstheme="minorHAnsi"/>
          <w:sz w:val="28"/>
          <w:szCs w:val="28"/>
        </w:rPr>
        <w:t xml:space="preserve">Bu </w:t>
      </w:r>
      <w:proofErr w:type="spellStart"/>
      <w:r w:rsidRPr="00100952">
        <w:rPr>
          <w:rFonts w:asciiTheme="minorHAnsi" w:hAnsiTheme="minorHAnsi" w:cstheme="minorHAnsi"/>
          <w:sz w:val="28"/>
          <w:szCs w:val="28"/>
        </w:rPr>
        <w:t>raporda</w:t>
      </w:r>
      <w:proofErr w:type="spellEnd"/>
      <w:r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00952">
        <w:rPr>
          <w:rFonts w:asciiTheme="minorHAnsi" w:hAnsiTheme="minorHAnsi" w:cstheme="minorHAnsi"/>
          <w:sz w:val="28"/>
          <w:szCs w:val="28"/>
        </w:rPr>
        <w:t>ilgili</w:t>
      </w:r>
      <w:proofErr w:type="spellEnd"/>
      <w:r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00952">
        <w:rPr>
          <w:rFonts w:asciiTheme="minorHAnsi" w:hAnsiTheme="minorHAnsi" w:cstheme="minorHAnsi"/>
          <w:sz w:val="28"/>
          <w:szCs w:val="28"/>
        </w:rPr>
        <w:t>proje</w:t>
      </w:r>
      <w:proofErr w:type="spellEnd"/>
      <w:r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00952">
        <w:rPr>
          <w:rFonts w:asciiTheme="minorHAnsi" w:hAnsiTheme="minorHAnsi" w:cstheme="minorHAnsi"/>
          <w:sz w:val="28"/>
          <w:szCs w:val="28"/>
        </w:rPr>
        <w:t>hakkında</w:t>
      </w:r>
      <w:proofErr w:type="spellEnd"/>
      <w:r w:rsidRPr="00100952">
        <w:rPr>
          <w:rFonts w:asciiTheme="minorHAnsi" w:hAnsiTheme="minorHAnsi" w:cstheme="minorHAnsi"/>
          <w:sz w:val="28"/>
          <w:szCs w:val="28"/>
        </w:rPr>
        <w:t xml:space="preserve"> SWOT </w:t>
      </w:r>
      <w:proofErr w:type="spellStart"/>
      <w:r w:rsidRPr="00100952">
        <w:rPr>
          <w:rFonts w:asciiTheme="minorHAnsi" w:hAnsiTheme="minorHAnsi" w:cstheme="minorHAnsi"/>
          <w:sz w:val="28"/>
          <w:szCs w:val="28"/>
        </w:rPr>
        <w:t>analizi</w:t>
      </w:r>
      <w:proofErr w:type="spellEnd"/>
      <w:r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00952">
        <w:rPr>
          <w:rFonts w:asciiTheme="minorHAnsi" w:hAnsiTheme="minorHAnsi" w:cstheme="minorHAnsi"/>
          <w:sz w:val="28"/>
          <w:szCs w:val="28"/>
        </w:rPr>
        <w:t>yapılmıştır</w:t>
      </w:r>
      <w:proofErr w:type="spellEnd"/>
      <w:r w:rsidRPr="00100952">
        <w:rPr>
          <w:rFonts w:asciiTheme="minorHAnsi" w:hAnsiTheme="minorHAnsi" w:cstheme="minorHAnsi"/>
          <w:sz w:val="28"/>
          <w:szCs w:val="28"/>
        </w:rPr>
        <w:t xml:space="preserve">. </w:t>
      </w:r>
      <w:r w:rsidR="00100952" w:rsidRPr="00100952">
        <w:rPr>
          <w:rFonts w:asciiTheme="minorHAnsi" w:hAnsiTheme="minorHAnsi" w:cstheme="minorHAnsi"/>
          <w:sz w:val="28"/>
          <w:szCs w:val="28"/>
        </w:rPr>
        <w:t xml:space="preserve">SWOT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analizi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bir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organizasyonun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projenin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veya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bireyin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r w:rsidR="00100952">
        <w:rPr>
          <w:rFonts w:asciiTheme="minorHAnsi" w:hAnsiTheme="minorHAnsi" w:cstheme="minorHAnsi"/>
          <w:b/>
          <w:bCs/>
          <w:sz w:val="28"/>
          <w:szCs w:val="28"/>
        </w:rPr>
        <w:t>G</w:t>
      </w:r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 xml:space="preserve">üçlü (Strengths) </w:t>
      </w:r>
      <w:proofErr w:type="spellStart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>ve</w:t>
      </w:r>
      <w:proofErr w:type="spellEnd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>Z</w:t>
      </w:r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>ayıf</w:t>
      </w:r>
      <w:proofErr w:type="spellEnd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>yönlerini</w:t>
      </w:r>
      <w:proofErr w:type="spellEnd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 xml:space="preserve"> (Weaknesses)</w:t>
      </w:r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belirleyerek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>ırsatları</w:t>
      </w:r>
      <w:proofErr w:type="spellEnd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 xml:space="preserve"> (Opportunities) </w:t>
      </w:r>
      <w:proofErr w:type="spellStart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>ve</w:t>
      </w:r>
      <w:proofErr w:type="spellEnd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>tehditleri</w:t>
      </w:r>
      <w:proofErr w:type="spellEnd"/>
      <w:r w:rsidR="00100952" w:rsidRPr="00100952">
        <w:rPr>
          <w:rFonts w:asciiTheme="minorHAnsi" w:hAnsiTheme="minorHAnsi" w:cstheme="minorHAnsi"/>
          <w:b/>
          <w:bCs/>
          <w:sz w:val="28"/>
          <w:szCs w:val="28"/>
        </w:rPr>
        <w:t xml:space="preserve"> (Threats)</w:t>
      </w:r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değerlendirdiği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stratejik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bir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planlama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aracıdır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İç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ve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dış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faktörleri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analiz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ederek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rekabet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avantajı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sağlamak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riskleri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öngörmek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ve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sürdürülebilir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başarı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için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stratejiler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geliştirmek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amacıyla</w:t>
      </w:r>
      <w:proofErr w:type="spellEnd"/>
      <w:r w:rsidR="00100952" w:rsidRP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 w:rsidRPr="00100952">
        <w:rPr>
          <w:rFonts w:asciiTheme="minorHAnsi" w:hAnsiTheme="minorHAnsi" w:cstheme="minorHAnsi"/>
          <w:sz w:val="28"/>
          <w:szCs w:val="28"/>
        </w:rPr>
        <w:t>kullanılır.</w:t>
      </w:r>
      <w:r w:rsidR="00100952">
        <w:rPr>
          <w:rFonts w:asciiTheme="minorHAnsi" w:hAnsiTheme="minorHAnsi" w:cstheme="minorHAnsi"/>
          <w:sz w:val="28"/>
          <w:szCs w:val="28"/>
        </w:rPr>
        <w:t>Bu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raporda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ilgili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projenin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 swot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analizi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yapılmıştır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Projenin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 Güçlü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yönleri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Zayıf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yönleri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Fırsatları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ve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Tehditleri</w:t>
      </w:r>
      <w:proofErr w:type="spellEnd"/>
      <w:r w:rsidR="001009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100952">
        <w:rPr>
          <w:rFonts w:asciiTheme="minorHAnsi" w:hAnsiTheme="minorHAnsi" w:cstheme="minorHAnsi"/>
          <w:sz w:val="28"/>
          <w:szCs w:val="28"/>
        </w:rPr>
        <w:t>raporlanmıştır</w:t>
      </w:r>
      <w:proofErr w:type="spellEnd"/>
    </w:p>
    <w:p w14:paraId="56368DF5" w14:textId="77777777" w:rsidR="00194A2B" w:rsidRDefault="00194A2B" w:rsidP="001B29F3">
      <w:pPr>
        <w:rPr>
          <w:rFonts w:asciiTheme="minorHAnsi" w:hAnsiTheme="minorHAnsi" w:cstheme="minorHAnsi"/>
          <w:szCs w:val="18"/>
        </w:rPr>
      </w:pPr>
    </w:p>
    <w:p w14:paraId="00514298" w14:textId="77777777" w:rsidR="00194A2B" w:rsidRDefault="00194A2B" w:rsidP="001B29F3">
      <w:pPr>
        <w:rPr>
          <w:rFonts w:asciiTheme="minorHAnsi" w:hAnsiTheme="minorHAnsi" w:cstheme="minorHAnsi"/>
          <w:szCs w:val="18"/>
        </w:rPr>
      </w:pPr>
    </w:p>
    <w:p w14:paraId="379957BC" w14:textId="77777777" w:rsidR="00194A2B" w:rsidRDefault="00194A2B" w:rsidP="001B29F3">
      <w:pPr>
        <w:rPr>
          <w:rFonts w:asciiTheme="minorHAnsi" w:hAnsiTheme="minorHAnsi" w:cstheme="minorHAnsi"/>
          <w:szCs w:val="18"/>
        </w:rPr>
      </w:pPr>
    </w:p>
    <w:p w14:paraId="52EE2ADF" w14:textId="77777777" w:rsidR="00194A2B" w:rsidRDefault="00194A2B" w:rsidP="001B29F3">
      <w:pPr>
        <w:rPr>
          <w:rFonts w:asciiTheme="minorHAnsi" w:hAnsiTheme="minorHAnsi" w:cstheme="minorHAnsi"/>
          <w:szCs w:val="18"/>
        </w:rPr>
      </w:pPr>
    </w:p>
    <w:p w14:paraId="23D84B0E" w14:textId="77777777" w:rsidR="00194A2B" w:rsidRDefault="00194A2B" w:rsidP="001B29F3">
      <w:pPr>
        <w:rPr>
          <w:rFonts w:asciiTheme="minorHAnsi" w:hAnsiTheme="minorHAnsi" w:cstheme="minorHAnsi"/>
          <w:szCs w:val="18"/>
        </w:rPr>
      </w:pPr>
    </w:p>
    <w:p w14:paraId="6E383FBC" w14:textId="77777777" w:rsidR="00194A2B" w:rsidRDefault="00194A2B" w:rsidP="001B29F3">
      <w:pPr>
        <w:rPr>
          <w:rFonts w:asciiTheme="minorHAnsi" w:hAnsiTheme="minorHAnsi" w:cstheme="minorHAnsi"/>
          <w:szCs w:val="18"/>
        </w:rPr>
      </w:pPr>
    </w:p>
    <w:p w14:paraId="27942FE3" w14:textId="77777777" w:rsidR="00194A2B" w:rsidRDefault="00194A2B" w:rsidP="001B29F3">
      <w:pPr>
        <w:rPr>
          <w:rFonts w:asciiTheme="minorHAnsi" w:hAnsiTheme="minorHAnsi" w:cstheme="minorHAnsi"/>
          <w:szCs w:val="18"/>
        </w:rPr>
      </w:pPr>
    </w:p>
    <w:p w14:paraId="09F9DC7B" w14:textId="77777777" w:rsidR="00100952" w:rsidRDefault="00100952" w:rsidP="001B29F3">
      <w:pPr>
        <w:rPr>
          <w:rFonts w:asciiTheme="minorHAnsi" w:hAnsiTheme="minorHAnsi" w:cstheme="minorHAnsi"/>
          <w:b/>
          <w:bCs/>
          <w:sz w:val="44"/>
          <w:szCs w:val="44"/>
        </w:rPr>
      </w:pPr>
    </w:p>
    <w:p w14:paraId="03366185" w14:textId="77777777" w:rsidR="00100952" w:rsidRDefault="00100952" w:rsidP="001B29F3">
      <w:pPr>
        <w:rPr>
          <w:rFonts w:asciiTheme="minorHAnsi" w:hAnsiTheme="minorHAnsi" w:cstheme="minorHAnsi"/>
          <w:b/>
          <w:bCs/>
          <w:sz w:val="44"/>
          <w:szCs w:val="44"/>
        </w:rPr>
      </w:pPr>
    </w:p>
    <w:p w14:paraId="5A79C98E" w14:textId="77777777" w:rsidR="00100952" w:rsidRDefault="00100952" w:rsidP="001B29F3">
      <w:pPr>
        <w:rPr>
          <w:rFonts w:asciiTheme="minorHAnsi" w:hAnsiTheme="minorHAnsi" w:cstheme="minorHAnsi"/>
          <w:b/>
          <w:bCs/>
          <w:sz w:val="44"/>
          <w:szCs w:val="44"/>
        </w:rPr>
      </w:pPr>
    </w:p>
    <w:p w14:paraId="07EFCFBC" w14:textId="5847EDC7" w:rsidR="00194A2B" w:rsidRPr="00194A2B" w:rsidRDefault="00194A2B" w:rsidP="001B29F3">
      <w:pPr>
        <w:rPr>
          <w:rFonts w:asciiTheme="minorHAnsi" w:hAnsiTheme="minorHAnsi" w:cstheme="minorHAnsi"/>
          <w:b/>
          <w:bCs/>
          <w:sz w:val="44"/>
          <w:szCs w:val="44"/>
        </w:rPr>
      </w:pPr>
      <w:proofErr w:type="spellStart"/>
      <w:r w:rsidRPr="00194A2B">
        <w:rPr>
          <w:rFonts w:asciiTheme="minorHAnsi" w:hAnsiTheme="minorHAnsi" w:cstheme="minorHAnsi"/>
          <w:b/>
          <w:bCs/>
          <w:sz w:val="44"/>
          <w:szCs w:val="44"/>
        </w:rPr>
        <w:t>Proje</w:t>
      </w:r>
      <w:proofErr w:type="spellEnd"/>
      <w:r w:rsidRPr="00194A2B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44"/>
          <w:szCs w:val="44"/>
        </w:rPr>
        <w:t>Açıklaması</w:t>
      </w:r>
      <w:proofErr w:type="spellEnd"/>
    </w:p>
    <w:p w14:paraId="3FB064D4" w14:textId="77777777" w:rsidR="00194A2B" w:rsidRDefault="00194A2B" w:rsidP="001B29F3">
      <w:pPr>
        <w:rPr>
          <w:rFonts w:asciiTheme="minorHAnsi" w:hAnsiTheme="minorHAnsi" w:cstheme="minorHAnsi"/>
          <w:szCs w:val="18"/>
        </w:rPr>
      </w:pPr>
    </w:p>
    <w:p w14:paraId="77842B1A" w14:textId="77777777" w:rsidR="00194A2B" w:rsidRPr="00194A2B" w:rsidRDefault="00194A2B" w:rsidP="00194A2B">
      <w:pPr>
        <w:ind w:firstLine="708"/>
        <w:rPr>
          <w:rFonts w:asciiTheme="minorHAnsi" w:hAnsiTheme="minorHAnsi" w:cstheme="minorHAnsi"/>
          <w:b/>
          <w:bCs/>
          <w:sz w:val="28"/>
          <w:szCs w:val="28"/>
        </w:rPr>
      </w:pPr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Bu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proje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diyetisyenler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ile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danışanları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bir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araya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getiren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sağlıklı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yaşam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ve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beslenme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süreçlerini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daha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erişilebilir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ve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etkili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hale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getirmeyi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amaçlayan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yenilikçi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bir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platformdur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Kullanıcı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dostu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bir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yapıya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sahip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olan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bu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sistem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bireylerin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ihtiyaçlarına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uygun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uzmanlarla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kolayca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iletişime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geçmesini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ve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profesyonel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destek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almasını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sağlar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Aynı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zamanda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, platform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içerisindeki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etkileşim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mekanizmaları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sayesinde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danışanlar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deneyimlerini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paylaşarak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diğer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kullanıcılara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rehberlik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edebilir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Güvenilir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şeffaf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ve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etkileşimli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bir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hizmet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anlayışıyla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geliştirilen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bu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proje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sağlıklı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beslenme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alanında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dijital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dönüşüme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katkıda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bulunmayı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194A2B">
        <w:rPr>
          <w:rFonts w:asciiTheme="minorHAnsi" w:hAnsiTheme="minorHAnsi" w:cstheme="minorHAnsi"/>
          <w:b/>
          <w:bCs/>
          <w:sz w:val="28"/>
          <w:szCs w:val="28"/>
        </w:rPr>
        <w:t>hedeflemektedir</w:t>
      </w:r>
      <w:proofErr w:type="spellEnd"/>
      <w:r w:rsidRPr="00194A2B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72B07BA4" w14:textId="77777777" w:rsidR="00194A2B" w:rsidRPr="006E5C41" w:rsidRDefault="00194A2B" w:rsidP="001B29F3">
      <w:pPr>
        <w:rPr>
          <w:rFonts w:asciiTheme="minorHAnsi" w:hAnsiTheme="minorHAnsi" w:cstheme="minorHAnsi"/>
          <w:szCs w:val="18"/>
        </w:rPr>
      </w:pPr>
    </w:p>
    <w:p w14:paraId="02D94420" w14:textId="77777777" w:rsidR="006E5C41" w:rsidRDefault="006E5C41" w:rsidP="001B29F3">
      <w:pPr>
        <w:rPr>
          <w:rFonts w:ascii="Arial Narrow" w:hAnsi="Arial Narrow"/>
          <w:szCs w:val="18"/>
        </w:rPr>
      </w:pPr>
    </w:p>
    <w:p w14:paraId="689B8A85" w14:textId="77777777" w:rsidR="006E5C41" w:rsidRDefault="006E5C41" w:rsidP="001B29F3">
      <w:pPr>
        <w:rPr>
          <w:rFonts w:ascii="Arial Narrow" w:hAnsi="Arial Narrow"/>
          <w:szCs w:val="18"/>
        </w:rPr>
      </w:pPr>
    </w:p>
    <w:p w14:paraId="4A22F5A6" w14:textId="77777777" w:rsidR="006E5C41" w:rsidRDefault="006E5C41" w:rsidP="001B29F3">
      <w:pPr>
        <w:rPr>
          <w:rFonts w:ascii="Arial Narrow" w:hAnsi="Arial Narrow"/>
          <w:szCs w:val="18"/>
        </w:rPr>
      </w:pPr>
    </w:p>
    <w:p w14:paraId="2BE707BE" w14:textId="77777777" w:rsidR="006E5C41" w:rsidRDefault="006E5C41" w:rsidP="001B29F3">
      <w:pPr>
        <w:rPr>
          <w:rFonts w:ascii="Arial Narrow" w:hAnsi="Arial Narrow"/>
          <w:szCs w:val="18"/>
        </w:rPr>
      </w:pPr>
    </w:p>
    <w:p w14:paraId="5BA1A7D4" w14:textId="77777777" w:rsidR="006E5C41" w:rsidRDefault="006E5C41" w:rsidP="001B29F3">
      <w:pPr>
        <w:rPr>
          <w:rFonts w:ascii="Arial Narrow" w:hAnsi="Arial Narrow"/>
          <w:szCs w:val="18"/>
        </w:rPr>
      </w:pPr>
    </w:p>
    <w:p w14:paraId="7F053198" w14:textId="77777777" w:rsidR="006E5C41" w:rsidRDefault="006E5C41" w:rsidP="001B29F3">
      <w:pPr>
        <w:rPr>
          <w:rFonts w:ascii="Arial Narrow" w:hAnsi="Arial Narrow"/>
          <w:szCs w:val="18"/>
        </w:rPr>
      </w:pPr>
    </w:p>
    <w:p w14:paraId="66FD985C" w14:textId="77777777" w:rsidR="006E5C41" w:rsidRPr="00593282" w:rsidRDefault="006E5C41" w:rsidP="001B29F3">
      <w:pPr>
        <w:rPr>
          <w:rFonts w:ascii="Arial Narrow" w:hAnsi="Arial Narrow"/>
          <w:szCs w:val="18"/>
        </w:rPr>
      </w:pPr>
    </w:p>
    <w:tbl>
      <w:tblPr>
        <w:tblW w:w="10800" w:type="dxa"/>
        <w:tblInd w:w="-5" w:type="dxa"/>
        <w:tblBorders>
          <w:top w:val="single" w:sz="4" w:space="0" w:color="1D4A60"/>
          <w:left w:val="single" w:sz="4" w:space="0" w:color="1D4A60"/>
          <w:bottom w:val="single" w:sz="4" w:space="0" w:color="1D4A60"/>
          <w:right w:val="single" w:sz="4" w:space="0" w:color="1D4A60"/>
          <w:insideH w:val="single" w:sz="4" w:space="0" w:color="1D4A60"/>
          <w:insideV w:val="single" w:sz="4" w:space="0" w:color="1D4A6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0"/>
        <w:gridCol w:w="5230"/>
      </w:tblGrid>
      <w:tr w:rsidR="00946AE3" w:rsidRPr="00AE090A" w14:paraId="4AD8D24B" w14:textId="77777777" w:rsidTr="00772F84">
        <w:trPr>
          <w:trHeight w:val="515"/>
        </w:trPr>
        <w:tc>
          <w:tcPr>
            <w:tcW w:w="5570" w:type="dxa"/>
            <w:shd w:val="clear" w:color="auto" w:fill="404A66"/>
            <w:vAlign w:val="center"/>
          </w:tcPr>
          <w:p w14:paraId="1CAED1DC" w14:textId="358833B3" w:rsidR="00946AE3" w:rsidRPr="00AE090A" w:rsidRDefault="006E5C41" w:rsidP="009319CC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lastRenderedPageBreak/>
              <w:t xml:space="preserve">Güçlü </w:t>
            </w:r>
            <w:proofErr w:type="spellStart"/>
            <w:r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t>Yönler</w:t>
            </w:r>
            <w:proofErr w:type="spellEnd"/>
            <w:r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t xml:space="preserve"> (S)</w:t>
            </w:r>
          </w:p>
        </w:tc>
        <w:tc>
          <w:tcPr>
            <w:tcW w:w="5230" w:type="dxa"/>
            <w:shd w:val="clear" w:color="auto" w:fill="404A66"/>
            <w:vAlign w:val="center"/>
          </w:tcPr>
          <w:p w14:paraId="79B5B474" w14:textId="2FCE450E" w:rsidR="00946AE3" w:rsidRPr="00AE090A" w:rsidRDefault="006E5C41" w:rsidP="009319CC">
            <w:pPr>
              <w:pStyle w:val="TableParagraph"/>
              <w:ind w:left="-720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t>Zayıf</w:t>
            </w:r>
            <w:proofErr w:type="spellEnd"/>
            <w:r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t>Yönler</w:t>
            </w:r>
            <w:proofErr w:type="spellEnd"/>
            <w:r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t xml:space="preserve"> (W)</w:t>
            </w:r>
          </w:p>
        </w:tc>
      </w:tr>
      <w:tr w:rsidR="00946AE3" w:rsidRPr="00772F84" w14:paraId="63D0F817" w14:textId="77777777" w:rsidTr="00946AE3">
        <w:trPr>
          <w:trHeight w:val="5755"/>
        </w:trPr>
        <w:tc>
          <w:tcPr>
            <w:tcW w:w="5570" w:type="dxa"/>
            <w:tcBorders>
              <w:bottom w:val="nil"/>
            </w:tcBorders>
          </w:tcPr>
          <w:p w14:paraId="19B4C7D2" w14:textId="77777777" w:rsid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  <w:b/>
                <w:bCs/>
              </w:rPr>
            </w:pPr>
          </w:p>
          <w:p w14:paraId="56BF74E8" w14:textId="4AF0FA07" w:rsid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Hedefe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Yönelik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Özel Bir Platform:</w:t>
            </w:r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Diyetisyenler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danışanları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doğrudan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buluşturan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41711">
              <w:rPr>
                <w:rFonts w:asciiTheme="minorHAnsi" w:hAnsiTheme="minorHAnsi" w:cstheme="minorHAnsi"/>
              </w:rPr>
              <w:t>uzmanlaşmış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bir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platform </w:t>
            </w:r>
            <w:proofErr w:type="spellStart"/>
            <w:r w:rsidRPr="00B41711">
              <w:rPr>
                <w:rFonts w:asciiTheme="minorHAnsi" w:hAnsiTheme="minorHAnsi" w:cstheme="minorHAnsi"/>
              </w:rPr>
              <w:t>olması</w:t>
            </w:r>
            <w:proofErr w:type="spellEnd"/>
            <w:r w:rsidRPr="00B41711">
              <w:rPr>
                <w:rFonts w:asciiTheme="minorHAnsi" w:hAnsiTheme="minorHAnsi" w:cstheme="minorHAnsi"/>
              </w:rPr>
              <w:t>.</w:t>
            </w:r>
          </w:p>
          <w:p w14:paraId="04FA4264" w14:textId="77777777" w:rsidR="00B41711" w:rsidRPr="00B41711" w:rsidRDefault="00B41711" w:rsidP="00B41711">
            <w:pPr>
              <w:widowControl/>
              <w:autoSpaceDE/>
              <w:autoSpaceDN/>
              <w:ind w:left="720"/>
              <w:rPr>
                <w:rFonts w:asciiTheme="minorHAnsi" w:hAnsiTheme="minorHAnsi" w:cstheme="minorHAnsi"/>
              </w:rPr>
            </w:pPr>
          </w:p>
          <w:p w14:paraId="09F4D5D4" w14:textId="77777777" w:rsid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Kişiye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Özel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Hizmetler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>:</w:t>
            </w:r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Danışanların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ihtiyacına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yönelik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özelleştirilmiş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listelerinin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sunulması</w:t>
            </w:r>
            <w:proofErr w:type="spellEnd"/>
            <w:r w:rsidRPr="00B41711">
              <w:rPr>
                <w:rFonts w:asciiTheme="minorHAnsi" w:hAnsiTheme="minorHAnsi" w:cstheme="minorHAnsi"/>
              </w:rPr>
              <w:t>.</w:t>
            </w:r>
          </w:p>
          <w:p w14:paraId="607EAFDB" w14:textId="77777777" w:rsidR="00B41711" w:rsidRDefault="00B41711" w:rsidP="00B41711">
            <w:pPr>
              <w:pStyle w:val="ListeParagraf"/>
              <w:rPr>
                <w:rFonts w:asciiTheme="minorHAnsi" w:hAnsiTheme="minorHAnsi" w:cstheme="minorHAnsi"/>
              </w:rPr>
            </w:pPr>
          </w:p>
          <w:p w14:paraId="76BA348B" w14:textId="77777777" w:rsidR="00B41711" w:rsidRPr="00B41711" w:rsidRDefault="00B41711" w:rsidP="00B41711">
            <w:pPr>
              <w:widowControl/>
              <w:autoSpaceDE/>
              <w:autoSpaceDN/>
              <w:ind w:left="720"/>
              <w:rPr>
                <w:rFonts w:asciiTheme="minorHAnsi" w:hAnsiTheme="minorHAnsi" w:cstheme="minorHAnsi"/>
              </w:rPr>
            </w:pPr>
          </w:p>
          <w:p w14:paraId="10BBEEED" w14:textId="41952110" w:rsid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Değerlendirme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İletişim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>:</w:t>
            </w:r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Danışanlar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hizmet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aldığı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Diyetisyeni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olumlu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veya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olumsuz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değerlendirebilir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bu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sayede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diğer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danışanlar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için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ilgili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diyetisyen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hakkında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B41711">
              <w:rPr>
                <w:rFonts w:asciiTheme="minorHAnsi" w:hAnsiTheme="minorHAnsi" w:cstheme="minorHAnsi"/>
              </w:rPr>
              <w:t>ön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bilgi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olur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Ayrıca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Danışanlar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hizmet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aldığı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diyetisyen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ile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anlık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iletişime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geçebilmektedir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14:paraId="1FCAC931" w14:textId="77777777" w:rsidR="00B41711" w:rsidRPr="00B41711" w:rsidRDefault="00B41711" w:rsidP="00B41711">
            <w:pPr>
              <w:widowControl/>
              <w:autoSpaceDE/>
              <w:autoSpaceDN/>
              <w:ind w:left="720"/>
              <w:rPr>
                <w:rFonts w:asciiTheme="minorHAnsi" w:hAnsiTheme="minorHAnsi" w:cstheme="minorHAnsi"/>
              </w:rPr>
            </w:pPr>
          </w:p>
          <w:p w14:paraId="14C9A376" w14:textId="77777777" w:rsidR="00B41711" w:rsidRP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Kolay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Erişim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Hızlı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Danışmanlık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>:</w:t>
            </w:r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Fiziksel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bir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kliniğe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gitmeye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gerek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kalmadan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41711">
              <w:rPr>
                <w:rFonts w:asciiTheme="minorHAnsi" w:hAnsiTheme="minorHAnsi" w:cstheme="minorHAnsi"/>
              </w:rPr>
              <w:t>uygun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diyetisyenle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anında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iletişim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kurabilme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imkânı</w:t>
            </w:r>
            <w:proofErr w:type="spellEnd"/>
            <w:r w:rsidRPr="00B41711">
              <w:rPr>
                <w:rFonts w:asciiTheme="minorHAnsi" w:hAnsiTheme="minorHAnsi" w:cstheme="minorHAnsi"/>
              </w:rPr>
              <w:t>.</w:t>
            </w:r>
          </w:p>
          <w:p w14:paraId="7626488C" w14:textId="77777777" w:rsidR="00B41711" w:rsidRDefault="00B41711" w:rsidP="00B41711">
            <w:pPr>
              <w:widowControl/>
              <w:autoSpaceDE/>
              <w:autoSpaceDN/>
              <w:ind w:left="720"/>
            </w:pPr>
          </w:p>
          <w:p w14:paraId="355B727F" w14:textId="3A5216CB" w:rsidR="00946AE3" w:rsidRPr="00403F15" w:rsidRDefault="00831CA4" w:rsidP="00634644">
            <w:pPr>
              <w:pStyle w:val="TableParagraph"/>
              <w:spacing w:line="235" w:lineRule="auto"/>
              <w:ind w:left="180" w:right="357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30" w:type="dxa"/>
            <w:tcBorders>
              <w:bottom w:val="nil"/>
            </w:tcBorders>
          </w:tcPr>
          <w:p w14:paraId="63E7B3FE" w14:textId="77777777" w:rsid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  <w:b/>
                <w:bCs/>
              </w:rPr>
            </w:pPr>
          </w:p>
          <w:p w14:paraId="45AF9C51" w14:textId="5A68072A" w:rsid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  <w:r w:rsidRPr="00B41711">
              <w:rPr>
                <w:rFonts w:asciiTheme="minorHAnsi" w:hAnsiTheme="minorHAnsi" w:cstheme="minorHAnsi"/>
                <w:b/>
                <w:bCs/>
              </w:rPr>
              <w:t xml:space="preserve">Yeni Bir Platform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Olması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>:</w:t>
            </w:r>
            <w:r w:rsidRPr="00B41711">
              <w:rPr>
                <w:rFonts w:asciiTheme="minorHAnsi" w:hAnsiTheme="minorHAnsi" w:cstheme="minorHAnsi"/>
              </w:rPr>
              <w:t xml:space="preserve"> Marka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bilinirliği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henüz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oluşmadığı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için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kullanıcı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sponsor </w:t>
            </w:r>
            <w:proofErr w:type="spellStart"/>
            <w:r w:rsidRPr="00B41711">
              <w:rPr>
                <w:rFonts w:asciiTheme="minorHAnsi" w:hAnsiTheme="minorHAnsi" w:cstheme="minorHAnsi"/>
              </w:rPr>
              <w:t>çekme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süreci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zaman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alabilir</w:t>
            </w:r>
            <w:proofErr w:type="spellEnd"/>
            <w:r w:rsidRPr="00B41711">
              <w:rPr>
                <w:rFonts w:asciiTheme="minorHAnsi" w:hAnsiTheme="minorHAnsi" w:cstheme="minorHAnsi"/>
              </w:rPr>
              <w:t>.</w:t>
            </w:r>
          </w:p>
          <w:p w14:paraId="029F001B" w14:textId="77777777" w:rsidR="00B41711" w:rsidRP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</w:p>
          <w:p w14:paraId="7D0CB5C6" w14:textId="77777777" w:rsid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Yeterli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Sayıda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Diyetisyen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Çekme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Zorluğu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>:</w:t>
            </w:r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Başlangıçta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yeterli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sayıda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uzmanı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platforma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dahil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etmek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zor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olabilir</w:t>
            </w:r>
            <w:proofErr w:type="spellEnd"/>
            <w:r w:rsidRPr="00B41711">
              <w:rPr>
                <w:rFonts w:asciiTheme="minorHAnsi" w:hAnsiTheme="minorHAnsi" w:cstheme="minorHAnsi"/>
              </w:rPr>
              <w:t>.</w:t>
            </w:r>
          </w:p>
          <w:p w14:paraId="6077AD02" w14:textId="77777777" w:rsidR="00B41711" w:rsidRP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</w:p>
          <w:p w14:paraId="6BA671C6" w14:textId="77777777" w:rsidR="00B41711" w:rsidRP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Kullanıcı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Bağlılığı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Sorunu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>:</w:t>
            </w:r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Danışanların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platform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dışında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diyetisyenlerle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doğrudan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çalışmayı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tercih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etmesi</w:t>
            </w:r>
            <w:proofErr w:type="spellEnd"/>
            <w:r w:rsidRPr="00B41711">
              <w:rPr>
                <w:rFonts w:asciiTheme="minorHAnsi" w:hAnsiTheme="minorHAnsi" w:cstheme="minorHAnsi"/>
              </w:rPr>
              <w:t>.</w:t>
            </w:r>
          </w:p>
          <w:p w14:paraId="104C6BBD" w14:textId="77777777" w:rsidR="00831CA4" w:rsidRDefault="00831CA4" w:rsidP="00831CA4">
            <w:pPr>
              <w:pStyle w:val="TableParagraph"/>
              <w:spacing w:line="235" w:lineRule="auto"/>
              <w:ind w:left="180" w:right="357"/>
              <w:rPr>
                <w:rFonts w:ascii="Arial" w:hAnsi="Arial" w:cs="Arial"/>
                <w:iCs/>
                <w:sz w:val="20"/>
              </w:rPr>
            </w:pPr>
          </w:p>
          <w:p w14:paraId="63E503D5" w14:textId="0E961948" w:rsidR="00946AE3" w:rsidRPr="00403F15" w:rsidRDefault="00831CA4" w:rsidP="00634644">
            <w:pPr>
              <w:pStyle w:val="TableParagraph"/>
              <w:spacing w:line="235" w:lineRule="auto"/>
              <w:ind w:left="180" w:right="357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46AE3" w:rsidRPr="00AE090A" w14:paraId="6259D41F" w14:textId="77777777" w:rsidTr="005C3CCA">
        <w:trPr>
          <w:trHeight w:val="525"/>
        </w:trPr>
        <w:tc>
          <w:tcPr>
            <w:tcW w:w="5570" w:type="dxa"/>
            <w:tcBorders>
              <w:top w:val="nil"/>
              <w:left w:val="nil"/>
              <w:bottom w:val="nil"/>
            </w:tcBorders>
            <w:shd w:val="clear" w:color="auto" w:fill="404A66"/>
            <w:vAlign w:val="center"/>
          </w:tcPr>
          <w:p w14:paraId="62CA71E8" w14:textId="700A1FF3" w:rsidR="00946AE3" w:rsidRPr="00AE090A" w:rsidRDefault="006E5C41" w:rsidP="009319CC">
            <w:pPr>
              <w:pStyle w:val="TableParagraph"/>
              <w:jc w:val="center"/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t>Fırsatlar</w:t>
            </w:r>
            <w:proofErr w:type="spellEnd"/>
            <w:r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t>(O)</w:t>
            </w:r>
          </w:p>
        </w:tc>
        <w:tc>
          <w:tcPr>
            <w:tcW w:w="5230" w:type="dxa"/>
            <w:tcBorders>
              <w:top w:val="nil"/>
              <w:bottom w:val="nil"/>
              <w:right w:val="nil"/>
            </w:tcBorders>
            <w:shd w:val="clear" w:color="auto" w:fill="404A66"/>
            <w:vAlign w:val="center"/>
          </w:tcPr>
          <w:p w14:paraId="0B80AC2C" w14:textId="1515A1E9" w:rsidR="00946AE3" w:rsidRPr="00AE090A" w:rsidRDefault="00946AE3" w:rsidP="009319CC">
            <w:pPr>
              <w:pStyle w:val="TableParagraph"/>
              <w:jc w:val="center"/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AE090A"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t>T</w:t>
            </w:r>
            <w:r w:rsidR="006E5C41"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t>ehditler</w:t>
            </w:r>
            <w:proofErr w:type="spellEnd"/>
            <w:r w:rsidR="006E5C41">
              <w:rPr>
                <w:rFonts w:ascii="Arial Narrow" w:hAnsi="Arial Narrow"/>
                <w:b/>
                <w:bCs/>
                <w:color w:val="FFFFFF"/>
                <w:sz w:val="24"/>
                <w:szCs w:val="24"/>
              </w:rPr>
              <w:t xml:space="preserve"> (T)</w:t>
            </w:r>
          </w:p>
        </w:tc>
      </w:tr>
      <w:tr w:rsidR="00946AE3" w:rsidRPr="00772F84" w14:paraId="5F5EF7AF" w14:textId="77777777" w:rsidTr="006F2F2D">
        <w:trPr>
          <w:trHeight w:val="5607"/>
        </w:trPr>
        <w:tc>
          <w:tcPr>
            <w:tcW w:w="5570" w:type="dxa"/>
            <w:tcBorders>
              <w:top w:val="nil"/>
            </w:tcBorders>
          </w:tcPr>
          <w:p w14:paraId="69E1D4CB" w14:textId="77777777" w:rsid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  <w:b/>
                <w:bCs/>
              </w:rPr>
            </w:pPr>
          </w:p>
          <w:p w14:paraId="64EC6287" w14:textId="157FFB8C" w:rsid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Sağlıklı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Yaşam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Beslenmeye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Artan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İlgi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>:</w:t>
            </w:r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İnsanların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sağlıklı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beslenmeye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yönelik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artan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ilgisi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41711">
              <w:rPr>
                <w:rFonts w:asciiTheme="minorHAnsi" w:hAnsiTheme="minorHAnsi" w:cstheme="minorHAnsi"/>
              </w:rPr>
              <w:t>platforma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olan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talebi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artırabilir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B41711">
              <w:rPr>
                <w:rFonts w:asciiTheme="minorHAnsi" w:hAnsiTheme="minorHAnsi" w:cstheme="minorHAnsi"/>
              </w:rPr>
              <w:t>Özellikle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sosyal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medyada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sağlıklı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beslenme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, fitness,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gibi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içeriklerin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rağbet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görmesi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bu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platformun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bilinirliğini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kullanımını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artırabilir</w:t>
            </w:r>
            <w:proofErr w:type="spellEnd"/>
            <w:r w:rsidRPr="00B41711">
              <w:rPr>
                <w:rFonts w:asciiTheme="minorHAnsi" w:hAnsiTheme="minorHAnsi" w:cstheme="minorHAnsi"/>
              </w:rPr>
              <w:t>.</w:t>
            </w:r>
          </w:p>
          <w:p w14:paraId="5FA9F099" w14:textId="77777777" w:rsidR="00B41711" w:rsidRP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</w:p>
          <w:p w14:paraId="5B8CB1E1" w14:textId="77777777" w:rsidR="00B41711" w:rsidRPr="00B41711" w:rsidRDefault="00B41711" w:rsidP="00B41711">
            <w:pPr>
              <w:widowControl/>
              <w:autoSpaceDE/>
              <w:autoSpaceDN/>
              <w:spacing w:after="160" w:line="259" w:lineRule="auto"/>
              <w:ind w:left="360"/>
              <w:rPr>
                <w:rFonts w:asciiTheme="minorHAnsi" w:hAnsiTheme="minorHAnsi" w:cstheme="minorHAnsi"/>
              </w:rPr>
            </w:pP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Yoğun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İş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Sosyal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Hayata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Uygunluk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>:</w:t>
            </w:r>
            <w:r w:rsidRPr="00B41711">
              <w:rPr>
                <w:rFonts w:asciiTheme="minorHAnsi" w:hAnsiTheme="minorHAnsi" w:cstheme="minorHAnsi"/>
              </w:rPr>
              <w:t xml:space="preserve"> Zaman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sıkıntısı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yaşayan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bireyler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için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ideal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bir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çözüm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sunarak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geniş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bir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kitleye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hitap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ediyor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B41711">
              <w:rPr>
                <w:rFonts w:asciiTheme="minorHAnsi" w:hAnsiTheme="minorHAnsi" w:cstheme="minorHAnsi"/>
              </w:rPr>
              <w:t>Günümüzde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özellikle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büyük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şehirlerde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insanlar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iş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41711">
              <w:rPr>
                <w:rFonts w:asciiTheme="minorHAnsi" w:hAnsiTheme="minorHAnsi" w:cstheme="minorHAnsi"/>
              </w:rPr>
              <w:t>trafik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B41711">
              <w:rPr>
                <w:rFonts w:asciiTheme="minorHAnsi" w:hAnsiTheme="minorHAnsi" w:cstheme="minorHAnsi"/>
              </w:rPr>
              <w:t>eğitim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vb. </w:t>
            </w:r>
            <w:proofErr w:type="spellStart"/>
            <w:r w:rsidRPr="00B41711">
              <w:rPr>
                <w:rFonts w:asciiTheme="minorHAnsi" w:hAnsiTheme="minorHAnsi" w:cstheme="minorHAnsi"/>
              </w:rPr>
              <w:t>günlük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aktivitelerden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dolayı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zaman </w:t>
            </w:r>
            <w:proofErr w:type="spellStart"/>
            <w:r w:rsidRPr="00B41711">
              <w:rPr>
                <w:rFonts w:asciiTheme="minorHAnsi" w:hAnsiTheme="minorHAnsi" w:cstheme="minorHAnsi"/>
              </w:rPr>
              <w:t>yönetiminde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problemler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yaşıyor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Diyetisyen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kliniklerinin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çalışma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saatleriyle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çakışmalar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yaşıyor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. Online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sistemi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ise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kullanıcılara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sayısız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çeşitli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diyetisyenlerle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zaman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mekan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fark </w:t>
            </w:r>
            <w:proofErr w:type="spellStart"/>
            <w:r w:rsidRPr="00B41711">
              <w:rPr>
                <w:rFonts w:asciiTheme="minorHAnsi" w:hAnsiTheme="minorHAnsi" w:cstheme="minorHAnsi"/>
              </w:rPr>
              <w:t>etmeksizin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sağlıklı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beslenme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durumunu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takip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edebilme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fırsatı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veriyor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. </w:t>
            </w:r>
          </w:p>
          <w:p w14:paraId="2648E2BC" w14:textId="77777777" w:rsidR="00B41711" w:rsidRP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  <w:r w:rsidRPr="00B41711">
              <w:rPr>
                <w:rFonts w:asciiTheme="minorHAnsi" w:hAnsiTheme="minorHAnsi" w:cstheme="minorHAnsi"/>
                <w:b/>
                <w:bCs/>
              </w:rPr>
              <w:t xml:space="preserve">Online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Danışmanlık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Hizmetlerinin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Yaygınlaşması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>:</w:t>
            </w:r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Dijital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sağlık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hizmetlerine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olan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eğilimin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artması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büyük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bir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pazar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oluşturur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Abonelik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sistemi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, premium </w:t>
            </w:r>
            <w:proofErr w:type="spellStart"/>
            <w:r w:rsidRPr="00B41711">
              <w:rPr>
                <w:rFonts w:asciiTheme="minorHAnsi" w:hAnsiTheme="minorHAnsi" w:cstheme="minorHAnsi"/>
              </w:rPr>
              <w:t>hizmetler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veya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iş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birlikleriyle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gelir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artırılabilir</w:t>
            </w:r>
            <w:proofErr w:type="spellEnd"/>
            <w:r w:rsidRPr="00B41711">
              <w:rPr>
                <w:rFonts w:asciiTheme="minorHAnsi" w:hAnsiTheme="minorHAnsi" w:cstheme="minorHAnsi"/>
              </w:rPr>
              <w:t>.</w:t>
            </w:r>
          </w:p>
          <w:p w14:paraId="0C5308BE" w14:textId="77777777" w:rsidR="00B41711" w:rsidRPr="00B41711" w:rsidRDefault="00B41711" w:rsidP="00B41711">
            <w:pPr>
              <w:pStyle w:val="ListeParagraf"/>
              <w:widowControl/>
              <w:autoSpaceDE/>
              <w:autoSpaceDN/>
              <w:spacing w:after="160" w:line="259" w:lineRule="auto"/>
              <w:ind w:left="1080"/>
              <w:rPr>
                <w:rFonts w:asciiTheme="minorHAnsi" w:hAnsiTheme="minorHAnsi" w:cstheme="minorHAnsi"/>
              </w:rPr>
            </w:pPr>
          </w:p>
          <w:p w14:paraId="0165432D" w14:textId="2F54A704" w:rsidR="00946AE3" w:rsidRPr="00403F15" w:rsidRDefault="00831CA4" w:rsidP="00634644">
            <w:pPr>
              <w:pStyle w:val="TableParagraph"/>
              <w:spacing w:line="235" w:lineRule="auto"/>
              <w:ind w:left="180" w:right="357"/>
              <w:rPr>
                <w:rFonts w:ascii="Arial" w:hAnsi="Arial" w:cs="Arial"/>
                <w:iCs/>
                <w:sz w:val="20"/>
              </w:rPr>
            </w:pPr>
            <w:r w:rsidRPr="00B41711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41711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Pr="00B41711">
              <w:rPr>
                <w:rFonts w:asciiTheme="minorHAnsi" w:hAnsiTheme="minorHAnsi" w:cstheme="minorHAnsi"/>
                <w:sz w:val="20"/>
                <w:szCs w:val="20"/>
              </w:rPr>
            </w:r>
            <w:r w:rsidRPr="00B4171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B41711">
              <w:rPr>
                <w:rFonts w:asciiTheme="minorHAnsi" w:hAnsiTheme="minorHAnsi" w:cstheme="minorHAnsi"/>
                <w:noProof/>
                <w:sz w:val="20"/>
                <w:szCs w:val="20"/>
              </w:rPr>
              <w:t> </w:t>
            </w:r>
            <w:r w:rsidRPr="00B41711">
              <w:rPr>
                <w:rFonts w:asciiTheme="minorHAnsi" w:hAnsiTheme="minorHAnsi" w:cstheme="minorHAnsi"/>
                <w:noProof/>
                <w:sz w:val="20"/>
                <w:szCs w:val="20"/>
              </w:rPr>
              <w:t> </w:t>
            </w:r>
            <w:r w:rsidRPr="00B41711">
              <w:rPr>
                <w:rFonts w:asciiTheme="minorHAnsi" w:hAnsiTheme="minorHAnsi" w:cstheme="minorHAnsi"/>
                <w:noProof/>
                <w:sz w:val="20"/>
                <w:szCs w:val="20"/>
              </w:rPr>
              <w:t> </w:t>
            </w:r>
            <w:r w:rsidRPr="00B41711">
              <w:rPr>
                <w:rFonts w:asciiTheme="minorHAnsi" w:hAnsiTheme="minorHAnsi" w:cstheme="minorHAnsi"/>
                <w:noProof/>
                <w:sz w:val="20"/>
                <w:szCs w:val="20"/>
              </w:rPr>
              <w:t> </w:t>
            </w:r>
            <w:r w:rsidRPr="00B41711">
              <w:rPr>
                <w:rFonts w:asciiTheme="minorHAnsi" w:hAnsiTheme="minorHAnsi" w:cstheme="minorHAnsi"/>
                <w:noProof/>
                <w:sz w:val="20"/>
                <w:szCs w:val="20"/>
              </w:rPr>
              <w:t> </w:t>
            </w:r>
            <w:r w:rsidRPr="00B4171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5230" w:type="dxa"/>
            <w:tcBorders>
              <w:top w:val="nil"/>
            </w:tcBorders>
          </w:tcPr>
          <w:p w14:paraId="6E62ABDC" w14:textId="77777777" w:rsid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  <w:b/>
                <w:bCs/>
              </w:rPr>
            </w:pPr>
          </w:p>
          <w:p w14:paraId="3FC5EA27" w14:textId="17AD4CA9" w:rsid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Diyetisyen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Yetkinliği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>:</w:t>
            </w:r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Diyetisyenlerin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yetkinliği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lisans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doğrulama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süreçleri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titizlikle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yönetilmezse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platformun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güvenilirliği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zedelenebilir</w:t>
            </w:r>
            <w:proofErr w:type="spellEnd"/>
            <w:r w:rsidRPr="00B41711">
              <w:rPr>
                <w:rFonts w:asciiTheme="minorHAnsi" w:hAnsiTheme="minorHAnsi" w:cstheme="minorHAnsi"/>
              </w:rPr>
              <w:t>.</w:t>
            </w:r>
          </w:p>
          <w:p w14:paraId="2E6F85EC" w14:textId="77777777" w:rsidR="00100952" w:rsidRPr="00B41711" w:rsidRDefault="00100952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</w:p>
          <w:p w14:paraId="3E6806EA" w14:textId="77777777" w:rsidR="006E5C41" w:rsidRPr="00B41711" w:rsidRDefault="006E5C4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</w:p>
          <w:p w14:paraId="7AEC5F1B" w14:textId="77777777" w:rsidR="00B41711" w:rsidRPr="00B41711" w:rsidRDefault="00B41711" w:rsidP="00B41711">
            <w:pPr>
              <w:widowControl/>
              <w:autoSpaceDE/>
              <w:autoSpaceDN/>
              <w:ind w:left="360"/>
              <w:rPr>
                <w:rFonts w:asciiTheme="minorHAnsi" w:hAnsiTheme="minorHAnsi" w:cstheme="minorHAnsi"/>
              </w:rPr>
            </w:pP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Güvenlik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  <w:b/>
                <w:bCs/>
              </w:rPr>
              <w:t>Tehditleri</w:t>
            </w:r>
            <w:proofErr w:type="spellEnd"/>
            <w:r w:rsidRPr="00B41711">
              <w:rPr>
                <w:rFonts w:asciiTheme="minorHAnsi" w:hAnsiTheme="minorHAnsi" w:cstheme="minorHAnsi"/>
                <w:b/>
                <w:bCs/>
              </w:rPr>
              <w:t>:</w:t>
            </w:r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Kişisel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sağlık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verilerinin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korunması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konusunda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güvenlik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ihlalleri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marka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imajına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zarar</w:t>
            </w:r>
            <w:proofErr w:type="spellEnd"/>
            <w:r w:rsidRPr="00B4171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41711">
              <w:rPr>
                <w:rFonts w:asciiTheme="minorHAnsi" w:hAnsiTheme="minorHAnsi" w:cstheme="minorHAnsi"/>
              </w:rPr>
              <w:t>verebilir</w:t>
            </w:r>
            <w:proofErr w:type="spellEnd"/>
            <w:r w:rsidRPr="00B41711">
              <w:rPr>
                <w:rFonts w:asciiTheme="minorHAnsi" w:hAnsiTheme="minorHAnsi" w:cstheme="minorHAnsi"/>
              </w:rPr>
              <w:t>.</w:t>
            </w:r>
          </w:p>
          <w:p w14:paraId="75648457" w14:textId="77777777" w:rsidR="00831CA4" w:rsidRDefault="00831CA4" w:rsidP="00831CA4">
            <w:pPr>
              <w:pStyle w:val="TableParagraph"/>
              <w:spacing w:line="235" w:lineRule="auto"/>
              <w:ind w:left="180" w:right="357"/>
              <w:rPr>
                <w:rFonts w:ascii="Arial" w:hAnsi="Arial" w:cs="Arial"/>
                <w:iCs/>
                <w:sz w:val="20"/>
              </w:rPr>
            </w:pPr>
          </w:p>
          <w:p w14:paraId="4FED583D" w14:textId="5D97FF58" w:rsidR="00946AE3" w:rsidRPr="00403F15" w:rsidRDefault="00831CA4" w:rsidP="00634644">
            <w:pPr>
              <w:pStyle w:val="TableParagraph"/>
              <w:spacing w:line="235" w:lineRule="auto"/>
              <w:ind w:left="180" w:right="357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bookmarkEnd w:id="0"/>
    </w:tbl>
    <w:p w14:paraId="7E8B540E" w14:textId="564B933E" w:rsidR="00461967" w:rsidRPr="009319CC" w:rsidRDefault="00461967" w:rsidP="001B29F3">
      <w:pPr>
        <w:widowControl/>
        <w:autoSpaceDE/>
        <w:autoSpaceDN/>
        <w:spacing w:after="160" w:line="259" w:lineRule="auto"/>
        <w:rPr>
          <w:rFonts w:ascii="Arial" w:hAnsi="Arial" w:cs="Arial"/>
          <w:sz w:val="18"/>
          <w:szCs w:val="20"/>
        </w:rPr>
      </w:pPr>
    </w:p>
    <w:sectPr w:rsidR="00461967" w:rsidRPr="009319CC" w:rsidSect="009B3B0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3FF23" w14:textId="77777777" w:rsidR="00305C6B" w:rsidRDefault="00305C6B" w:rsidP="007B6410">
      <w:r>
        <w:separator/>
      </w:r>
    </w:p>
  </w:endnote>
  <w:endnote w:type="continuationSeparator" w:id="0">
    <w:p w14:paraId="17BBE610" w14:textId="77777777" w:rsidR="00305C6B" w:rsidRDefault="00305C6B" w:rsidP="007B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19263" w14:textId="7BE79D91" w:rsidR="007B6410" w:rsidRDefault="006C73E7" w:rsidP="006F2F2D">
    <w:pPr>
      <w:pStyle w:val="AltBilgi"/>
      <w:tabs>
        <w:tab w:val="clear" w:pos="4680"/>
        <w:tab w:val="clear" w:pos="9360"/>
        <w:tab w:val="right" w:pos="10800"/>
      </w:tabs>
      <w:jc w:val="right"/>
    </w:pP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A8478" w14:textId="77777777" w:rsidR="00305C6B" w:rsidRDefault="00305C6B" w:rsidP="007B6410">
      <w:r>
        <w:separator/>
      </w:r>
    </w:p>
  </w:footnote>
  <w:footnote w:type="continuationSeparator" w:id="0">
    <w:p w14:paraId="5A53D11B" w14:textId="77777777" w:rsidR="00305C6B" w:rsidRDefault="00305C6B" w:rsidP="007B6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5C90"/>
    <w:multiLevelType w:val="multilevel"/>
    <w:tmpl w:val="8228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C5C"/>
    <w:multiLevelType w:val="multilevel"/>
    <w:tmpl w:val="489A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D15C6"/>
    <w:multiLevelType w:val="hybridMultilevel"/>
    <w:tmpl w:val="05923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71E14"/>
    <w:multiLevelType w:val="hybridMultilevel"/>
    <w:tmpl w:val="4B66F3E0"/>
    <w:lvl w:ilvl="0" w:tplc="CAC469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9455E"/>
    <w:multiLevelType w:val="hybridMultilevel"/>
    <w:tmpl w:val="EB92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B7314"/>
    <w:multiLevelType w:val="hybridMultilevel"/>
    <w:tmpl w:val="488EE61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995C28"/>
    <w:multiLevelType w:val="multilevel"/>
    <w:tmpl w:val="8BD6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501D8"/>
    <w:multiLevelType w:val="multilevel"/>
    <w:tmpl w:val="EF10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C6263"/>
    <w:multiLevelType w:val="hybridMultilevel"/>
    <w:tmpl w:val="D718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00728">
    <w:abstractNumId w:val="8"/>
  </w:num>
  <w:num w:numId="2" w16cid:durableId="613681263">
    <w:abstractNumId w:val="4"/>
  </w:num>
  <w:num w:numId="3" w16cid:durableId="1773624488">
    <w:abstractNumId w:val="3"/>
  </w:num>
  <w:num w:numId="4" w16cid:durableId="1127041815">
    <w:abstractNumId w:val="2"/>
  </w:num>
  <w:num w:numId="5" w16cid:durableId="871723529">
    <w:abstractNumId w:val="7"/>
  </w:num>
  <w:num w:numId="6" w16cid:durableId="1608585677">
    <w:abstractNumId w:val="0"/>
  </w:num>
  <w:num w:numId="7" w16cid:durableId="108159620">
    <w:abstractNumId w:val="6"/>
  </w:num>
  <w:num w:numId="8" w16cid:durableId="1456875954">
    <w:abstractNumId w:val="1"/>
  </w:num>
  <w:num w:numId="9" w16cid:durableId="800225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forms" w:enforcement="0"/>
  <w:defaultTabStop w:val="720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AB"/>
    <w:rsid w:val="000320EF"/>
    <w:rsid w:val="0004339C"/>
    <w:rsid w:val="00046355"/>
    <w:rsid w:val="00097D9C"/>
    <w:rsid w:val="000B6D26"/>
    <w:rsid w:val="000C18C0"/>
    <w:rsid w:val="000E2BC1"/>
    <w:rsid w:val="00100952"/>
    <w:rsid w:val="0010475C"/>
    <w:rsid w:val="001249A0"/>
    <w:rsid w:val="00133977"/>
    <w:rsid w:val="00157E03"/>
    <w:rsid w:val="001810BA"/>
    <w:rsid w:val="00194A2B"/>
    <w:rsid w:val="001B29F3"/>
    <w:rsid w:val="001B61B9"/>
    <w:rsid w:val="001D6134"/>
    <w:rsid w:val="001F3E0A"/>
    <w:rsid w:val="002D1246"/>
    <w:rsid w:val="00305C6B"/>
    <w:rsid w:val="00310105"/>
    <w:rsid w:val="003218DC"/>
    <w:rsid w:val="00322709"/>
    <w:rsid w:val="00385711"/>
    <w:rsid w:val="003A389E"/>
    <w:rsid w:val="003A3E6F"/>
    <w:rsid w:val="003C3436"/>
    <w:rsid w:val="003F68FF"/>
    <w:rsid w:val="00403F15"/>
    <w:rsid w:val="004123D8"/>
    <w:rsid w:val="00433B25"/>
    <w:rsid w:val="00440052"/>
    <w:rsid w:val="00442A67"/>
    <w:rsid w:val="00461967"/>
    <w:rsid w:val="004C4659"/>
    <w:rsid w:val="004D223F"/>
    <w:rsid w:val="0052398B"/>
    <w:rsid w:val="00551E8E"/>
    <w:rsid w:val="00593282"/>
    <w:rsid w:val="005C3CCA"/>
    <w:rsid w:val="006040CD"/>
    <w:rsid w:val="00634644"/>
    <w:rsid w:val="006521AB"/>
    <w:rsid w:val="0067287B"/>
    <w:rsid w:val="00696932"/>
    <w:rsid w:val="006C73E7"/>
    <w:rsid w:val="006E5C41"/>
    <w:rsid w:val="006E5E5B"/>
    <w:rsid w:val="006F2F2D"/>
    <w:rsid w:val="0073283E"/>
    <w:rsid w:val="00772F84"/>
    <w:rsid w:val="007B60FE"/>
    <w:rsid w:val="007B6410"/>
    <w:rsid w:val="00804915"/>
    <w:rsid w:val="008246F9"/>
    <w:rsid w:val="00831CA4"/>
    <w:rsid w:val="00891277"/>
    <w:rsid w:val="008A00D0"/>
    <w:rsid w:val="008A7E01"/>
    <w:rsid w:val="008C14E7"/>
    <w:rsid w:val="008C3C03"/>
    <w:rsid w:val="009172F7"/>
    <w:rsid w:val="009319CC"/>
    <w:rsid w:val="00946AE3"/>
    <w:rsid w:val="00965DAD"/>
    <w:rsid w:val="009B3B0C"/>
    <w:rsid w:val="009D6D72"/>
    <w:rsid w:val="00A155AA"/>
    <w:rsid w:val="00A428F5"/>
    <w:rsid w:val="00A64106"/>
    <w:rsid w:val="00A858D9"/>
    <w:rsid w:val="00AD02A1"/>
    <w:rsid w:val="00AE090A"/>
    <w:rsid w:val="00B41711"/>
    <w:rsid w:val="00B7617A"/>
    <w:rsid w:val="00BA4A9E"/>
    <w:rsid w:val="00BA6941"/>
    <w:rsid w:val="00BD3DD7"/>
    <w:rsid w:val="00C21057"/>
    <w:rsid w:val="00C55C39"/>
    <w:rsid w:val="00C61EF2"/>
    <w:rsid w:val="00CB24F4"/>
    <w:rsid w:val="00CE6BC2"/>
    <w:rsid w:val="00D44A4B"/>
    <w:rsid w:val="00DC197A"/>
    <w:rsid w:val="00DC3E9F"/>
    <w:rsid w:val="00DD4005"/>
    <w:rsid w:val="00DE3BDC"/>
    <w:rsid w:val="00E868D2"/>
    <w:rsid w:val="00EB2D22"/>
    <w:rsid w:val="00F90BAC"/>
    <w:rsid w:val="00FC2741"/>
    <w:rsid w:val="00FE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FD043"/>
  <w15:chartTrackingRefBased/>
  <w15:docId w15:val="{DEF67061-4843-425F-AC0C-5C1CB990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21AB"/>
    <w:pPr>
      <w:widowControl w:val="0"/>
      <w:autoSpaceDE w:val="0"/>
      <w:autoSpaceDN w:val="0"/>
      <w:spacing w:after="0" w:line="240" w:lineRule="auto"/>
    </w:pPr>
    <w:rPr>
      <w:rFonts w:ascii="Arial Unicode MS" w:eastAsia="Arial Unicode MS" w:hAnsi="Arial Unicode MS" w:cs="Arial Unicode MS"/>
    </w:rPr>
  </w:style>
  <w:style w:type="paragraph" w:styleId="Balk1">
    <w:name w:val="heading 1"/>
    <w:basedOn w:val="Normal"/>
    <w:next w:val="Normal"/>
    <w:link w:val="Balk1Char"/>
    <w:uiPriority w:val="9"/>
    <w:qFormat/>
    <w:rsid w:val="00B41711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tr-TR"/>
      <w14:ligatures w14:val="standardContextu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521AB"/>
    <w:rPr>
      <w:rFonts w:ascii="Calibri" w:eastAsia="Calibri" w:hAnsi="Calibri" w:cs="Calibri"/>
    </w:rPr>
  </w:style>
  <w:style w:type="paragraph" w:styleId="ListeParagraf">
    <w:name w:val="List Paragraph"/>
    <w:basedOn w:val="Normal"/>
    <w:uiPriority w:val="34"/>
    <w:qFormat/>
    <w:rsid w:val="009319CC"/>
    <w:pPr>
      <w:ind w:left="720"/>
      <w:contextualSpacing/>
    </w:pPr>
  </w:style>
  <w:style w:type="table" w:styleId="TabloKlavuzu">
    <w:name w:val="Table Grid"/>
    <w:basedOn w:val="NormalTablo"/>
    <w:uiPriority w:val="39"/>
    <w:rsid w:val="0093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7B6410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B6410"/>
    <w:rPr>
      <w:rFonts w:ascii="Arial Unicode MS" w:eastAsia="Arial Unicode MS" w:hAnsi="Arial Unicode MS" w:cs="Arial Unicode MS"/>
    </w:rPr>
  </w:style>
  <w:style w:type="paragraph" w:styleId="AltBilgi">
    <w:name w:val="footer"/>
    <w:basedOn w:val="Normal"/>
    <w:link w:val="AltBilgiChar"/>
    <w:uiPriority w:val="99"/>
    <w:unhideWhenUsed/>
    <w:rsid w:val="007B6410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B6410"/>
    <w:rPr>
      <w:rFonts w:ascii="Arial Unicode MS" w:eastAsia="Arial Unicode MS" w:hAnsi="Arial Unicode MS" w:cs="Arial Unicode MS"/>
    </w:rPr>
  </w:style>
  <w:style w:type="character" w:styleId="YerTutucuMetni">
    <w:name w:val="Placeholder Text"/>
    <w:basedOn w:val="VarsaylanParagrafYazTipi"/>
    <w:uiPriority w:val="99"/>
    <w:semiHidden/>
    <w:rsid w:val="00AD02A1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B41711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tr-TR"/>
      <w14:ligatures w14:val="standardContextual"/>
    </w:rPr>
  </w:style>
  <w:style w:type="paragraph" w:styleId="AralkYok">
    <w:name w:val="No Spacing"/>
    <w:link w:val="AralkYokChar"/>
    <w:uiPriority w:val="1"/>
    <w:qFormat/>
    <w:rsid w:val="009B3B0C"/>
    <w:pPr>
      <w:spacing w:after="0" w:line="240" w:lineRule="auto"/>
    </w:pPr>
    <w:rPr>
      <w:rFonts w:eastAsiaTheme="minorEastAsia"/>
      <w:lang w:val="tr-TR"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9B3B0C"/>
    <w:rPr>
      <w:rFonts w:eastAsiaTheme="minorEastAsia"/>
      <w:lang w:val="tr-TR" w:eastAsia="tr-TR"/>
    </w:rPr>
  </w:style>
  <w:style w:type="paragraph" w:styleId="GvdeMetni">
    <w:name w:val="Body Text"/>
    <w:basedOn w:val="Normal"/>
    <w:link w:val="GvdeMetniChar"/>
    <w:uiPriority w:val="1"/>
    <w:qFormat/>
    <w:rsid w:val="001B29F3"/>
    <w:pPr>
      <w:spacing w:before="296"/>
      <w:ind w:left="57"/>
    </w:pPr>
    <w:rPr>
      <w:rFonts w:ascii="Arial Black" w:eastAsia="Arial Black" w:hAnsi="Arial Black" w:cs="Arial Black"/>
      <w:sz w:val="40"/>
      <w:szCs w:val="40"/>
      <w:lang w:val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1B29F3"/>
    <w:rPr>
      <w:rFonts w:ascii="Arial Black" w:eastAsia="Arial Black" w:hAnsi="Arial Black" w:cs="Arial Black"/>
      <w:sz w:val="40"/>
      <w:szCs w:val="40"/>
      <w:lang w:val="tr-TR"/>
    </w:rPr>
  </w:style>
  <w:style w:type="paragraph" w:styleId="KonuBal">
    <w:name w:val="Title"/>
    <w:basedOn w:val="Normal"/>
    <w:link w:val="KonuBalChar"/>
    <w:uiPriority w:val="10"/>
    <w:qFormat/>
    <w:rsid w:val="001B29F3"/>
    <w:pPr>
      <w:spacing w:before="1"/>
      <w:ind w:left="57"/>
    </w:pPr>
    <w:rPr>
      <w:rFonts w:ascii="Arial Black" w:eastAsia="Arial Black" w:hAnsi="Arial Black" w:cs="Arial Black"/>
      <w:sz w:val="176"/>
      <w:szCs w:val="176"/>
      <w:lang w:val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9F3"/>
    <w:rPr>
      <w:rFonts w:ascii="Arial Black" w:eastAsia="Arial Black" w:hAnsi="Arial Black" w:cs="Arial Black"/>
      <w:sz w:val="176"/>
      <w:szCs w:val="17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BC0B-9841-4992-B21C-D265E9A42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Wares</dc:creator>
  <cp:keywords/>
  <dc:description/>
  <cp:lastModifiedBy>İzzet ESENER</cp:lastModifiedBy>
  <cp:revision>8</cp:revision>
  <dcterms:created xsi:type="dcterms:W3CDTF">2022-02-02T21:54:00Z</dcterms:created>
  <dcterms:modified xsi:type="dcterms:W3CDTF">2025-03-23T00:29:00Z</dcterms:modified>
</cp:coreProperties>
</file>