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31F" w:rsidRPr="00997BC6" w:rsidRDefault="00D53875">
      <w:pPr>
        <w:rPr>
          <w:b/>
          <w:color w:val="FF0000"/>
          <w:sz w:val="44"/>
          <w:u w:val="single"/>
        </w:rPr>
      </w:pPr>
      <w:r w:rsidRPr="00997BC6">
        <w:rPr>
          <w:b/>
          <w:color w:val="FF0000"/>
          <w:sz w:val="44"/>
          <w:highlight w:val="lightGray"/>
          <w:u w:val="single"/>
        </w:rPr>
        <w:t xml:space="preserve">RAPPORT DE SEANCE DU </w:t>
      </w:r>
      <w:r w:rsidR="0073341F">
        <w:rPr>
          <w:b/>
          <w:color w:val="FF0000"/>
          <w:sz w:val="44"/>
          <w:highlight w:val="lightGray"/>
          <w:u w:val="single"/>
        </w:rPr>
        <w:t>04</w:t>
      </w:r>
      <w:r w:rsidR="00FB1965">
        <w:rPr>
          <w:b/>
          <w:color w:val="FF0000"/>
          <w:sz w:val="44"/>
          <w:highlight w:val="lightGray"/>
          <w:u w:val="single"/>
        </w:rPr>
        <w:t>/0</w:t>
      </w:r>
      <w:r w:rsidR="0073341F">
        <w:rPr>
          <w:b/>
          <w:color w:val="FF0000"/>
          <w:sz w:val="44"/>
          <w:highlight w:val="lightGray"/>
          <w:u w:val="single"/>
        </w:rPr>
        <w:t>3</w:t>
      </w:r>
      <w:r w:rsidR="007B7848">
        <w:rPr>
          <w:b/>
          <w:color w:val="FF0000"/>
          <w:sz w:val="44"/>
          <w:highlight w:val="lightGray"/>
          <w:u w:val="single"/>
        </w:rPr>
        <w:t>/20</w:t>
      </w:r>
      <w:r w:rsidRPr="00997BC6">
        <w:rPr>
          <w:b/>
          <w:color w:val="FF0000"/>
          <w:sz w:val="44"/>
          <w:highlight w:val="lightGray"/>
          <w:u w:val="single"/>
        </w:rPr>
        <w:t> :</w:t>
      </w:r>
    </w:p>
    <w:p w:rsidR="00D53875" w:rsidRDefault="00D53875">
      <w:pPr>
        <w:rPr>
          <w:b/>
          <w:color w:val="FF0000"/>
          <w:sz w:val="36"/>
          <w:u w:val="single"/>
        </w:rPr>
      </w:pPr>
    </w:p>
    <w:p w:rsidR="003352FA" w:rsidRPr="001F7111" w:rsidRDefault="003F731F" w:rsidP="003352FA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Montage du pistolet</w:t>
      </w:r>
    </w:p>
    <w:p w:rsidR="0073341F" w:rsidRDefault="0073341F" w:rsidP="003352FA">
      <w:pPr>
        <w:rPr>
          <w:bCs/>
          <w:sz w:val="24"/>
        </w:rPr>
      </w:pPr>
      <w:r>
        <w:rPr>
          <w:bCs/>
          <w:sz w:val="24"/>
        </w:rPr>
        <w:t xml:space="preserve">J’ai fini de souder les fils destinés à l’écran, au laser et au bouton. Concernant le bouton, il fonctionne lui aussi, je le fixerai en dernier dans le pistolet. </w:t>
      </w:r>
      <w:r w:rsidR="00493B02">
        <w:rPr>
          <w:bCs/>
          <w:sz w:val="24"/>
        </w:rPr>
        <w:t>Le laser est en place dans le pistolet. Pour</w:t>
      </w:r>
      <w:bookmarkStart w:id="0" w:name="_GoBack"/>
      <w:bookmarkEnd w:id="0"/>
      <w:r w:rsidR="00E16ABA">
        <w:rPr>
          <w:bCs/>
          <w:sz w:val="24"/>
        </w:rPr>
        <w:t xml:space="preserve"> l’écran, il est scotché sur la deuxième coque du pistolet (celle où il n’y a aucun composants électroniques) car une fente permettait de faire passer les fils. </w:t>
      </w:r>
      <w:r w:rsidR="00493B02">
        <w:rPr>
          <w:bCs/>
          <w:sz w:val="24"/>
        </w:rPr>
        <w:t xml:space="preserve">J’ai aussi dû adapter la durée d’une salve pour être synchronisé avec le temps de latence entre l’allumage des LED sur le gilet et la mise à jour du score sur l’application. </w:t>
      </w:r>
      <w:r>
        <w:rPr>
          <w:bCs/>
          <w:sz w:val="24"/>
        </w:rPr>
        <w:t xml:space="preserve">Le pistolet est </w:t>
      </w:r>
      <w:r w:rsidR="00493B02">
        <w:rPr>
          <w:bCs/>
          <w:sz w:val="24"/>
        </w:rPr>
        <w:t xml:space="preserve">donc </w:t>
      </w:r>
      <w:r>
        <w:rPr>
          <w:bCs/>
          <w:sz w:val="24"/>
        </w:rPr>
        <w:t xml:space="preserve">fonctionnel sur un montage avec une plaque utilisé en cours, mais pas encore sur la plaque qui ira dans le pistolet car j’ai eu un problème avec la résistance soudée. </w:t>
      </w:r>
    </w:p>
    <w:p w:rsidR="0073341F" w:rsidRDefault="00E16ABA" w:rsidP="003352FA">
      <w:pPr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576579</wp:posOffset>
                </wp:positionH>
                <wp:positionV relativeFrom="paragraph">
                  <wp:posOffset>534034</wp:posOffset>
                </wp:positionV>
                <wp:extent cx="180975" cy="1143000"/>
                <wp:effectExtent l="57150" t="38100" r="2857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143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2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5.4pt;margin-top:42.05pt;width:14.25pt;height:9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C2DDA" wp14:editId="7CE7BFAF">
                <wp:simplePos x="0" y="0"/>
                <wp:positionH relativeFrom="column">
                  <wp:posOffset>1481454</wp:posOffset>
                </wp:positionH>
                <wp:positionV relativeFrom="paragraph">
                  <wp:posOffset>876934</wp:posOffset>
                </wp:positionV>
                <wp:extent cx="371475" cy="800100"/>
                <wp:effectExtent l="5715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0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5C54" id="Connecteur droit avec flèche 5" o:spid="_x0000_s1026" type="#_x0000_t32" style="position:absolute;margin-left:116.65pt;margin-top:69.05pt;width:29.25pt;height:6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" strokecolor="black [3213]" strokeweight="2.25pt">
                <v:stroke endarrow="block" joinstyle="miter"/>
              </v:shape>
            </w:pict>
          </mc:Fallback>
        </mc:AlternateContent>
      </w:r>
      <w:r w:rsidR="0073341F" w:rsidRPr="0073341F">
        <w:drawing>
          <wp:inline distT="0" distB="0" distL="0" distR="0" wp14:anchorId="0EAC3D31" wp14:editId="1C82B6C0">
            <wp:extent cx="2733675" cy="153769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54" cy="15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BA">
        <w:drawing>
          <wp:inline distT="0" distB="0" distL="0" distR="0" wp14:anchorId="4DF60BDF" wp14:editId="6A19F719">
            <wp:extent cx="1523714" cy="2845846"/>
            <wp:effectExtent l="5715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566853" cy="29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BA" w:rsidRDefault="00E16ABA" w:rsidP="003352FA">
      <w:pPr>
        <w:rPr>
          <w:bCs/>
          <w:sz w:val="24"/>
        </w:rPr>
      </w:pPr>
      <w:r>
        <w:rPr>
          <w:bCs/>
          <w:sz w:val="24"/>
        </w:rPr>
        <w:t>Fils soudés reliés à l’écran      Fente                   Montage du pistolet avec la plaque de cours</w:t>
      </w:r>
    </w:p>
    <w:p w:rsidR="001F7111" w:rsidRPr="001F7111" w:rsidRDefault="001F7111" w:rsidP="001F711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1F7111">
        <w:rPr>
          <w:b/>
          <w:sz w:val="24"/>
        </w:rPr>
        <w:t xml:space="preserve">Application App </w:t>
      </w:r>
      <w:proofErr w:type="spellStart"/>
      <w:r w:rsidRPr="001F7111">
        <w:rPr>
          <w:b/>
          <w:sz w:val="24"/>
        </w:rPr>
        <w:t>Inventor</w:t>
      </w:r>
      <w:proofErr w:type="spellEnd"/>
      <w:r w:rsidRPr="001F7111">
        <w:rPr>
          <w:b/>
          <w:sz w:val="24"/>
        </w:rPr>
        <w:t xml:space="preserve"> </w:t>
      </w:r>
    </w:p>
    <w:p w:rsidR="002A0D97" w:rsidRPr="00077720" w:rsidRDefault="00E16ABA" w:rsidP="00A80BCF">
      <w:pPr>
        <w:rPr>
          <w:bCs/>
          <w:sz w:val="24"/>
        </w:rPr>
      </w:pPr>
      <w:r>
        <w:rPr>
          <w:bCs/>
          <w:sz w:val="24"/>
        </w:rPr>
        <w:t xml:space="preserve">J’ai juste effectué un rajout sur l’application. Lorsque </w:t>
      </w:r>
      <w:r w:rsidR="00493B02">
        <w:rPr>
          <w:bCs/>
          <w:sz w:val="24"/>
        </w:rPr>
        <w:t xml:space="preserve">le gilet est touché, le téléphone émet une alerte sonore. </w:t>
      </w:r>
      <w:r w:rsidR="00A80BCF" w:rsidRPr="00A80BCF">
        <w:rPr>
          <w:noProof/>
        </w:rPr>
        <w:t xml:space="preserve"> </w:t>
      </w:r>
    </w:p>
    <w:sectPr w:rsidR="002A0D97" w:rsidRPr="0007772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C29" w:rsidRDefault="00476C29" w:rsidP="00D53875">
      <w:pPr>
        <w:spacing w:after="0" w:line="240" w:lineRule="auto"/>
      </w:pPr>
      <w:r>
        <w:separator/>
      </w:r>
    </w:p>
  </w:endnote>
  <w:endnote w:type="continuationSeparator" w:id="0">
    <w:p w:rsidR="00476C29" w:rsidRDefault="00476C29" w:rsidP="00D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C29" w:rsidRDefault="00476C29" w:rsidP="00D53875">
      <w:pPr>
        <w:spacing w:after="0" w:line="240" w:lineRule="auto"/>
      </w:pPr>
      <w:r>
        <w:separator/>
      </w:r>
    </w:p>
  </w:footnote>
  <w:footnote w:type="continuationSeparator" w:id="0">
    <w:p w:rsidR="00476C29" w:rsidRDefault="00476C29" w:rsidP="00D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31F" w:rsidRDefault="003F731F">
    <w:pPr>
      <w:pStyle w:val="En-tte"/>
    </w:pPr>
    <w:r>
      <w:t>PAYET Anthony G1 Peip2</w:t>
    </w:r>
    <w:r>
      <w:tab/>
    </w:r>
    <w:r>
      <w:tab/>
      <w:t>Arduino – The Laser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E95"/>
    <w:multiLevelType w:val="hybridMultilevel"/>
    <w:tmpl w:val="4BECF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74F0"/>
    <w:multiLevelType w:val="hybridMultilevel"/>
    <w:tmpl w:val="C30C1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194"/>
    <w:multiLevelType w:val="hybridMultilevel"/>
    <w:tmpl w:val="62605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1188"/>
    <w:multiLevelType w:val="hybridMultilevel"/>
    <w:tmpl w:val="C6C636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F5466"/>
    <w:multiLevelType w:val="hybridMultilevel"/>
    <w:tmpl w:val="C7B01E3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5"/>
    <w:rsid w:val="000001C7"/>
    <w:rsid w:val="00070A73"/>
    <w:rsid w:val="00077720"/>
    <w:rsid w:val="000F65C2"/>
    <w:rsid w:val="001F7111"/>
    <w:rsid w:val="0027182B"/>
    <w:rsid w:val="002A0D97"/>
    <w:rsid w:val="002A5926"/>
    <w:rsid w:val="003352FA"/>
    <w:rsid w:val="00386A18"/>
    <w:rsid w:val="003F731F"/>
    <w:rsid w:val="00406FB4"/>
    <w:rsid w:val="00476C29"/>
    <w:rsid w:val="00493B02"/>
    <w:rsid w:val="004A2EE7"/>
    <w:rsid w:val="004D7A73"/>
    <w:rsid w:val="0059746D"/>
    <w:rsid w:val="00635333"/>
    <w:rsid w:val="0073341F"/>
    <w:rsid w:val="007B7848"/>
    <w:rsid w:val="007C7F8B"/>
    <w:rsid w:val="008C4B7B"/>
    <w:rsid w:val="008C5131"/>
    <w:rsid w:val="00907C7E"/>
    <w:rsid w:val="0091758D"/>
    <w:rsid w:val="00963A9D"/>
    <w:rsid w:val="00997BC6"/>
    <w:rsid w:val="009E168A"/>
    <w:rsid w:val="009E3A7B"/>
    <w:rsid w:val="00A3574E"/>
    <w:rsid w:val="00A80BCF"/>
    <w:rsid w:val="00B02759"/>
    <w:rsid w:val="00B67003"/>
    <w:rsid w:val="00B95B46"/>
    <w:rsid w:val="00CC4569"/>
    <w:rsid w:val="00CD0ABF"/>
    <w:rsid w:val="00CD71FE"/>
    <w:rsid w:val="00D53875"/>
    <w:rsid w:val="00DB7EE2"/>
    <w:rsid w:val="00DC79DE"/>
    <w:rsid w:val="00DF0FC8"/>
    <w:rsid w:val="00E068CD"/>
    <w:rsid w:val="00E16ABA"/>
    <w:rsid w:val="00E452DF"/>
    <w:rsid w:val="00F24BBA"/>
    <w:rsid w:val="00F3165A"/>
    <w:rsid w:val="00F3796D"/>
    <w:rsid w:val="00F6249C"/>
    <w:rsid w:val="00FA4561"/>
    <w:rsid w:val="00FB1965"/>
    <w:rsid w:val="00F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65AA"/>
  <w15:chartTrackingRefBased/>
  <w15:docId w15:val="{0169E86E-5D57-458F-A049-094ACE38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875"/>
  </w:style>
  <w:style w:type="paragraph" w:styleId="Pieddepage">
    <w:name w:val="footer"/>
    <w:basedOn w:val="Normal"/>
    <w:link w:val="Pieddepag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875"/>
  </w:style>
  <w:style w:type="paragraph" w:styleId="Paragraphedeliste">
    <w:name w:val="List Paragraph"/>
    <w:basedOn w:val="Normal"/>
    <w:uiPriority w:val="34"/>
    <w:qFormat/>
    <w:rsid w:val="00D538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Payet</dc:creator>
  <cp:keywords/>
  <dc:description/>
  <cp:lastModifiedBy>Anthony Payet</cp:lastModifiedBy>
  <cp:revision>2</cp:revision>
  <dcterms:created xsi:type="dcterms:W3CDTF">2020-03-05T18:44:00Z</dcterms:created>
  <dcterms:modified xsi:type="dcterms:W3CDTF">2020-03-05T18:44:00Z</dcterms:modified>
</cp:coreProperties>
</file>