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1A48" w14:textId="19C07BAD" w:rsidR="00B93687" w:rsidRPr="00F400A7" w:rsidRDefault="00000000" w:rsidP="005D10BC">
      <w:pPr>
        <w:spacing w:line="240" w:lineRule="auto"/>
        <w:jc w:val="both"/>
        <w:rPr>
          <w:rFonts w:ascii="Helvetica Neue" w:eastAsia="Helvetica Neue" w:hAnsi="Helvetica Neue" w:cs="Helvetica Neue"/>
          <w:b/>
          <w:bCs/>
          <w:sz w:val="24"/>
          <w:szCs w:val="24"/>
          <w:u w:color="2F5496"/>
          <w:lang w:val="en-US"/>
        </w:rPr>
      </w:pPr>
      <w:r w:rsidRPr="00F400A7">
        <w:rPr>
          <w:rFonts w:ascii="Helvetica Neue" w:hAnsi="Helvetica Neue"/>
          <w:b/>
          <w:bCs/>
          <w:sz w:val="24"/>
          <w:szCs w:val="24"/>
          <w:u w:color="2F5496"/>
          <w:lang w:val="en-US"/>
        </w:rPr>
        <w:t>ReadMe GUI</w:t>
      </w:r>
      <w:r w:rsidR="003F1FDE">
        <w:rPr>
          <w:rFonts w:ascii="Helvetica Neue" w:hAnsi="Helvetica Neue"/>
          <w:b/>
          <w:bCs/>
          <w:sz w:val="24"/>
          <w:szCs w:val="24"/>
          <w:u w:color="2F5496"/>
          <w:lang w:val="en-US"/>
        </w:rPr>
        <w:t>-</w:t>
      </w:r>
      <w:r w:rsidRPr="00F400A7">
        <w:rPr>
          <w:rFonts w:ascii="Helvetica Neue" w:hAnsi="Helvetica Neue"/>
          <w:b/>
          <w:bCs/>
          <w:sz w:val="24"/>
          <w:szCs w:val="24"/>
          <w:u w:color="2F5496"/>
          <w:lang w:val="en-US"/>
        </w:rPr>
        <w:t>MENINGIOMA (Graphical User Interface</w:t>
      </w:r>
      <w:r w:rsidR="003F1FDE">
        <w:rPr>
          <w:rFonts w:ascii="Helvetica Neue" w:hAnsi="Helvetica Neue"/>
          <w:b/>
          <w:bCs/>
          <w:sz w:val="24"/>
          <w:szCs w:val="24"/>
          <w:u w:color="2F5496"/>
          <w:lang w:val="en-US"/>
        </w:rPr>
        <w:t>s</w:t>
      </w:r>
      <w:r w:rsidRPr="00F400A7">
        <w:rPr>
          <w:rFonts w:ascii="Helvetica Neue" w:hAnsi="Helvetica Neue"/>
          <w:b/>
          <w:bCs/>
          <w:sz w:val="24"/>
          <w:szCs w:val="24"/>
          <w:u w:color="2F5496"/>
          <w:lang w:val="en-US"/>
        </w:rPr>
        <w:t>)</w:t>
      </w:r>
    </w:p>
    <w:p w14:paraId="38DD84D4"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008CB91"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C7637F2"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hyperlink r:id="rId7" w:history="1">
        <w:r w:rsidRPr="00F400A7">
          <w:rPr>
            <w:rStyle w:val="Hyperlink0"/>
            <w:lang w:val="en-US"/>
          </w:rPr>
          <w:t>https://github.com/theMIDAgroup/GUI-Meningioma</w:t>
        </w:r>
      </w:hyperlink>
      <w:r w:rsidRPr="00F400A7">
        <w:rPr>
          <w:lang w:val="en-US"/>
        </w:rPr>
        <w:t xml:space="preserve"> </w:t>
      </w:r>
    </w:p>
    <w:p w14:paraId="2E4CF038"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58A85BC0" w14:textId="259D9940" w:rsidR="00B93687" w:rsidRPr="00465D5A"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F400A7">
        <w:rPr>
          <w:lang w:val="en-US"/>
        </w:rPr>
        <w:t xml:space="preserve">A package providing </w:t>
      </w:r>
      <w:proofErr w:type="spellStart"/>
      <w:r w:rsidRPr="00F400A7">
        <w:rPr>
          <w:lang w:val="en-US"/>
        </w:rPr>
        <w:t>Matlab</w:t>
      </w:r>
      <w:proofErr w:type="spellEnd"/>
      <w:r w:rsidRPr="00F400A7">
        <w:rPr>
          <w:lang w:val="en-US"/>
        </w:rPr>
        <w:t xml:space="preserve"> and Python tools for image visualization, segmentation, and radiomics analysis.</w:t>
      </w:r>
      <w:r w:rsidR="008F732B">
        <w:rPr>
          <w:lang w:val="en-US"/>
        </w:rPr>
        <w:t xml:space="preserve"> Tested with </w:t>
      </w:r>
      <w:proofErr w:type="spellStart"/>
      <w:r w:rsidR="008F732B">
        <w:rPr>
          <w:lang w:val="en-US"/>
        </w:rPr>
        <w:t>Matlab</w:t>
      </w:r>
      <w:proofErr w:type="spellEnd"/>
      <w:r w:rsidR="008F732B">
        <w:rPr>
          <w:lang w:val="en-US"/>
        </w:rPr>
        <w:t xml:space="preserve"> versions 2021b and 2022a, Python version 3.11.0.</w:t>
      </w:r>
      <w:r w:rsidR="00465D5A">
        <w:rPr>
          <w:lang w:val="en-US"/>
        </w:rPr>
        <w:t xml:space="preserve"> Usage of the package FLIRT, a tool of FSL </w:t>
      </w:r>
      <w:r w:rsidR="001E13E0">
        <w:rPr>
          <w:lang w:val="en-US"/>
        </w:rPr>
        <w:t xml:space="preserve">version </w:t>
      </w:r>
      <w:r w:rsidR="001E13E0" w:rsidRPr="008D77C7">
        <w:rPr>
          <w:lang w:val="en-US"/>
        </w:rPr>
        <w:t>6.0.5.1</w:t>
      </w:r>
      <w:r w:rsidR="001E13E0">
        <w:rPr>
          <w:lang w:val="en-US"/>
        </w:rPr>
        <w:t xml:space="preserve"> </w:t>
      </w:r>
      <w:r w:rsidR="00465D5A">
        <w:rPr>
          <w:lang w:val="en-US"/>
        </w:rPr>
        <w:t>(FMRIB Library version</w:t>
      </w:r>
      <w:r w:rsidR="008D77C7">
        <w:rPr>
          <w:lang w:val="en-US"/>
        </w:rPr>
        <w:t xml:space="preserve"> </w:t>
      </w:r>
      <w:r w:rsidR="008D77C7" w:rsidRPr="008D77C7">
        <w:rPr>
          <w:lang w:val="en-US"/>
        </w:rPr>
        <w:t>6.0</w:t>
      </w:r>
      <w:r w:rsidR="00465D5A">
        <w:rPr>
          <w:lang w:val="en-US"/>
        </w:rPr>
        <w:t>).</w:t>
      </w:r>
    </w:p>
    <w:p w14:paraId="3D9283F8"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73D301A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0F408A4" w14:textId="6E750E5D"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50368D">
        <w:rPr>
          <w:b/>
          <w:bCs/>
          <w:lang w:val="en-US"/>
        </w:rPr>
        <w:t>REFERENCES</w:t>
      </w:r>
    </w:p>
    <w:p w14:paraId="2CFC3773"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48A1B65B" w14:textId="5546CC40" w:rsidR="002B6855" w:rsidRDefault="002B6855"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Pr>
          <w:lang w:val="en-US"/>
        </w:rPr>
        <w:t xml:space="preserve">[1] </w:t>
      </w:r>
      <w:r w:rsidRPr="00DB2F26">
        <w:rPr>
          <w:lang w:val="en-US"/>
        </w:rPr>
        <w:t xml:space="preserve">I. </w:t>
      </w:r>
      <w:proofErr w:type="spellStart"/>
      <w:r w:rsidRPr="00DB2F26">
        <w:rPr>
          <w:lang w:val="en-US"/>
        </w:rPr>
        <w:t>Cama</w:t>
      </w:r>
      <w:proofErr w:type="spellEnd"/>
      <w:r w:rsidRPr="00DB2F26">
        <w:rPr>
          <w:lang w:val="en-US"/>
        </w:rPr>
        <w:t xml:space="preserve">, V. Candiani, M. </w:t>
      </w:r>
      <w:proofErr w:type="spellStart"/>
      <w:r w:rsidRPr="00DB2F26">
        <w:rPr>
          <w:lang w:val="en-US"/>
        </w:rPr>
        <w:t>Piana</w:t>
      </w:r>
      <w:proofErr w:type="spellEnd"/>
      <w:r w:rsidRPr="00DB2F26">
        <w:rPr>
          <w:lang w:val="en-US"/>
        </w:rPr>
        <w:t xml:space="preserve"> and C. </w:t>
      </w:r>
      <w:proofErr w:type="spellStart"/>
      <w:r w:rsidRPr="00DB2F26">
        <w:rPr>
          <w:lang w:val="en-US"/>
        </w:rPr>
        <w:t>Campi</w:t>
      </w:r>
      <w:proofErr w:type="spellEnd"/>
      <w:r w:rsidRPr="00DB2F26">
        <w:rPr>
          <w:lang w:val="en-US"/>
        </w:rPr>
        <w:t>, "</w:t>
      </w:r>
      <w:r w:rsidRPr="00DB2F26">
        <w:rPr>
          <w:i/>
          <w:iCs/>
          <w:lang w:val="en-US"/>
        </w:rPr>
        <w:t xml:space="preserve">A comprehensive </w:t>
      </w:r>
      <w:r w:rsidR="003F1FDE">
        <w:rPr>
          <w:i/>
          <w:iCs/>
          <w:lang w:val="en-US"/>
        </w:rPr>
        <w:t>package</w:t>
      </w:r>
      <w:r w:rsidRPr="00DB2F26">
        <w:rPr>
          <w:i/>
          <w:iCs/>
          <w:lang w:val="en-US"/>
        </w:rPr>
        <w:t xml:space="preserve"> for segmentation and radiomics analysis of </w:t>
      </w:r>
      <w:r w:rsidR="003F1FDE">
        <w:rPr>
          <w:i/>
          <w:iCs/>
          <w:lang w:val="en-US"/>
        </w:rPr>
        <w:t>Magnetic Resonance</w:t>
      </w:r>
      <w:r w:rsidRPr="00DB2F26">
        <w:rPr>
          <w:i/>
          <w:iCs/>
          <w:lang w:val="en-US"/>
        </w:rPr>
        <w:t xml:space="preserve"> images</w:t>
      </w:r>
      <w:r w:rsidRPr="00DB2F26">
        <w:rPr>
          <w:lang w:val="en-US"/>
        </w:rPr>
        <w:t>", submitted</w:t>
      </w:r>
      <w:r>
        <w:rPr>
          <w:lang w:val="en-US"/>
        </w:rPr>
        <w:t xml:space="preserve"> (2022)</w:t>
      </w:r>
      <w:r w:rsidRPr="00DB2F26">
        <w:rPr>
          <w:lang w:val="en-US"/>
        </w:rPr>
        <w:t>.</w:t>
      </w:r>
    </w:p>
    <w:p w14:paraId="016F99AD" w14:textId="77777777" w:rsidR="00D83F95" w:rsidRDefault="00D83F95"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0016BD4E" w14:textId="1C9E14B9" w:rsidR="002B6855"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7E0131">
        <w:rPr>
          <w:lang w:val="en-US"/>
        </w:rPr>
        <w:t>[</w:t>
      </w:r>
      <w:r w:rsidR="002B6855">
        <w:rPr>
          <w:lang w:val="en-US"/>
        </w:rPr>
        <w:t>2</w:t>
      </w:r>
      <w:r w:rsidRPr="007E0131">
        <w:rPr>
          <w:lang w:val="en-US"/>
        </w:rPr>
        <w:t xml:space="preserve">] I. </w:t>
      </w:r>
      <w:proofErr w:type="spellStart"/>
      <w:r w:rsidRPr="007E0131">
        <w:rPr>
          <w:lang w:val="en-US"/>
        </w:rPr>
        <w:t>Cama</w:t>
      </w:r>
      <w:proofErr w:type="spellEnd"/>
      <w:r w:rsidRPr="007E0131">
        <w:rPr>
          <w:lang w:val="en-US"/>
        </w:rPr>
        <w:t xml:space="preserve">, V. Candiani, </w:t>
      </w:r>
      <w:r w:rsidR="007E0131" w:rsidRPr="007E0131">
        <w:rPr>
          <w:lang w:val="en-US"/>
        </w:rPr>
        <w:t xml:space="preserve">L. </w:t>
      </w:r>
      <w:proofErr w:type="spellStart"/>
      <w:r w:rsidR="007E0131" w:rsidRPr="007E0131">
        <w:rPr>
          <w:lang w:val="en-US"/>
        </w:rPr>
        <w:t>Roccatagliata</w:t>
      </w:r>
      <w:proofErr w:type="spellEnd"/>
      <w:r w:rsidR="007E0131" w:rsidRPr="007E0131">
        <w:rPr>
          <w:lang w:val="en-US"/>
        </w:rPr>
        <w:t xml:space="preserve">, P. </w:t>
      </w:r>
      <w:proofErr w:type="spellStart"/>
      <w:r w:rsidR="007E0131" w:rsidRPr="007E0131">
        <w:rPr>
          <w:lang w:val="en-US"/>
        </w:rPr>
        <w:t>Fiaschi</w:t>
      </w:r>
      <w:proofErr w:type="spellEnd"/>
      <w:r w:rsidR="007E0131" w:rsidRPr="007E0131">
        <w:rPr>
          <w:lang w:val="en-US"/>
        </w:rPr>
        <w:t xml:space="preserve">, G. </w:t>
      </w:r>
      <w:proofErr w:type="spellStart"/>
      <w:r w:rsidR="007E0131" w:rsidRPr="007E0131">
        <w:rPr>
          <w:lang w:val="en-US"/>
        </w:rPr>
        <w:t>Rebella</w:t>
      </w:r>
      <w:proofErr w:type="spellEnd"/>
      <w:r w:rsidR="007E0131" w:rsidRPr="007E0131">
        <w:rPr>
          <w:lang w:val="en-US"/>
        </w:rPr>
        <w:t xml:space="preserve">, M. </w:t>
      </w:r>
      <w:proofErr w:type="spellStart"/>
      <w:r w:rsidR="007E0131">
        <w:rPr>
          <w:lang w:val="en-US"/>
        </w:rPr>
        <w:t>Resaz</w:t>
      </w:r>
      <w:proofErr w:type="spellEnd"/>
      <w:r w:rsidR="007E0131">
        <w:rPr>
          <w:lang w:val="en-US"/>
        </w:rPr>
        <w:t xml:space="preserve">, </w:t>
      </w:r>
      <w:r w:rsidRPr="007E0131">
        <w:rPr>
          <w:lang w:val="en-US"/>
        </w:rPr>
        <w:t xml:space="preserve">M. </w:t>
      </w:r>
      <w:proofErr w:type="spellStart"/>
      <w:r w:rsidRPr="00F400A7">
        <w:rPr>
          <w:lang w:val="en-US"/>
        </w:rPr>
        <w:t>Piana</w:t>
      </w:r>
      <w:proofErr w:type="spellEnd"/>
      <w:r w:rsidRPr="00F400A7">
        <w:rPr>
          <w:lang w:val="en-US"/>
        </w:rPr>
        <w:t xml:space="preserve"> and C. </w:t>
      </w:r>
      <w:proofErr w:type="spellStart"/>
      <w:r w:rsidRPr="00F400A7">
        <w:rPr>
          <w:lang w:val="en-US"/>
        </w:rPr>
        <w:t>Campi</w:t>
      </w:r>
      <w:proofErr w:type="spellEnd"/>
      <w:r w:rsidRPr="00F400A7">
        <w:rPr>
          <w:lang w:val="en-US"/>
        </w:rPr>
        <w:t>, "</w:t>
      </w:r>
      <w:r w:rsidR="007E0131">
        <w:rPr>
          <w:i/>
          <w:iCs/>
          <w:lang w:val="en-US"/>
        </w:rPr>
        <w:t>S</w:t>
      </w:r>
      <w:r w:rsidRPr="00432C65">
        <w:rPr>
          <w:i/>
          <w:iCs/>
          <w:lang w:val="en-US"/>
        </w:rPr>
        <w:t xml:space="preserve">egmentation accuracy </w:t>
      </w:r>
      <w:r w:rsidR="007E0131">
        <w:rPr>
          <w:i/>
          <w:iCs/>
          <w:lang w:val="en-US"/>
        </w:rPr>
        <w:t>and the reliability of radiomics features</w:t>
      </w:r>
      <w:r w:rsidRPr="00F400A7">
        <w:rPr>
          <w:lang w:val="en-US"/>
        </w:rPr>
        <w:t>", submitted (2022)</w:t>
      </w:r>
      <w:r w:rsidR="00330E5E">
        <w:rPr>
          <w:lang w:val="en-US"/>
        </w:rPr>
        <w:t>, preprint available</w:t>
      </w:r>
      <w:r w:rsidR="003F1FDE">
        <w:rPr>
          <w:lang w:val="en-US"/>
        </w:rPr>
        <w:t>.</w:t>
      </w:r>
    </w:p>
    <w:p w14:paraId="6DE9F2E8" w14:textId="7561DAF8"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461A5BD9" w14:textId="1BB4EC5D"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50368D">
        <w:rPr>
          <w:b/>
          <w:bCs/>
          <w:lang w:val="en-US"/>
        </w:rPr>
        <w:t>COPYRIGHT</w:t>
      </w:r>
    </w:p>
    <w:p w14:paraId="70FDEF32" w14:textId="77777777"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56F2C084" w14:textId="7777777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 xml:space="preserve">&lt;https://github.com/theMIDAgroup/GUI-Meningioma&gt;: MATLAB/Python programming tools for </w:t>
      </w:r>
    </w:p>
    <w:p w14:paraId="39D07114" w14:textId="7777777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image segmentation and radiomics analysis</w:t>
      </w:r>
    </w:p>
    <w:p w14:paraId="33139542" w14:textId="77777777" w:rsidR="0050368D" w:rsidRDefault="0050368D"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p>
    <w:p w14:paraId="0C8EE00A" w14:textId="1F3E461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Copyright (C) 2022  MIDA Group</w:t>
      </w:r>
    </w:p>
    <w:p w14:paraId="603595F4" w14:textId="77777777"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p>
    <w:p w14:paraId="47A1BB95" w14:textId="5BF98D26"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This program is free but copyrighted software, distributed under the terms of the GNU General Public Licence as published by the Free Software</w:t>
      </w:r>
      <w:r w:rsidRPr="000706B9">
        <w:rPr>
          <w:lang w:val="en-US"/>
        </w:rPr>
        <w:t xml:space="preserve"> </w:t>
      </w:r>
      <w:r w:rsidRPr="000706B9">
        <w:rPr>
          <w:lang w:val="en-IT"/>
        </w:rPr>
        <w:t>Foundation (either version 2, or at your option any later version).</w:t>
      </w:r>
      <w:r w:rsidRPr="000706B9">
        <w:rPr>
          <w:lang w:val="en-US"/>
        </w:rPr>
        <w:t xml:space="preserve"> </w:t>
      </w:r>
      <w:r w:rsidRPr="000706B9">
        <w:rPr>
          <w:lang w:val="en-IT"/>
        </w:rPr>
        <w:t>See the file license for more details.</w:t>
      </w:r>
    </w:p>
    <w:p w14:paraId="120AA3AF" w14:textId="77777777" w:rsid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 xml:space="preserve">    </w:t>
      </w:r>
    </w:p>
    <w:p w14:paraId="1C82EE7F" w14:textId="04B5C942" w:rsidR="000706B9" w:rsidRPr="000706B9" w:rsidRDefault="000706B9"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IT"/>
        </w:rPr>
      </w:pPr>
      <w:r w:rsidRPr="000706B9">
        <w:rPr>
          <w:lang w:val="en-IT"/>
        </w:rPr>
        <w:t>Caution: GUI-Meningioma is a toolbox written and released for medical research purposes only with no guarantee of suitability for any particular purpose.</w:t>
      </w:r>
      <w:r w:rsidRPr="000706B9">
        <w:rPr>
          <w:lang w:val="en-US"/>
        </w:rPr>
        <w:t xml:space="preserve"> </w:t>
      </w:r>
      <w:r w:rsidRPr="000706B9">
        <w:rPr>
          <w:lang w:val="en-IT"/>
        </w:rPr>
        <w:t>GUI-Meningioma, or data obtained from GUI-Meningioma, should not under any</w:t>
      </w:r>
      <w:r w:rsidRPr="000706B9">
        <w:rPr>
          <w:lang w:val="en-US"/>
        </w:rPr>
        <w:t xml:space="preserve"> </w:t>
      </w:r>
      <w:r w:rsidRPr="000706B9">
        <w:rPr>
          <w:lang w:val="en-IT"/>
        </w:rPr>
        <w:t>circumstances be used for clinical purposes.</w:t>
      </w:r>
    </w:p>
    <w:p w14:paraId="6F689CBF"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F8369C6" w14:textId="77777777" w:rsidR="00B93687" w:rsidRPr="00D83F95"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F7D829C" w14:textId="1153193B" w:rsidR="00B93687" w:rsidRPr="009C65C1"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rPr>
      </w:pPr>
      <w:r w:rsidRPr="009C65C1">
        <w:rPr>
          <w:b/>
          <w:bCs/>
        </w:rPr>
        <w:t>AUTHORS</w:t>
      </w:r>
    </w:p>
    <w:p w14:paraId="5D085E8E"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25205D28"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sidRPr="00F400A7">
        <w:t xml:space="preserve">Isabella </w:t>
      </w:r>
      <w:proofErr w:type="spellStart"/>
      <w:r w:rsidRPr="00F400A7">
        <w:t>Cama</w:t>
      </w:r>
      <w:proofErr w:type="spellEnd"/>
      <w:r w:rsidRPr="00F400A7">
        <w:t>*, Valentina Candiani*, Michele Piana*ª, Cristina Campi*ª</w:t>
      </w:r>
    </w:p>
    <w:p w14:paraId="65A28CC3"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3F8EF320" w14:textId="77777777" w:rsidR="005F518F"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 Department of Mathematics (DIMA), University of Genoa, Italy</w:t>
      </w:r>
    </w:p>
    <w:p w14:paraId="4ABF72B2" w14:textId="49C98402" w:rsidR="00B93687" w:rsidRPr="005F518F" w:rsidRDefault="005F518F"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lang w:val="en-US"/>
        </w:rPr>
        <w:t xml:space="preserve">  </w:t>
      </w:r>
      <w:r w:rsidRPr="00F400A7">
        <w:rPr>
          <w:u w:color="2F5496"/>
          <w:lang w:val="en-US"/>
        </w:rPr>
        <w:t xml:space="preserve">MIDA group: </w:t>
      </w:r>
      <w:hyperlink r:id="rId8" w:history="1">
        <w:r w:rsidRPr="00F400A7">
          <w:rPr>
            <w:rStyle w:val="Hyperlink0"/>
            <w:lang w:val="en-US"/>
          </w:rPr>
          <w:t>https://mida.unige.it</w:t>
        </w:r>
      </w:hyperlink>
      <w:r w:rsidRPr="00F400A7">
        <w:rPr>
          <w:u w:color="2F5496"/>
          <w:lang w:val="en-US"/>
        </w:rPr>
        <w:t xml:space="preserve"> </w:t>
      </w:r>
    </w:p>
    <w:p w14:paraId="2D9FEBD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u w:color="2F5496"/>
          <w:lang w:val="en-US"/>
        </w:rPr>
      </w:pPr>
    </w:p>
    <w:p w14:paraId="6B281E8D"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u w:color="2F5496"/>
        </w:rPr>
      </w:pPr>
      <w:r w:rsidRPr="00F400A7">
        <w:rPr>
          <w:u w:color="2F5496"/>
        </w:rPr>
        <w:t xml:space="preserve">ª IRCCS Ospedale Policlinico San Martino, Largo Rosanna Benzi 10, Genova, </w:t>
      </w:r>
      <w:proofErr w:type="spellStart"/>
      <w:r w:rsidRPr="00F400A7">
        <w:rPr>
          <w:u w:color="2F5496"/>
        </w:rPr>
        <w:t>Italy</w:t>
      </w:r>
      <w:proofErr w:type="spellEnd"/>
      <w:r w:rsidRPr="00F400A7">
        <w:rPr>
          <w:u w:color="2F5496"/>
        </w:rPr>
        <w:t>, 16132</w:t>
      </w:r>
    </w:p>
    <w:p w14:paraId="7D28F9EF" w14:textId="44759F2F" w:rsidR="00B93687" w:rsidRPr="005F518F" w:rsidRDefault="005F518F"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u w:color="2F5496"/>
          <w:lang w:val="en-US"/>
        </w:rPr>
      </w:pPr>
      <w:r w:rsidRPr="008F732B">
        <w:rPr>
          <w:b/>
          <w:bCs/>
          <w:u w:color="2F5496"/>
        </w:rPr>
        <w:t xml:space="preserve">  </w:t>
      </w:r>
      <w:r w:rsidRPr="00F400A7">
        <w:rPr>
          <w:lang w:val="en-US"/>
        </w:rPr>
        <w:t>The Life Science Computational Laboratory (</w:t>
      </w:r>
      <w:proofErr w:type="spellStart"/>
      <w:r w:rsidRPr="00F400A7">
        <w:rPr>
          <w:lang w:val="en-US"/>
        </w:rPr>
        <w:t>LiscompLab</w:t>
      </w:r>
      <w:proofErr w:type="spellEnd"/>
      <w:r w:rsidRPr="00F400A7">
        <w:rPr>
          <w:lang w:val="en-US"/>
        </w:rPr>
        <w:t xml:space="preserve">): </w:t>
      </w:r>
      <w:hyperlink r:id="rId9" w:history="1">
        <w:r w:rsidRPr="00F400A7">
          <w:rPr>
            <w:rStyle w:val="Hyperlink0"/>
            <w:lang w:val="en-US"/>
          </w:rPr>
          <w:t>https://liscomp.dima.unige.it</w:t>
        </w:r>
      </w:hyperlink>
      <w:r w:rsidRPr="00F400A7">
        <w:rPr>
          <w:b/>
          <w:bCs/>
          <w:u w:color="2F5496"/>
          <w:lang w:val="en-US"/>
        </w:rPr>
        <w:t xml:space="preserve">  </w:t>
      </w:r>
    </w:p>
    <w:p w14:paraId="786A70A1" w14:textId="77777777" w:rsidR="00833538" w:rsidRPr="00990207" w:rsidRDefault="00833538"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75A4616"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D3F6DFE" w14:textId="3BFBAD3F" w:rsidR="00B93687" w:rsidRPr="009C65C1" w:rsidRDefault="00861CB6"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lang w:val="en-US"/>
        </w:rPr>
      </w:pPr>
      <w:r w:rsidRPr="009C65C1">
        <w:rPr>
          <w:b/>
          <w:bCs/>
          <w:lang w:val="en-US"/>
        </w:rPr>
        <w:t>USAGE</w:t>
      </w:r>
    </w:p>
    <w:p w14:paraId="756B855B"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8E7FD54"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 xml:space="preserve">With this implemented package one can: </w:t>
      </w:r>
    </w:p>
    <w:p w14:paraId="36EE505D" w14:textId="199F99C3" w:rsidR="00B93687" w:rsidRPr="00F400A7" w:rsidRDefault="00000000" w:rsidP="005D10BC">
      <w:pPr>
        <w:pStyle w:val="Body"/>
        <w:numPr>
          <w:ilvl w:val="0"/>
          <w:numId w:val="2"/>
        </w:numPr>
        <w:rPr>
          <w:lang w:val="en-US"/>
        </w:rPr>
      </w:pPr>
      <w:r w:rsidRPr="00F400A7">
        <w:rPr>
          <w:lang w:val="en-US"/>
        </w:rPr>
        <w:t>browse the MR T1 images of a patient with a first GUI</w:t>
      </w:r>
      <w:r w:rsidR="005D10BC">
        <w:rPr>
          <w:lang w:val="en-US"/>
        </w:rPr>
        <w:t xml:space="preserve"> (GUI 1)</w:t>
      </w:r>
      <w:r w:rsidRPr="00F400A7">
        <w:rPr>
          <w:lang w:val="en-US"/>
        </w:rPr>
        <w:t>,</w:t>
      </w:r>
    </w:p>
    <w:p w14:paraId="6F8DD93F" w14:textId="77777777" w:rsidR="00B93687" w:rsidRPr="00F400A7" w:rsidRDefault="00000000" w:rsidP="005D10BC">
      <w:pPr>
        <w:pStyle w:val="Body"/>
        <w:numPr>
          <w:ilvl w:val="0"/>
          <w:numId w:val="2"/>
        </w:numPr>
        <w:rPr>
          <w:lang w:val="en-US"/>
        </w:rPr>
      </w:pPr>
      <w:r w:rsidRPr="00F400A7">
        <w:rPr>
          <w:lang w:val="en-US"/>
        </w:rPr>
        <w:t xml:space="preserve">insert the necessary ROIs around the tumor region(s) one aims to extract, </w:t>
      </w:r>
    </w:p>
    <w:p w14:paraId="2FD44172" w14:textId="5E11AA95" w:rsidR="00B93687" w:rsidRPr="00F400A7" w:rsidRDefault="00000000" w:rsidP="005D10BC">
      <w:pPr>
        <w:pStyle w:val="Body"/>
        <w:numPr>
          <w:ilvl w:val="0"/>
          <w:numId w:val="2"/>
        </w:numPr>
        <w:rPr>
          <w:lang w:val="en-US"/>
        </w:rPr>
      </w:pPr>
      <w:r w:rsidRPr="00F400A7">
        <w:rPr>
          <w:lang w:val="en-US"/>
        </w:rPr>
        <w:t xml:space="preserve">produce an automatic segmentation of such images via </w:t>
      </w:r>
      <w:proofErr w:type="spellStart"/>
      <w:r w:rsidR="005D10BC">
        <w:rPr>
          <w:lang w:val="en-US"/>
        </w:rPr>
        <w:t>i</w:t>
      </w:r>
      <w:proofErr w:type="spellEnd"/>
      <w:r w:rsidR="005D10BC">
        <w:rPr>
          <w:lang w:val="en-US"/>
        </w:rPr>
        <w:t xml:space="preserve">) </w:t>
      </w:r>
      <w:r w:rsidRPr="00F400A7">
        <w:rPr>
          <w:lang w:val="en-US"/>
        </w:rPr>
        <w:t>a level set method algorithm</w:t>
      </w:r>
      <w:r w:rsidR="005D10BC">
        <w:rPr>
          <w:lang w:val="en-US"/>
        </w:rPr>
        <w:t xml:space="preserve"> and ii) a continuity criteria option</w:t>
      </w:r>
      <w:r w:rsidRPr="00F400A7">
        <w:rPr>
          <w:lang w:val="en-US"/>
        </w:rPr>
        <w:t>,</w:t>
      </w:r>
    </w:p>
    <w:p w14:paraId="7CDF7A1E" w14:textId="2A8ABADF" w:rsidR="00B93687" w:rsidRPr="00F400A7" w:rsidRDefault="00000000" w:rsidP="005D10BC">
      <w:pPr>
        <w:pStyle w:val="Body"/>
        <w:numPr>
          <w:ilvl w:val="0"/>
          <w:numId w:val="3"/>
        </w:numPr>
        <w:rPr>
          <w:lang w:val="en-US"/>
        </w:rPr>
      </w:pPr>
      <w:r w:rsidRPr="00F400A7">
        <w:rPr>
          <w:lang w:val="en-US"/>
        </w:rPr>
        <w:lastRenderedPageBreak/>
        <w:t>check (and possibly modify) the segmentation results for the T1 images in a second GUI</w:t>
      </w:r>
      <w:r w:rsidR="005D10BC">
        <w:rPr>
          <w:lang w:val="en-US"/>
        </w:rPr>
        <w:t xml:space="preserve"> (GUI 2)</w:t>
      </w:r>
      <w:r w:rsidRPr="00F400A7">
        <w:rPr>
          <w:lang w:val="en-US"/>
        </w:rPr>
        <w:t>,</w:t>
      </w:r>
      <w:r w:rsidR="005D10BC">
        <w:rPr>
          <w:lang w:val="en-US"/>
        </w:rPr>
        <w:t xml:space="preserve"> </w:t>
      </w:r>
    </w:p>
    <w:p w14:paraId="245CCA96" w14:textId="77777777" w:rsidR="00B93687" w:rsidRPr="00F400A7" w:rsidRDefault="00000000" w:rsidP="005D10BC">
      <w:pPr>
        <w:pStyle w:val="Body"/>
        <w:numPr>
          <w:ilvl w:val="0"/>
          <w:numId w:val="3"/>
        </w:numPr>
        <w:rPr>
          <w:lang w:val="en-US"/>
        </w:rPr>
      </w:pPr>
      <w:r w:rsidRPr="00F400A7">
        <w:rPr>
          <w:lang w:val="en-US"/>
        </w:rPr>
        <w:t>co-</w:t>
      </w:r>
      <w:proofErr w:type="spellStart"/>
      <w:r w:rsidRPr="00F400A7">
        <w:rPr>
          <w:lang w:val="en-US"/>
        </w:rPr>
        <w:t>registrate</w:t>
      </w:r>
      <w:proofErr w:type="spellEnd"/>
      <w:r w:rsidRPr="00F400A7">
        <w:rPr>
          <w:lang w:val="en-US"/>
        </w:rPr>
        <w:t xml:space="preserve"> the masks produced by the segmentation algorithm with the ADC images,</w:t>
      </w:r>
    </w:p>
    <w:p w14:paraId="16D48F5F" w14:textId="7333F796" w:rsidR="00B93687" w:rsidRPr="00F400A7" w:rsidRDefault="00000000" w:rsidP="005D10BC">
      <w:pPr>
        <w:pStyle w:val="Body"/>
        <w:numPr>
          <w:ilvl w:val="0"/>
          <w:numId w:val="3"/>
        </w:numPr>
        <w:rPr>
          <w:lang w:val="en-US"/>
        </w:rPr>
      </w:pPr>
      <w:r w:rsidRPr="00F400A7">
        <w:rPr>
          <w:lang w:val="en-US"/>
        </w:rPr>
        <w:t>check (and possibly modify) the co-registration results for the ADC images in a third GUI</w:t>
      </w:r>
      <w:r w:rsidR="005D10BC">
        <w:rPr>
          <w:lang w:val="en-US"/>
        </w:rPr>
        <w:t xml:space="preserve"> (GUI 3)</w:t>
      </w:r>
      <w:r w:rsidRPr="00F400A7">
        <w:rPr>
          <w:lang w:val="en-US"/>
        </w:rPr>
        <w:t>,</w:t>
      </w:r>
    </w:p>
    <w:p w14:paraId="738CEFCC" w14:textId="3F4D78EE" w:rsidR="00B93687" w:rsidRPr="00F400A7" w:rsidRDefault="00000000" w:rsidP="005D10BC">
      <w:pPr>
        <w:pStyle w:val="Body"/>
        <w:numPr>
          <w:ilvl w:val="0"/>
          <w:numId w:val="3"/>
        </w:numPr>
        <w:rPr>
          <w:lang w:val="en-US"/>
        </w:rPr>
      </w:pPr>
      <w:r w:rsidRPr="00F400A7">
        <w:rPr>
          <w:lang w:val="en-US"/>
        </w:rPr>
        <w:t>compute radiomics features for both T1 and ADC images (where present)</w:t>
      </w:r>
      <w:r w:rsidR="00A30256" w:rsidRPr="00F400A7">
        <w:rPr>
          <w:lang w:val="en-US"/>
        </w:rPr>
        <w:t xml:space="preserve"> with different quantization algorithms</w:t>
      </w:r>
      <w:r w:rsidRPr="00F400A7">
        <w:rPr>
          <w:lang w:val="en-US"/>
        </w:rPr>
        <w:t>.</w:t>
      </w:r>
    </w:p>
    <w:p w14:paraId="00D85F79"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783BBBE" w14:textId="4FE6CEDE"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F400A7">
        <w:rPr>
          <w:lang w:val="en-US"/>
        </w:rPr>
        <w:t>In the following, we will present some guidelines for the use of such GUIs and the associated functions.</w:t>
      </w:r>
      <w:r w:rsidR="00833538">
        <w:rPr>
          <w:lang w:val="en-US"/>
        </w:rPr>
        <w:t xml:space="preserve"> </w:t>
      </w:r>
      <w:r w:rsidRPr="00F400A7">
        <w:rPr>
          <w:lang w:val="en-US"/>
        </w:rPr>
        <w:t xml:space="preserve">Note that it is assumed that </w:t>
      </w:r>
      <w:proofErr w:type="spellStart"/>
      <w:r w:rsidRPr="00F400A7">
        <w:rPr>
          <w:lang w:val="en-US"/>
        </w:rPr>
        <w:t>Matlab</w:t>
      </w:r>
      <w:proofErr w:type="spellEnd"/>
      <w:r w:rsidRPr="00F400A7">
        <w:rPr>
          <w:lang w:val="en-US"/>
        </w:rPr>
        <w:t xml:space="preserve"> and Python are correctly installed, and that the FSL package is included in the Python documentation.</w:t>
      </w:r>
    </w:p>
    <w:p w14:paraId="33C6229E"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p>
    <w:p w14:paraId="468D4321" w14:textId="66CA0791" w:rsidR="00833538"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lang w:val="en-US"/>
        </w:rPr>
      </w:pPr>
      <w:r w:rsidRPr="00F400A7">
        <w:rPr>
          <w:lang w:val="en-US"/>
        </w:rPr>
        <w:t>Disclaimer: the GUIs are implemented for the application to MR images, but they work, to a certain extent, also with different types of images (CT, PET). The variables and functions’ names, however, remain specific for the MR case.</w:t>
      </w:r>
    </w:p>
    <w:p w14:paraId="50345FDA" w14:textId="77777777" w:rsidR="005F518F" w:rsidRPr="00990207" w:rsidRDefault="005F518F"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77A986B8" w14:textId="77777777" w:rsidR="00AF55BE" w:rsidRPr="00990207" w:rsidRDefault="00AF55BE" w:rsidP="005D10BC">
      <w:pPr>
        <w:pStyle w:val="Body"/>
        <w:pBdr>
          <w:top w:val="none" w:sz="0" w:space="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259885E" w14:textId="383EFE5F" w:rsidR="00B93687" w:rsidRPr="004339A2" w:rsidRDefault="00000000" w:rsidP="005D10BC">
      <w:pPr>
        <w:pStyle w:val="Heading2"/>
        <w:rPr>
          <w:sz w:val="28"/>
          <w:szCs w:val="28"/>
          <w:lang w:val="en-US"/>
        </w:rPr>
      </w:pPr>
      <w:r w:rsidRPr="004339A2">
        <w:rPr>
          <w:sz w:val="28"/>
          <w:szCs w:val="28"/>
          <w:lang w:val="en-US"/>
        </w:rPr>
        <w:t>PIPELINE</w:t>
      </w:r>
      <w:r w:rsidR="004339A2" w:rsidRPr="004339A2">
        <w:rPr>
          <w:sz w:val="28"/>
          <w:szCs w:val="28"/>
          <w:lang w:val="en-US"/>
        </w:rPr>
        <w:t xml:space="preserve"> (reference figures on pages 7-8)</w:t>
      </w:r>
    </w:p>
    <w:p w14:paraId="3FD12E41" w14:textId="77777777" w:rsidR="00B93687" w:rsidRPr="004339A2"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bCs/>
          <w:color w:val="2F5496"/>
          <w:sz w:val="28"/>
          <w:szCs w:val="28"/>
          <w:u w:color="2F5496"/>
          <w:lang w:val="en-US"/>
        </w:rPr>
      </w:pPr>
    </w:p>
    <w:p w14:paraId="56E83E9E" w14:textId="6B9543C6" w:rsidR="00B93687" w:rsidRPr="00F400A7" w:rsidRDefault="00000000" w:rsidP="005D10BC">
      <w:pPr>
        <w:pStyle w:val="ListParagraph"/>
        <w:numPr>
          <w:ilvl w:val="0"/>
          <w:numId w:val="5"/>
        </w:numPr>
        <w:spacing w:line="240" w:lineRule="auto"/>
        <w:jc w:val="both"/>
        <w:rPr>
          <w:rFonts w:ascii="Helvetica Neue" w:hAnsi="Helvetica Neue"/>
        </w:rPr>
      </w:pPr>
      <w:r w:rsidRPr="00F400A7">
        <w:rPr>
          <w:rFonts w:ascii="Helvetica Neue" w:hAnsi="Helvetica Neue"/>
        </w:rPr>
        <w:t>Open Matlab</w:t>
      </w:r>
      <w:r w:rsidR="00087503" w:rsidRPr="00F400A7">
        <w:rPr>
          <w:rFonts w:ascii="Helvetica Neue" w:hAnsi="Helvetica Neue"/>
        </w:rPr>
        <w:t>.</w:t>
      </w:r>
    </w:p>
    <w:p w14:paraId="26B71D6D" w14:textId="3CC50999"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Open </w:t>
      </w:r>
      <w:proofErr w:type="spellStart"/>
      <w:r w:rsidRPr="00F400A7">
        <w:rPr>
          <w:rFonts w:ascii="Helvetica Neue" w:hAnsi="Helvetica Neue"/>
          <w:lang w:val="en-US"/>
        </w:rPr>
        <w:t>main_gui_brain.m</w:t>
      </w:r>
      <w:proofErr w:type="spellEnd"/>
      <w:r w:rsidRPr="00F400A7">
        <w:rPr>
          <w:rFonts w:ascii="Helvetica Neue" w:hAnsi="Helvetica Neue"/>
          <w:lang w:val="en-US"/>
        </w:rPr>
        <w:t xml:space="preserve"> and click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Pr="00F400A7">
        <w:rPr>
          <w:rFonts w:ascii="Helvetica Neue" w:hAnsi="Helvetica Neue"/>
          <w:lang w:val="en-US"/>
        </w:rPr>
        <w:t>, a GUI will appear</w:t>
      </w:r>
      <w:r w:rsidR="00D44B3B">
        <w:rPr>
          <w:rFonts w:ascii="Helvetica Neue" w:hAnsi="Helvetica Neue"/>
          <w:lang w:val="en-US"/>
        </w:rPr>
        <w:t xml:space="preserve"> (GUI 1)</w:t>
      </w:r>
      <w:r w:rsidR="000E19E9">
        <w:rPr>
          <w:rFonts w:ascii="Helvetica Neue" w:hAnsi="Helvetica Neue"/>
          <w:lang w:val="en-US"/>
        </w:rPr>
        <w:t xml:space="preserve">, GUI panels’ positions may </w:t>
      </w:r>
      <w:proofErr w:type="spellStart"/>
      <w:r w:rsidR="000E19E9">
        <w:rPr>
          <w:rFonts w:ascii="Helvetica Neue" w:hAnsi="Helvetica Neue"/>
          <w:lang w:val="en-US"/>
        </w:rPr>
        <w:t>slitghly</w:t>
      </w:r>
      <w:proofErr w:type="spellEnd"/>
      <w:r w:rsidR="000E19E9">
        <w:rPr>
          <w:rFonts w:ascii="Helvetica Neue" w:hAnsi="Helvetica Neue"/>
          <w:lang w:val="en-US"/>
        </w:rPr>
        <w:t xml:space="preserve"> differ depending on the compute</w:t>
      </w:r>
      <w:r w:rsidR="005D10BC">
        <w:rPr>
          <w:rFonts w:ascii="Helvetica Neue" w:hAnsi="Helvetica Neue"/>
          <w:lang w:val="en-US"/>
        </w:rPr>
        <w:t>r in use</w:t>
      </w:r>
      <w:r w:rsidR="00087503" w:rsidRPr="00F400A7">
        <w:rPr>
          <w:rFonts w:ascii="Helvetica Neue" w:hAnsi="Helvetica Neue"/>
          <w:lang w:val="en-US"/>
        </w:rPr>
        <w:t>.</w:t>
      </w:r>
    </w:p>
    <w:p w14:paraId="59F092E5" w14:textId="6C550E23"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Click on LOAD and load the whole folder containing the T1 images of the considered patient (not the single slices</w:t>
      </w:r>
      <w:r w:rsidR="00087503" w:rsidRPr="00F400A7">
        <w:rPr>
          <w:rFonts w:ascii="Helvetica Neue" w:hAnsi="Helvetica Neue"/>
          <w:lang w:val="en-US"/>
        </w:rPr>
        <w:t>/DICOM images</w:t>
      </w:r>
      <w:r w:rsidRPr="00F400A7">
        <w:rPr>
          <w:rFonts w:ascii="Helvetica Neue" w:hAnsi="Helvetica Neue"/>
          <w:lang w:val="en-US"/>
        </w:rPr>
        <w:t>)</w:t>
      </w:r>
      <w:r w:rsidR="00087503" w:rsidRPr="00F400A7">
        <w:rPr>
          <w:rFonts w:ascii="Helvetica Neue" w:hAnsi="Helvetica Neue"/>
          <w:lang w:val="en-US"/>
        </w:rPr>
        <w:t>.</w:t>
      </w:r>
    </w:p>
    <w:p w14:paraId="7D405326" w14:textId="389BB9BC"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Adjust the contrast if needed</w:t>
      </w:r>
      <w:r w:rsidR="005D10BC">
        <w:rPr>
          <w:rFonts w:ascii="Helvetica Neue" w:hAnsi="Helvetica Neue"/>
          <w:lang w:val="en-US"/>
        </w:rPr>
        <w:t>, with the predefined slider or by manually inserting a value</w:t>
      </w:r>
      <w:r w:rsidRPr="00F400A7">
        <w:rPr>
          <w:rFonts w:ascii="Helvetica Neue" w:hAnsi="Helvetica Neue"/>
          <w:lang w:val="en-US"/>
        </w:rPr>
        <w:t xml:space="preserve"> (usually, a value of around 1000 will do)</w:t>
      </w:r>
      <w:r w:rsidR="00087503" w:rsidRPr="00F400A7">
        <w:rPr>
          <w:rFonts w:ascii="Helvetica Neue" w:hAnsi="Helvetica Neue"/>
          <w:lang w:val="en-US"/>
        </w:rPr>
        <w:t>.</w:t>
      </w:r>
    </w:p>
    <w:p w14:paraId="27C2D197" w14:textId="6F780F4C"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Insert the ROIs around the tumor by choosing </w:t>
      </w:r>
      <w:r w:rsidR="003517ED">
        <w:rPr>
          <w:rFonts w:ascii="Helvetica Neue" w:hAnsi="Helvetica Neue"/>
          <w:lang w:val="en-US"/>
        </w:rPr>
        <w:t>‘</w:t>
      </w:r>
      <w:r w:rsidR="00087503" w:rsidRPr="00F400A7">
        <w:rPr>
          <w:rFonts w:ascii="Helvetica Neue" w:hAnsi="Helvetica Neue"/>
          <w:lang w:val="en-US"/>
        </w:rPr>
        <w:t>D</w:t>
      </w:r>
      <w:r w:rsidRPr="00F400A7">
        <w:rPr>
          <w:rFonts w:ascii="Helvetica Neue" w:hAnsi="Helvetica Neue"/>
          <w:lang w:val="en-US"/>
        </w:rPr>
        <w:t>istrict 1</w:t>
      </w:r>
      <w:r w:rsidR="003517ED">
        <w:rPr>
          <w:rFonts w:ascii="Helvetica Neue" w:hAnsi="Helvetica Neue"/>
          <w:lang w:val="en-US"/>
        </w:rPr>
        <w:t>’</w:t>
      </w:r>
      <w:r w:rsidRPr="00F400A7">
        <w:rPr>
          <w:rFonts w:ascii="Helvetica Neue" w:hAnsi="Helvetica Neue"/>
          <w:lang w:val="en-US"/>
        </w:rPr>
        <w:t xml:space="preserve"> </w:t>
      </w:r>
      <w:r w:rsidR="00087503" w:rsidRPr="00F400A7">
        <w:rPr>
          <w:rFonts w:ascii="Helvetica Neue" w:hAnsi="Helvetica Neue"/>
          <w:lang w:val="en-US"/>
        </w:rPr>
        <w:t xml:space="preserve">from the pop-up menu and then </w:t>
      </w:r>
      <w:r w:rsidRPr="00F400A7">
        <w:rPr>
          <w:rFonts w:ascii="Helvetica Neue" w:hAnsi="Helvetica Neue"/>
          <w:lang w:val="en-US"/>
        </w:rPr>
        <w:t xml:space="preserve">clicking on the rectangular (circular, polygonal) shape on the </w:t>
      </w:r>
      <w:r w:rsidR="00087503" w:rsidRPr="00F400A7">
        <w:rPr>
          <w:rFonts w:ascii="Helvetica Neue" w:hAnsi="Helvetica Neue"/>
          <w:lang w:val="en-US"/>
        </w:rPr>
        <w:t>right-hand</w:t>
      </w:r>
      <w:r w:rsidRPr="00F400A7">
        <w:rPr>
          <w:rFonts w:ascii="Helvetica Neue" w:hAnsi="Helvetica Neue"/>
          <w:lang w:val="en-US"/>
        </w:rPr>
        <w:t xml:space="preserve"> side</w:t>
      </w:r>
      <w:r w:rsidR="009E6581">
        <w:rPr>
          <w:rFonts w:ascii="Helvetica Neue" w:hAnsi="Helvetica Neue"/>
          <w:lang w:val="en-US"/>
        </w:rPr>
        <w:t xml:space="preserve">. Drag the ROI to the desired position and </w:t>
      </w:r>
      <w:r w:rsidRPr="00F400A7">
        <w:rPr>
          <w:rFonts w:ascii="Helvetica Neue" w:hAnsi="Helvetica Neue"/>
          <w:lang w:val="en-US"/>
        </w:rPr>
        <w:t xml:space="preserve">browse the slices to put the ROI in all the slices involved. When finished, press </w:t>
      </w:r>
      <w:r w:rsidR="003517ED">
        <w:rPr>
          <w:rFonts w:ascii="Helvetica Neue" w:hAnsi="Helvetica Neue"/>
          <w:lang w:val="en-US"/>
        </w:rPr>
        <w:t>‘</w:t>
      </w:r>
      <w:r w:rsidRPr="00F400A7">
        <w:rPr>
          <w:rFonts w:ascii="Helvetica Neue" w:hAnsi="Helvetica Neue"/>
          <w:lang w:val="en-US"/>
        </w:rPr>
        <w:t>END</w:t>
      </w:r>
      <w:r w:rsidR="003517ED">
        <w:rPr>
          <w:rFonts w:ascii="Helvetica Neue" w:hAnsi="Helvetica Neue"/>
          <w:lang w:val="en-US"/>
        </w:rPr>
        <w:t>’</w:t>
      </w:r>
      <w:r w:rsidRPr="00F400A7">
        <w:rPr>
          <w:rFonts w:ascii="Helvetica Neue" w:hAnsi="Helvetica Neue"/>
          <w:lang w:val="en-US"/>
        </w:rPr>
        <w:t>. To add the ROIs around a second tumor, change</w:t>
      </w:r>
      <w:r w:rsidR="00F97B1E" w:rsidRPr="00F400A7">
        <w:rPr>
          <w:rFonts w:ascii="Helvetica Neue" w:hAnsi="Helvetica Neue"/>
          <w:lang w:val="en-US"/>
        </w:rPr>
        <w:t xml:space="preserve"> to</w:t>
      </w:r>
      <w:r w:rsidRPr="00F400A7">
        <w:rPr>
          <w:rFonts w:ascii="Helvetica Neue" w:hAnsi="Helvetica Neue"/>
          <w:lang w:val="en-US"/>
        </w:rPr>
        <w:t xml:space="preserve"> </w:t>
      </w:r>
      <w:r w:rsidR="003517ED">
        <w:rPr>
          <w:rFonts w:ascii="Helvetica Neue" w:hAnsi="Helvetica Neue"/>
          <w:lang w:val="en-US"/>
        </w:rPr>
        <w:t>‘</w:t>
      </w:r>
      <w:r w:rsidR="00F97B1E" w:rsidRPr="00F400A7">
        <w:rPr>
          <w:rFonts w:ascii="Helvetica Neue" w:hAnsi="Helvetica Neue"/>
          <w:lang w:val="en-US"/>
        </w:rPr>
        <w:t>D</w:t>
      </w:r>
      <w:r w:rsidRPr="00F400A7">
        <w:rPr>
          <w:rFonts w:ascii="Helvetica Neue" w:hAnsi="Helvetica Neue"/>
          <w:lang w:val="en-US"/>
        </w:rPr>
        <w:t>istrict</w:t>
      </w:r>
      <w:r w:rsidR="00F97B1E" w:rsidRPr="00F400A7">
        <w:rPr>
          <w:rFonts w:ascii="Helvetica Neue" w:hAnsi="Helvetica Neue"/>
          <w:lang w:val="en-US"/>
        </w:rPr>
        <w:t xml:space="preserve"> 2</w:t>
      </w:r>
      <w:r w:rsidR="003517ED">
        <w:rPr>
          <w:rFonts w:ascii="Helvetica Neue" w:hAnsi="Helvetica Neue"/>
          <w:lang w:val="en-US"/>
        </w:rPr>
        <w:t>’</w:t>
      </w:r>
      <w:r w:rsidRPr="00F400A7">
        <w:rPr>
          <w:rFonts w:ascii="Helvetica Neue" w:hAnsi="Helvetica Neue"/>
          <w:lang w:val="en-US"/>
        </w:rPr>
        <w:t xml:space="preserve"> and redo the process. If more than one </w:t>
      </w:r>
      <w:r w:rsidR="00F97B1E" w:rsidRPr="00F400A7">
        <w:rPr>
          <w:rFonts w:ascii="Helvetica Neue" w:hAnsi="Helvetica Neue"/>
          <w:lang w:val="en-US"/>
        </w:rPr>
        <w:t>tumor</w:t>
      </w:r>
      <w:r w:rsidRPr="00F400A7">
        <w:rPr>
          <w:rFonts w:ascii="Helvetica Neue" w:hAnsi="Helvetica Neue"/>
          <w:lang w:val="en-US"/>
        </w:rPr>
        <w:t xml:space="preserve"> </w:t>
      </w:r>
      <w:r w:rsidR="00D44B3B">
        <w:rPr>
          <w:rFonts w:ascii="Helvetica Neue" w:hAnsi="Helvetica Neue"/>
          <w:lang w:val="en-US"/>
        </w:rPr>
        <w:t>is</w:t>
      </w:r>
      <w:r w:rsidRPr="00F400A7">
        <w:rPr>
          <w:rFonts w:ascii="Helvetica Neue" w:hAnsi="Helvetica Neue"/>
          <w:lang w:val="en-US"/>
        </w:rPr>
        <w:t xml:space="preserve"> present in the same slice, </w:t>
      </w:r>
      <w:r w:rsidR="009E6581">
        <w:rPr>
          <w:rFonts w:ascii="Helvetica Neue" w:hAnsi="Helvetica Neue"/>
          <w:lang w:val="en-US"/>
        </w:rPr>
        <w:t>first</w:t>
      </w:r>
      <w:r w:rsidRPr="00F400A7">
        <w:rPr>
          <w:rFonts w:ascii="Helvetica Neue" w:hAnsi="Helvetica Neue"/>
          <w:lang w:val="en-US"/>
        </w:rPr>
        <w:t xml:space="preserve"> put different ROIs, then use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to produce only one volume mask (see the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command in the following)</w:t>
      </w:r>
      <w:r w:rsidR="00F97B1E" w:rsidRPr="00F400A7">
        <w:rPr>
          <w:rFonts w:ascii="Helvetica Neue" w:hAnsi="Helvetica Neue"/>
          <w:lang w:val="en-US"/>
        </w:rPr>
        <w:t>.</w:t>
      </w:r>
    </w:p>
    <w:p w14:paraId="77EF6033" w14:textId="0ECF7530"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After checking all the slices, tick </w:t>
      </w:r>
      <w:r w:rsidR="003517ED">
        <w:rPr>
          <w:rFonts w:ascii="Helvetica Neue" w:hAnsi="Helvetica Neue"/>
          <w:lang w:val="en-US"/>
        </w:rPr>
        <w:t>‘</w:t>
      </w:r>
      <w:r w:rsidRPr="00F400A7">
        <w:rPr>
          <w:rFonts w:ascii="Helvetica Neue" w:hAnsi="Helvetica Neue"/>
          <w:lang w:val="en-US"/>
        </w:rPr>
        <w:t>ENABLE ROI</w:t>
      </w:r>
      <w:r w:rsidR="003517ED">
        <w:rPr>
          <w:rFonts w:ascii="Helvetica Neue" w:hAnsi="Helvetica Neue"/>
          <w:lang w:val="en-US"/>
        </w:rPr>
        <w:t>’</w:t>
      </w:r>
      <w:r w:rsidR="00D44B3B">
        <w:rPr>
          <w:rFonts w:ascii="Helvetica Neue" w:hAnsi="Helvetica Neue"/>
          <w:lang w:val="en-US"/>
        </w:rPr>
        <w:t>.</w:t>
      </w:r>
    </w:p>
    <w:p w14:paraId="1D56C0AA" w14:textId="5F1DD3C0" w:rsidR="00A30256" w:rsidRPr="00F400A7" w:rsidRDefault="00A30256"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The default quantization algorithm for radiomics feature computation is </w:t>
      </w:r>
      <w:r w:rsidR="003517ED">
        <w:rPr>
          <w:rFonts w:ascii="Helvetica Neue" w:hAnsi="Helvetica Neue"/>
          <w:lang w:val="en-US"/>
        </w:rPr>
        <w:t>‘</w:t>
      </w:r>
      <w:r w:rsidRPr="00F400A7">
        <w:rPr>
          <w:rFonts w:ascii="Helvetica Neue" w:hAnsi="Helvetica Neue"/>
          <w:lang w:val="en-US"/>
        </w:rPr>
        <w:t>Equal</w:t>
      </w:r>
      <w:r w:rsidR="003517ED">
        <w:rPr>
          <w:rFonts w:ascii="Helvetica Neue" w:hAnsi="Helvetica Neue"/>
          <w:lang w:val="en-US"/>
        </w:rPr>
        <w:t>’</w:t>
      </w:r>
      <w:r w:rsidRPr="00F400A7">
        <w:rPr>
          <w:rFonts w:ascii="Helvetica Neue" w:hAnsi="Helvetica Neue"/>
          <w:lang w:val="en-US"/>
        </w:rPr>
        <w:t xml:space="preserve">, select a different one </w:t>
      </w:r>
      <w:r w:rsidR="00F97B1E" w:rsidRPr="00F400A7">
        <w:rPr>
          <w:rFonts w:ascii="Helvetica Neue" w:hAnsi="Helvetica Neue"/>
          <w:lang w:val="en-US"/>
        </w:rPr>
        <w:t xml:space="preserve">from the pop-up menu in the bottom right corner of GUI </w:t>
      </w:r>
      <w:r w:rsidR="00D44B3B">
        <w:rPr>
          <w:rFonts w:ascii="Helvetica Neue" w:hAnsi="Helvetica Neue"/>
          <w:lang w:val="en-US"/>
        </w:rPr>
        <w:t xml:space="preserve">1 </w:t>
      </w:r>
      <w:r w:rsidRPr="00F400A7">
        <w:rPr>
          <w:rFonts w:ascii="Helvetica Neue" w:hAnsi="Helvetica Neue"/>
          <w:lang w:val="en-US"/>
        </w:rPr>
        <w:t xml:space="preserve">depending on the application in mind. </w:t>
      </w:r>
    </w:p>
    <w:p w14:paraId="354A7645" w14:textId="1F89FD20" w:rsidR="00B93687" w:rsidRPr="00F400A7" w:rsidRDefault="00000000" w:rsidP="005D10BC">
      <w:pPr>
        <w:pStyle w:val="ListParagraph"/>
        <w:numPr>
          <w:ilvl w:val="0"/>
          <w:numId w:val="5"/>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START ANALYSIS</w:t>
      </w:r>
      <w:r w:rsidR="003517ED">
        <w:rPr>
          <w:rFonts w:ascii="Helvetica Neue" w:hAnsi="Helvetica Neue"/>
          <w:lang w:val="en-US"/>
        </w:rPr>
        <w:t>’</w:t>
      </w:r>
      <w:r w:rsidRPr="00F400A7">
        <w:rPr>
          <w:rFonts w:ascii="Helvetica Neue" w:hAnsi="Helvetica Neue"/>
          <w:lang w:val="en-US"/>
        </w:rPr>
        <w:t xml:space="preserve">, the segmentation algorithm will </w:t>
      </w:r>
      <w:r w:rsidR="008B0984" w:rsidRPr="00F400A7">
        <w:rPr>
          <w:rFonts w:ascii="Helvetica Neue" w:hAnsi="Helvetica Neue"/>
          <w:lang w:val="en-US"/>
        </w:rPr>
        <w:t>start.</w:t>
      </w:r>
    </w:p>
    <w:p w14:paraId="04A804B8" w14:textId="08DD3DE0" w:rsidR="00B93687" w:rsidRPr="00F400A7" w:rsidRDefault="00000000" w:rsidP="005D10BC">
      <w:pPr>
        <w:spacing w:line="240" w:lineRule="auto"/>
        <w:jc w:val="both"/>
        <w:rPr>
          <w:rFonts w:ascii="Helvetica Neue" w:eastAsia="Helvetica Neue" w:hAnsi="Helvetica Neue" w:cs="Helvetica Neue"/>
        </w:rPr>
      </w:pPr>
      <w:r w:rsidRPr="00F400A7">
        <w:rPr>
          <w:rFonts w:ascii="Helvetica Neue" w:hAnsi="Helvetica Neue"/>
          <w:lang w:val="en-US"/>
        </w:rPr>
        <w:t>A new GUI will appear</w:t>
      </w:r>
      <w:r w:rsidR="00D44B3B">
        <w:rPr>
          <w:rFonts w:ascii="Helvetica Neue" w:hAnsi="Helvetica Neue"/>
          <w:lang w:val="en-US"/>
        </w:rPr>
        <w:t xml:space="preserve"> (GUI 2)</w:t>
      </w:r>
      <w:r w:rsidRPr="00F400A7">
        <w:rPr>
          <w:rFonts w:ascii="Helvetica Neue" w:hAnsi="Helvetica Neue"/>
          <w:lang w:val="en-US"/>
        </w:rPr>
        <w:t xml:space="preserve">. There, one can check the outcome of the automatic segmentation algorithm. </w:t>
      </w:r>
      <w:r w:rsidRPr="00F400A7">
        <w:rPr>
          <w:rFonts w:ascii="Helvetica Neue" w:hAnsi="Helvetica Neue"/>
        </w:rPr>
        <w:t>At this point:</w:t>
      </w:r>
    </w:p>
    <w:p w14:paraId="3CC9BD8B" w14:textId="61FFC072"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Browse all the slices and check whether the automatic segmentation is reasonable</w:t>
      </w:r>
      <w:r w:rsidR="005317D5" w:rsidRPr="00F400A7">
        <w:rPr>
          <w:rFonts w:ascii="Helvetica Neue" w:hAnsi="Helvetica Neue"/>
          <w:lang w:val="en-US"/>
        </w:rPr>
        <w:t xml:space="preserve">. </w:t>
      </w:r>
      <w:r w:rsidRPr="00F400A7">
        <w:rPr>
          <w:rFonts w:ascii="Helvetica Neue" w:hAnsi="Helvetica Neue"/>
          <w:lang w:val="en-US"/>
        </w:rPr>
        <w:t xml:space="preserve"> </w:t>
      </w:r>
      <w:r w:rsidR="005317D5" w:rsidRPr="00F400A7">
        <w:rPr>
          <w:rFonts w:ascii="Helvetica Neue" w:hAnsi="Helvetica Neue"/>
          <w:lang w:val="en-US"/>
        </w:rPr>
        <w:t>I</w:t>
      </w:r>
      <w:r w:rsidRPr="00F400A7">
        <w:rPr>
          <w:rFonts w:ascii="Helvetica Neue" w:hAnsi="Helvetica Neue"/>
          <w:lang w:val="en-US"/>
        </w:rPr>
        <w:t>f not, one can always adjust the vertices of the polygon (the red/green dots) depending on the desired result. The vertices can also be removed or added</w:t>
      </w:r>
      <w:r w:rsidR="005317D5" w:rsidRPr="00F400A7">
        <w:rPr>
          <w:rFonts w:ascii="Helvetica Neue" w:hAnsi="Helvetica Neue"/>
          <w:lang w:val="en-US"/>
        </w:rPr>
        <w:t xml:space="preserve"> with a right click of the mouse.</w:t>
      </w:r>
    </w:p>
    <w:p w14:paraId="227947E7" w14:textId="44B68D6E"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The automatic segmentation algorithm might generate two different segmentation proposals for those slices </w:t>
      </w:r>
      <w:r w:rsidR="009E6581">
        <w:rPr>
          <w:rFonts w:ascii="Helvetica Neue" w:hAnsi="Helvetica Neue"/>
          <w:lang w:val="en-US"/>
        </w:rPr>
        <w:t xml:space="preserve">whose segmentation masks </w:t>
      </w:r>
      <w:r w:rsidRPr="00F400A7">
        <w:rPr>
          <w:rFonts w:ascii="Helvetica Neue" w:hAnsi="Helvetica Neue"/>
          <w:lang w:val="en-US"/>
        </w:rPr>
        <w:t xml:space="preserve">differ consistently from the previous/next </w:t>
      </w:r>
      <w:r w:rsidR="009E6581">
        <w:rPr>
          <w:rFonts w:ascii="Helvetica Neue" w:hAnsi="Helvetica Neue"/>
          <w:lang w:val="en-US"/>
        </w:rPr>
        <w:t>one</w:t>
      </w:r>
      <w:r w:rsidRPr="00F400A7">
        <w:rPr>
          <w:rFonts w:ascii="Helvetica Neue" w:hAnsi="Helvetica Neue"/>
          <w:lang w:val="en-US"/>
        </w:rPr>
        <w:t xml:space="preserve">. </w:t>
      </w:r>
      <w:proofErr w:type="gramStart"/>
      <w:r w:rsidRPr="00F400A7">
        <w:rPr>
          <w:rFonts w:ascii="Helvetica Neue" w:hAnsi="Helvetica Neue"/>
          <w:lang w:val="en-US"/>
        </w:rPr>
        <w:t>In order to</w:t>
      </w:r>
      <w:proofErr w:type="gramEnd"/>
      <w:r w:rsidRPr="00F400A7">
        <w:rPr>
          <w:rFonts w:ascii="Helvetica Neue" w:hAnsi="Helvetica Neue"/>
          <w:lang w:val="en-US"/>
        </w:rPr>
        <w:t xml:space="preserve"> facilitate the manual intervention, one can choose which of the two segmentations to select (with the buttons above the images) and possibly still adjust </w:t>
      </w:r>
      <w:r w:rsidRPr="00F400A7">
        <w:rPr>
          <w:rFonts w:ascii="Helvetica Neue" w:hAnsi="Helvetica Neue"/>
          <w:lang w:val="en-US"/>
        </w:rPr>
        <w:lastRenderedPageBreak/>
        <w:t>the polygon</w:t>
      </w:r>
      <w:r w:rsidR="009E6581">
        <w:rPr>
          <w:rFonts w:ascii="Helvetica Neue" w:hAnsi="Helvetica Neue"/>
          <w:lang w:val="en-US"/>
        </w:rPr>
        <w:t xml:space="preserve"> by dragging its vertices</w:t>
      </w:r>
      <w:r w:rsidRPr="00F400A7">
        <w:rPr>
          <w:rFonts w:ascii="Helvetica Neue" w:hAnsi="Helvetica Neue"/>
          <w:lang w:val="en-US"/>
        </w:rPr>
        <w:t xml:space="preserve">. In addition, one can also choose to replace the current slice segmentation with the previous or the next one (in </w:t>
      </w:r>
      <w:r w:rsidR="00F55E48" w:rsidRPr="00F400A7">
        <w:rPr>
          <w:rFonts w:ascii="Helvetica Neue" w:hAnsi="Helvetica Neue"/>
          <w:lang w:val="en-US"/>
        </w:rPr>
        <w:t>the latter</w:t>
      </w:r>
      <w:r w:rsidRPr="00F400A7">
        <w:rPr>
          <w:rFonts w:ascii="Helvetica Neue" w:hAnsi="Helvetica Neue"/>
          <w:lang w:val="en-US"/>
        </w:rPr>
        <w:t xml:space="preserve"> case, </w:t>
      </w:r>
      <w:r w:rsidR="00F55E48" w:rsidRPr="00F400A7">
        <w:rPr>
          <w:rFonts w:ascii="Helvetica Neue" w:hAnsi="Helvetica Neue"/>
          <w:lang w:val="en-US"/>
        </w:rPr>
        <w:t xml:space="preserve">only </w:t>
      </w:r>
      <w:r w:rsidRPr="00F400A7">
        <w:rPr>
          <w:rFonts w:ascii="Helvetica Neue" w:hAnsi="Helvetica Neue"/>
          <w:lang w:val="en-US"/>
        </w:rPr>
        <w:t xml:space="preserve">after checking </w:t>
      </w:r>
      <w:r w:rsidR="00F55E48" w:rsidRPr="00F400A7">
        <w:rPr>
          <w:rFonts w:ascii="Helvetica Neue" w:hAnsi="Helvetica Neue"/>
          <w:lang w:val="en-US"/>
        </w:rPr>
        <w:t>the segmentation in the next slice</w:t>
      </w:r>
      <w:r w:rsidRPr="00F400A7">
        <w:rPr>
          <w:rFonts w:ascii="Helvetica Neue" w:hAnsi="Helvetica Neue"/>
          <w:lang w:val="en-US"/>
        </w:rPr>
        <w:t>): the replaced segmentation will depend on the choice made in the related slice</w:t>
      </w:r>
      <w:r w:rsidR="00F55E48" w:rsidRPr="00F400A7">
        <w:rPr>
          <w:rFonts w:ascii="Helvetica Neue" w:hAnsi="Helvetica Neue"/>
          <w:lang w:val="en-US"/>
        </w:rPr>
        <w:t xml:space="preserve"> (automatic level set/continuity criteria). </w:t>
      </w:r>
      <w:r w:rsidRPr="00F400A7">
        <w:rPr>
          <w:rFonts w:ascii="Helvetica Neue" w:hAnsi="Helvetica Neue"/>
          <w:lang w:val="en-US"/>
        </w:rPr>
        <w:t xml:space="preserve">  </w:t>
      </w:r>
    </w:p>
    <w:p w14:paraId="21C82A8F" w14:textId="0BF90658"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Once all the slices have been checked, click on </w:t>
      </w:r>
      <w:r w:rsidR="003517ED">
        <w:rPr>
          <w:rFonts w:ascii="Helvetica Neue" w:hAnsi="Helvetica Neue"/>
          <w:lang w:val="en-US"/>
        </w:rPr>
        <w:t>‘</w:t>
      </w:r>
      <w:r w:rsidRPr="00F400A7">
        <w:rPr>
          <w:rFonts w:ascii="Helvetica Neue" w:hAnsi="Helvetica Neue"/>
          <w:lang w:val="en-US"/>
        </w:rPr>
        <w:t>DONE</w:t>
      </w:r>
      <w:r w:rsidR="003517ED">
        <w:rPr>
          <w:rFonts w:ascii="Helvetica Neue" w:hAnsi="Helvetica Neue"/>
          <w:lang w:val="en-US"/>
        </w:rPr>
        <w:t>’</w:t>
      </w:r>
      <w:r w:rsidRPr="00F400A7">
        <w:rPr>
          <w:rFonts w:ascii="Helvetica Neue" w:hAnsi="Helvetica Neue"/>
          <w:lang w:val="en-US"/>
        </w:rPr>
        <w:t>, the computation of the radiomics features for the T1 images will start</w:t>
      </w:r>
      <w:r w:rsidR="00D44B3B">
        <w:rPr>
          <w:rFonts w:ascii="Helvetica Neue" w:hAnsi="Helvetica Neue"/>
          <w:lang w:val="en-US"/>
        </w:rPr>
        <w:t xml:space="preserve"> with the quantization algorithm selected in GUI 1</w:t>
      </w:r>
      <w:r w:rsidRPr="00F400A7">
        <w:rPr>
          <w:rFonts w:ascii="Helvetica Neue" w:hAnsi="Helvetica Neue"/>
          <w:lang w:val="en-US"/>
        </w:rPr>
        <w:t>.</w:t>
      </w:r>
    </w:p>
    <w:p w14:paraId="025B70C1" w14:textId="77777777" w:rsidR="009E6581" w:rsidRDefault="00000000" w:rsidP="005D10BC">
      <w:pPr>
        <w:spacing w:line="240" w:lineRule="auto"/>
        <w:jc w:val="both"/>
        <w:rPr>
          <w:rFonts w:ascii="Helvetica Neue" w:hAnsi="Helvetica Neue"/>
          <w:lang w:val="en-US"/>
        </w:rPr>
      </w:pPr>
      <w:r w:rsidRPr="00F400A7">
        <w:rPr>
          <w:rFonts w:ascii="Helvetica Neue" w:hAnsi="Helvetica Neue"/>
          <w:lang w:val="en-US"/>
        </w:rPr>
        <w:t>If ADC images are not included in the patient’s folder, then a</w:t>
      </w:r>
      <w:r w:rsidR="009E6581">
        <w:rPr>
          <w:rFonts w:ascii="Helvetica Neue" w:hAnsi="Helvetica Neue"/>
          <w:lang w:val="en-US"/>
        </w:rPr>
        <w:t xml:space="preserve"> .csv </w:t>
      </w:r>
      <w:r w:rsidRPr="00F400A7">
        <w:rPr>
          <w:rFonts w:ascii="Helvetica Neue" w:hAnsi="Helvetica Neue"/>
          <w:lang w:val="en-US"/>
        </w:rPr>
        <w:t xml:space="preserve">file will be produced with the radiomics features extracted only from the </w:t>
      </w:r>
      <w:proofErr w:type="gramStart"/>
      <w:r w:rsidR="009E6581" w:rsidRPr="00F400A7">
        <w:rPr>
          <w:rFonts w:ascii="Helvetica Neue" w:hAnsi="Helvetica Neue"/>
          <w:lang w:val="en-US"/>
        </w:rPr>
        <w:t xml:space="preserve">segmented </w:t>
      </w:r>
      <w:r w:rsidR="009E6581">
        <w:rPr>
          <w:rFonts w:ascii="Helvetica Neue" w:hAnsi="Helvetica Neue"/>
          <w:lang w:val="en-US"/>
        </w:rPr>
        <w:t xml:space="preserve"> </w:t>
      </w:r>
      <w:r w:rsidRPr="00F400A7">
        <w:rPr>
          <w:rFonts w:ascii="Helvetica Neue" w:hAnsi="Helvetica Neue"/>
          <w:lang w:val="en-US"/>
        </w:rPr>
        <w:t>T</w:t>
      </w:r>
      <w:proofErr w:type="gramEnd"/>
      <w:r w:rsidRPr="00F400A7">
        <w:rPr>
          <w:rFonts w:ascii="Helvetica Neue" w:hAnsi="Helvetica Neue"/>
          <w:lang w:val="en-US"/>
        </w:rPr>
        <w:t>1 images</w:t>
      </w:r>
      <w:r w:rsidR="002D26F0">
        <w:rPr>
          <w:rFonts w:ascii="Helvetica Neue" w:hAnsi="Helvetica Neue"/>
          <w:lang w:val="en-US"/>
        </w:rPr>
        <w:t xml:space="preserve"> (2D and 3D)</w:t>
      </w:r>
      <w:r w:rsidRPr="00F400A7">
        <w:rPr>
          <w:rFonts w:ascii="Helvetica Neue" w:hAnsi="Helvetica Neue"/>
          <w:lang w:val="en-US"/>
        </w:rPr>
        <w:t xml:space="preserve">, and the analysis is terminated. </w:t>
      </w:r>
    </w:p>
    <w:p w14:paraId="3AC2D023" w14:textId="4ECF543B" w:rsidR="00827399"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If ADC images are </w:t>
      </w:r>
      <w:r w:rsidR="009E6581">
        <w:rPr>
          <w:rFonts w:ascii="Helvetica Neue" w:hAnsi="Helvetica Neue"/>
          <w:lang w:val="en-US"/>
        </w:rPr>
        <w:t>present</w:t>
      </w:r>
      <w:r w:rsidRPr="00F400A7">
        <w:rPr>
          <w:rFonts w:ascii="Helvetica Neue" w:hAnsi="Helvetica Neue"/>
          <w:lang w:val="en-US"/>
        </w:rPr>
        <w:t xml:space="preserve">, then another step is needed. </w:t>
      </w:r>
    </w:p>
    <w:p w14:paraId="28D49D7E" w14:textId="06C9A9E6" w:rsidR="00827399" w:rsidRPr="00827399" w:rsidRDefault="00827399" w:rsidP="005D10BC">
      <w:pPr>
        <w:spacing w:line="240" w:lineRule="auto"/>
        <w:jc w:val="both"/>
        <w:rPr>
          <w:rFonts w:ascii="Helvetica Neue" w:eastAsia="Helvetica Neue" w:hAnsi="Helvetica Neue" w:cs="Helvetica Neue"/>
          <w:lang w:val="en-US"/>
        </w:rPr>
      </w:pPr>
      <w:r>
        <w:rPr>
          <w:rFonts w:ascii="Helvetica Neue" w:hAnsi="Helvetica Neue"/>
          <w:lang w:val="en-US"/>
        </w:rPr>
        <w:t>----------------------------------------- If using Windows --------------------------------------------------</w:t>
      </w:r>
    </w:p>
    <w:p w14:paraId="2B409683" w14:textId="29495026" w:rsidR="00B93687" w:rsidRPr="00827399" w:rsidRDefault="00000000" w:rsidP="005D10BC">
      <w:pPr>
        <w:spacing w:line="240" w:lineRule="auto"/>
        <w:jc w:val="both"/>
        <w:rPr>
          <w:rFonts w:ascii="Helvetica Neue" w:hAnsi="Helvetica Neue"/>
          <w:lang w:val="en-US"/>
        </w:rPr>
      </w:pPr>
      <w:r w:rsidRPr="00827399">
        <w:rPr>
          <w:rFonts w:ascii="Helvetica Neue" w:hAnsi="Helvetica Neue"/>
          <w:lang w:val="en-US"/>
        </w:rPr>
        <w:t>Co-</w:t>
      </w:r>
      <w:proofErr w:type="spellStart"/>
      <w:r w:rsidRPr="00827399">
        <w:rPr>
          <w:rFonts w:ascii="Helvetica Neue" w:hAnsi="Helvetica Neue"/>
          <w:lang w:val="en-US"/>
        </w:rPr>
        <w:t>registrate</w:t>
      </w:r>
      <w:proofErr w:type="spellEnd"/>
      <w:r w:rsidRPr="00827399">
        <w:rPr>
          <w:rFonts w:ascii="Helvetica Neue" w:hAnsi="Helvetica Neue"/>
          <w:lang w:val="en-US"/>
        </w:rPr>
        <w:t xml:space="preserve"> first the two </w:t>
      </w:r>
      <w:r w:rsidR="009E6581">
        <w:rPr>
          <w:rFonts w:ascii="Helvetica Neue" w:hAnsi="Helvetica Neue"/>
          <w:lang w:val="en-US"/>
        </w:rPr>
        <w:t>sequences</w:t>
      </w:r>
      <w:r w:rsidRPr="00827399">
        <w:rPr>
          <w:rFonts w:ascii="Helvetica Neue" w:hAnsi="Helvetica Neue"/>
          <w:lang w:val="en-US"/>
        </w:rPr>
        <w:t xml:space="preserve"> with FSL</w:t>
      </w:r>
      <w:r w:rsidR="00827399">
        <w:rPr>
          <w:rFonts w:ascii="Helvetica Neue" w:hAnsi="Helvetica Neue"/>
          <w:lang w:val="en-US"/>
        </w:rPr>
        <w:t xml:space="preserve">. </w:t>
      </w:r>
      <w:r w:rsidR="009E6581">
        <w:rPr>
          <w:rFonts w:ascii="Helvetica Neue" w:hAnsi="Helvetica Neue"/>
          <w:lang w:val="en-US"/>
        </w:rPr>
        <w:t>To do that:</w:t>
      </w:r>
    </w:p>
    <w:p w14:paraId="2163AC4B" w14:textId="79740506" w:rsidR="00827399" w:rsidRDefault="00827399" w:rsidP="005D10BC">
      <w:pPr>
        <w:pStyle w:val="ListParagraph"/>
        <w:numPr>
          <w:ilvl w:val="0"/>
          <w:numId w:val="9"/>
        </w:numPr>
        <w:spacing w:line="240" w:lineRule="auto"/>
        <w:jc w:val="both"/>
        <w:rPr>
          <w:rFonts w:ascii="Helvetica Neue" w:hAnsi="Helvetica Neue"/>
          <w:lang w:val="en-US"/>
        </w:rPr>
      </w:pPr>
      <w:r w:rsidRPr="00827399">
        <w:rPr>
          <w:rFonts w:ascii="Helvetica Neue" w:hAnsi="Helvetica Neue"/>
          <w:lang w:val="en-US"/>
        </w:rPr>
        <w:t>Open Python</w:t>
      </w:r>
      <w:r w:rsidR="003D6B8A">
        <w:rPr>
          <w:rFonts w:ascii="Helvetica Neue" w:hAnsi="Helvetica Neue"/>
          <w:lang w:val="en-US"/>
        </w:rPr>
        <w:t>.</w:t>
      </w:r>
    </w:p>
    <w:p w14:paraId="67DAE7E5" w14:textId="55791691"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Open file coregistrationT1_ADC.py, this will generate the NIFTI format for the T1 mask</w:t>
      </w:r>
      <w:r w:rsidR="007838DE" w:rsidRPr="00F400A7">
        <w:rPr>
          <w:rFonts w:ascii="Helvetica Neue" w:hAnsi="Helvetica Neue"/>
          <w:lang w:val="en-US"/>
        </w:rPr>
        <w:t>.</w:t>
      </w:r>
    </w:p>
    <w:p w14:paraId="53FF20E5" w14:textId="21880B91"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 xml:space="preserve">Insert the patient’s number and press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Pr="00F400A7">
        <w:rPr>
          <w:rFonts w:ascii="Helvetica Neue" w:hAnsi="Helvetica Neue"/>
          <w:lang w:val="en-US"/>
        </w:rPr>
        <w:t xml:space="preserve"> to co-</w:t>
      </w:r>
      <w:proofErr w:type="spellStart"/>
      <w:r w:rsidRPr="00F400A7">
        <w:rPr>
          <w:rFonts w:ascii="Helvetica Neue" w:hAnsi="Helvetica Neue"/>
          <w:lang w:val="en-US"/>
        </w:rPr>
        <w:t>registrate</w:t>
      </w:r>
      <w:proofErr w:type="spellEnd"/>
      <w:r w:rsidR="007838DE" w:rsidRPr="00F400A7">
        <w:rPr>
          <w:rFonts w:ascii="Helvetica Neue" w:hAnsi="Helvetica Neue"/>
          <w:lang w:val="en-US"/>
        </w:rPr>
        <w:t>.</w:t>
      </w:r>
    </w:p>
    <w:p w14:paraId="7D9DCFD3" w14:textId="025D0E7E"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Open file maskT1_2_maskADC.py, this will generate the transformation matrix from the T1 mask to ADC mask in NIIFTI format</w:t>
      </w:r>
      <w:r w:rsidR="007838DE" w:rsidRPr="00F400A7">
        <w:rPr>
          <w:rFonts w:ascii="Helvetica Neue" w:hAnsi="Helvetica Neue"/>
          <w:lang w:val="en-US"/>
        </w:rPr>
        <w:t>.</w:t>
      </w:r>
    </w:p>
    <w:p w14:paraId="2A3ABB4E" w14:textId="6C08BC9F"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 xml:space="preserve">Insert the patient’s number and the considered tumor’s number, then press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007838DE" w:rsidRPr="00F400A7">
        <w:rPr>
          <w:rFonts w:ascii="Helvetica Neue" w:hAnsi="Helvetica Neue"/>
          <w:lang w:val="en-US"/>
        </w:rPr>
        <w:t>.</w:t>
      </w:r>
    </w:p>
    <w:p w14:paraId="2A30574F" w14:textId="4F28F969" w:rsidR="00B93687" w:rsidRPr="00F400A7" w:rsidRDefault="00000000" w:rsidP="005D10BC">
      <w:pPr>
        <w:pStyle w:val="ListParagraph"/>
        <w:numPr>
          <w:ilvl w:val="0"/>
          <w:numId w:val="9"/>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Pr="00F400A7">
        <w:rPr>
          <w:rFonts w:ascii="Helvetica Neue" w:hAnsi="Helvetica Neue"/>
          <w:lang w:val="en-US"/>
        </w:rPr>
        <w:t xml:space="preserve"> for each tumor of the patient under examination (change the tumor’s number only).</w:t>
      </w:r>
    </w:p>
    <w:p w14:paraId="1B923F7A" w14:textId="77777777" w:rsidR="00B93687" w:rsidRPr="00F400A7" w:rsidRDefault="00000000" w:rsidP="005D10BC">
      <w:pPr>
        <w:spacing w:line="240" w:lineRule="auto"/>
        <w:jc w:val="both"/>
        <w:rPr>
          <w:rFonts w:ascii="Helvetica Neue" w:eastAsia="Helvetica Neue" w:hAnsi="Helvetica Neue" w:cs="Helvetica Neue"/>
        </w:rPr>
      </w:pPr>
      <w:r w:rsidRPr="00F400A7">
        <w:rPr>
          <w:rFonts w:ascii="Helvetica Neue" w:hAnsi="Helvetica Neue"/>
          <w:lang w:val="en-US"/>
        </w:rPr>
        <w:t xml:space="preserve">T1 and ADC images of the considered patient have been correctly co-registered, and the considered T1 binary masks have been transferred on the ADC images. </w:t>
      </w:r>
      <w:r w:rsidRPr="00F400A7">
        <w:rPr>
          <w:rFonts w:ascii="Helvetica Neue" w:hAnsi="Helvetica Neue"/>
        </w:rPr>
        <w:t>Then:</w:t>
      </w:r>
    </w:p>
    <w:p w14:paraId="5499F3A0" w14:textId="3B969E35" w:rsidR="00B93687" w:rsidRPr="00F400A7" w:rsidRDefault="00000000" w:rsidP="005D10BC">
      <w:pPr>
        <w:pStyle w:val="ListParagraph"/>
        <w:numPr>
          <w:ilvl w:val="0"/>
          <w:numId w:val="11"/>
        </w:numPr>
        <w:spacing w:line="240" w:lineRule="auto"/>
        <w:jc w:val="both"/>
        <w:rPr>
          <w:rFonts w:ascii="Helvetica Neue" w:hAnsi="Helvetica Neue"/>
        </w:rPr>
      </w:pPr>
      <w:r w:rsidRPr="00F400A7">
        <w:rPr>
          <w:rFonts w:ascii="Helvetica Neue" w:hAnsi="Helvetica Neue"/>
        </w:rPr>
        <w:t>Go back to Matlab</w:t>
      </w:r>
      <w:r w:rsidR="007838DE" w:rsidRPr="00F400A7">
        <w:rPr>
          <w:rFonts w:ascii="Helvetica Neue" w:hAnsi="Helvetica Neue"/>
        </w:rPr>
        <w:t>.</w:t>
      </w:r>
    </w:p>
    <w:p w14:paraId="106504C7" w14:textId="531CD1F8" w:rsidR="003D6B8A" w:rsidRDefault="00000000" w:rsidP="005D10BC">
      <w:pPr>
        <w:pStyle w:val="ListParagraph"/>
        <w:numPr>
          <w:ilvl w:val="0"/>
          <w:numId w:val="11"/>
        </w:numPr>
        <w:spacing w:line="240" w:lineRule="auto"/>
        <w:jc w:val="both"/>
        <w:rPr>
          <w:rFonts w:ascii="Helvetica Neue" w:hAnsi="Helvetica Neue"/>
          <w:lang w:val="en-US"/>
        </w:rPr>
      </w:pPr>
      <w:r w:rsidRPr="00F400A7">
        <w:rPr>
          <w:rFonts w:ascii="Helvetica Neue" w:hAnsi="Helvetica Neue"/>
          <w:lang w:val="en-US"/>
        </w:rPr>
        <w:t xml:space="preserve">Open file mask_adc_nii2mat.m and press </w:t>
      </w:r>
      <w:r w:rsidR="003517ED">
        <w:rPr>
          <w:rFonts w:ascii="Helvetica Neue" w:hAnsi="Helvetica Neue"/>
          <w:lang w:val="en-US"/>
        </w:rPr>
        <w:t>‘</w:t>
      </w:r>
      <w:r w:rsidRPr="00F400A7">
        <w:rPr>
          <w:rFonts w:ascii="Helvetica Neue" w:hAnsi="Helvetica Neue"/>
          <w:lang w:val="en-US"/>
        </w:rPr>
        <w:t>run</w:t>
      </w:r>
      <w:r w:rsidR="003517ED">
        <w:rPr>
          <w:rFonts w:ascii="Helvetica Neue" w:hAnsi="Helvetica Neue"/>
          <w:lang w:val="en-US"/>
        </w:rPr>
        <w:t>’</w:t>
      </w:r>
      <w:r w:rsidR="007838DE" w:rsidRPr="00F400A7">
        <w:rPr>
          <w:rFonts w:ascii="Helvetica Neue" w:hAnsi="Helvetica Neue"/>
          <w:lang w:val="en-US"/>
        </w:rPr>
        <w:t>.</w:t>
      </w:r>
    </w:p>
    <w:p w14:paraId="34FC54FA" w14:textId="77777777" w:rsidR="00D83F95" w:rsidRPr="00990207" w:rsidRDefault="00D83F95"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A779D7D" w14:textId="77777777" w:rsidR="00D83F95" w:rsidRDefault="00D83F95" w:rsidP="005D10BC">
      <w:pPr>
        <w:spacing w:line="240" w:lineRule="auto"/>
        <w:jc w:val="both"/>
        <w:rPr>
          <w:rFonts w:ascii="Helvetica Neue" w:hAnsi="Helvetica Neue"/>
          <w:lang w:val="en-US"/>
        </w:rPr>
      </w:pPr>
    </w:p>
    <w:p w14:paraId="2C5DC1B8" w14:textId="44F6C886" w:rsidR="003D6B8A" w:rsidRPr="003D6B8A" w:rsidRDefault="003D6B8A" w:rsidP="005D10BC">
      <w:pPr>
        <w:spacing w:line="240" w:lineRule="auto"/>
        <w:jc w:val="both"/>
        <w:rPr>
          <w:rFonts w:ascii="Helvetica Neue" w:hAnsi="Helvetica Neue"/>
          <w:lang w:val="en-US"/>
        </w:rPr>
      </w:pPr>
      <w:r>
        <w:rPr>
          <w:rFonts w:ascii="Helvetica Neue" w:hAnsi="Helvetica Neue"/>
          <w:lang w:val="en-US"/>
        </w:rPr>
        <w:t>----------------------------------------- If using Mac---------------------------------------------------------</w:t>
      </w:r>
    </w:p>
    <w:p w14:paraId="0D3A8423" w14:textId="119786E5" w:rsidR="003D6B8A" w:rsidRPr="003D6B8A" w:rsidRDefault="004C4138" w:rsidP="005D10BC">
      <w:pPr>
        <w:pBdr>
          <w:top w:val="none" w:sz="0" w:space="0" w:color="auto"/>
        </w:pBdr>
        <w:spacing w:line="240" w:lineRule="auto"/>
        <w:jc w:val="both"/>
        <w:rPr>
          <w:rFonts w:ascii="Helvetica Neue" w:eastAsia="Helvetica Neue" w:hAnsi="Helvetica Neue" w:cs="Helvetica Neue"/>
          <w:lang w:val="en-US"/>
        </w:rPr>
      </w:pPr>
      <w:r>
        <w:rPr>
          <w:rFonts w:ascii="Helvetica Neue" w:eastAsia="Helvetica Neue" w:hAnsi="Helvetica Neue" w:cs="Helvetica Neue"/>
          <w:lang w:val="en-US"/>
        </w:rPr>
        <w:t>All the previously described steps are integrated in the function mask2dcm.m.</w:t>
      </w:r>
    </w:p>
    <w:p w14:paraId="69E191F5" w14:textId="77777777" w:rsidR="00D83F95" w:rsidRPr="00990207" w:rsidRDefault="00D83F95"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673370E" w14:textId="77777777" w:rsidR="00D83F95" w:rsidRDefault="00D83F95" w:rsidP="005D10BC">
      <w:pPr>
        <w:spacing w:line="240" w:lineRule="auto"/>
        <w:jc w:val="both"/>
        <w:rPr>
          <w:rFonts w:ascii="Helvetica Neue" w:hAnsi="Helvetica Neue"/>
          <w:lang w:val="en-US"/>
        </w:rPr>
      </w:pPr>
    </w:p>
    <w:p w14:paraId="52CC14A6" w14:textId="5B302E42"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A third GUI </w:t>
      </w:r>
      <w:r w:rsidR="00D83F95">
        <w:rPr>
          <w:rFonts w:ascii="Helvetica Neue" w:hAnsi="Helvetica Neue"/>
          <w:lang w:val="en-US"/>
        </w:rPr>
        <w:t xml:space="preserve">(GUI 3) </w:t>
      </w:r>
      <w:r w:rsidRPr="00F400A7">
        <w:rPr>
          <w:rFonts w:ascii="Helvetica Neue" w:hAnsi="Helvetica Neue"/>
          <w:lang w:val="en-US"/>
        </w:rPr>
        <w:t xml:space="preserve">showing the result of the T1 masks on the ADC images will open. Then: </w:t>
      </w:r>
    </w:p>
    <w:p w14:paraId="7A410DF3" w14:textId="26969DF4"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Browse all the ADC slices and modify the segmentation if needed, once again by clicking on the dots and moving them around the tumor’s edges. </w:t>
      </w:r>
      <w:r w:rsidR="00814AD5">
        <w:rPr>
          <w:rFonts w:ascii="Helvetica Neue" w:hAnsi="Helvetica Neue"/>
          <w:lang w:val="en-US"/>
        </w:rPr>
        <w:t xml:space="preserve">Due to differences in slice thickness and the so-called partial volume effects, all the ADC slices </w:t>
      </w:r>
      <w:r w:rsidR="003146FB">
        <w:rPr>
          <w:rFonts w:ascii="Helvetica Neue" w:hAnsi="Helvetica Neue"/>
          <w:lang w:val="en-US"/>
        </w:rPr>
        <w:t xml:space="preserve">(not just the tumor slices) </w:t>
      </w:r>
      <w:r w:rsidR="00814AD5">
        <w:rPr>
          <w:rFonts w:ascii="Helvetica Neue" w:hAnsi="Helvetica Neue"/>
          <w:lang w:val="en-US"/>
        </w:rPr>
        <w:t>are shown in GUI 3, where</w:t>
      </w:r>
      <w:r w:rsidRPr="00F400A7">
        <w:rPr>
          <w:rFonts w:ascii="Helvetica Neue" w:hAnsi="Helvetica Neue"/>
          <w:lang w:val="en-US"/>
        </w:rPr>
        <w:t xml:space="preserve"> </w:t>
      </w:r>
      <w:r w:rsidR="00814AD5">
        <w:rPr>
          <w:rFonts w:ascii="Helvetica Neue" w:hAnsi="Helvetica Neue"/>
          <w:lang w:val="en-US"/>
        </w:rPr>
        <w:t>the user</w:t>
      </w:r>
      <w:r w:rsidRPr="00F400A7">
        <w:rPr>
          <w:rFonts w:ascii="Helvetica Neue" w:hAnsi="Helvetica Neue"/>
          <w:lang w:val="en-US"/>
        </w:rPr>
        <w:t xml:space="preserve"> can </w:t>
      </w:r>
      <w:r w:rsidR="00814AD5">
        <w:rPr>
          <w:rFonts w:ascii="Helvetica Neue" w:hAnsi="Helvetica Neue"/>
          <w:lang w:val="en-US"/>
        </w:rPr>
        <w:t xml:space="preserve">not only </w:t>
      </w:r>
      <w:r w:rsidRPr="00F400A7">
        <w:rPr>
          <w:rFonts w:ascii="Helvetica Neue" w:hAnsi="Helvetica Neue"/>
          <w:lang w:val="en-US"/>
        </w:rPr>
        <w:t>replace the current segmentation</w:t>
      </w:r>
      <w:r w:rsidR="002465B8">
        <w:rPr>
          <w:rFonts w:ascii="Helvetica Neue" w:hAnsi="Helvetica Neue"/>
          <w:lang w:val="en-US"/>
        </w:rPr>
        <w:t xml:space="preserve"> mask</w:t>
      </w:r>
      <w:r w:rsidRPr="00F400A7">
        <w:rPr>
          <w:rFonts w:ascii="Helvetica Neue" w:hAnsi="Helvetica Neue"/>
          <w:lang w:val="en-US"/>
        </w:rPr>
        <w:t xml:space="preserve"> with the one from the previous/next slice</w:t>
      </w:r>
      <w:r w:rsidR="002465B8">
        <w:rPr>
          <w:rFonts w:ascii="Helvetica Neue" w:hAnsi="Helvetica Neue"/>
          <w:lang w:val="en-US"/>
        </w:rPr>
        <w:t xml:space="preserve"> </w:t>
      </w:r>
      <w:r w:rsidR="00814AD5">
        <w:rPr>
          <w:rFonts w:ascii="Helvetica Neue" w:hAnsi="Helvetica Neue"/>
          <w:lang w:val="en-US"/>
        </w:rPr>
        <w:t>but also</w:t>
      </w:r>
      <w:r w:rsidR="002465B8">
        <w:rPr>
          <w:rFonts w:ascii="Helvetica Neue" w:hAnsi="Helvetica Neue"/>
          <w:lang w:val="en-US"/>
        </w:rPr>
        <w:t xml:space="preserve"> </w:t>
      </w:r>
      <w:r w:rsidRPr="00F400A7">
        <w:rPr>
          <w:rFonts w:ascii="Helvetica Neue" w:hAnsi="Helvetica Neue"/>
          <w:lang w:val="en-US"/>
        </w:rPr>
        <w:t>possibly add or remov</w:t>
      </w:r>
      <w:r w:rsidR="002465B8">
        <w:rPr>
          <w:rFonts w:ascii="Helvetica Neue" w:hAnsi="Helvetica Neue"/>
          <w:lang w:val="en-US"/>
        </w:rPr>
        <w:t>e</w:t>
      </w:r>
      <w:r w:rsidRPr="00F400A7">
        <w:rPr>
          <w:rFonts w:ascii="Helvetica Neue" w:hAnsi="Helvetica Neue"/>
          <w:lang w:val="en-US"/>
        </w:rPr>
        <w:t xml:space="preserve"> the </w:t>
      </w:r>
      <w:r w:rsidR="002465B8">
        <w:rPr>
          <w:rFonts w:ascii="Helvetica Neue" w:hAnsi="Helvetica Neue"/>
          <w:lang w:val="en-US"/>
        </w:rPr>
        <w:t xml:space="preserve">current </w:t>
      </w:r>
      <w:r w:rsidRPr="00F400A7">
        <w:rPr>
          <w:rFonts w:ascii="Helvetica Neue" w:hAnsi="Helvetica Neue"/>
          <w:lang w:val="en-US"/>
        </w:rPr>
        <w:t>segmentation</w:t>
      </w:r>
      <w:r w:rsidR="009E6581">
        <w:rPr>
          <w:rFonts w:ascii="Helvetica Neue" w:hAnsi="Helvetica Neue"/>
          <w:lang w:val="en-US"/>
        </w:rPr>
        <w:t xml:space="preserve"> mask</w:t>
      </w:r>
      <w:r w:rsidR="007838DE" w:rsidRPr="00F400A7">
        <w:rPr>
          <w:rFonts w:ascii="Helvetica Neue" w:hAnsi="Helvetica Neue"/>
          <w:lang w:val="en-US"/>
        </w:rPr>
        <w:t>.</w:t>
      </w:r>
    </w:p>
    <w:p w14:paraId="2CC127D4" w14:textId="33DE6437" w:rsidR="00B93687" w:rsidRPr="00F400A7" w:rsidRDefault="00000000" w:rsidP="005D10BC">
      <w:pPr>
        <w:pStyle w:val="ListParagraph"/>
        <w:numPr>
          <w:ilvl w:val="0"/>
          <w:numId w:val="7"/>
        </w:numPr>
        <w:spacing w:line="240" w:lineRule="auto"/>
        <w:jc w:val="both"/>
        <w:rPr>
          <w:rFonts w:ascii="Helvetica Neue" w:hAnsi="Helvetica Neue"/>
          <w:lang w:val="en-US"/>
        </w:rPr>
      </w:pPr>
      <w:r w:rsidRPr="00F400A7">
        <w:rPr>
          <w:rFonts w:ascii="Helvetica Neue" w:hAnsi="Helvetica Neue"/>
          <w:lang w:val="en-US"/>
        </w:rPr>
        <w:t xml:space="preserve">Once all the ADC slices have been checked, click on </w:t>
      </w:r>
      <w:r w:rsidR="003517ED">
        <w:rPr>
          <w:rFonts w:ascii="Helvetica Neue" w:hAnsi="Helvetica Neue"/>
          <w:lang w:val="en-US"/>
        </w:rPr>
        <w:t>‘</w:t>
      </w:r>
      <w:r w:rsidRPr="00F400A7">
        <w:rPr>
          <w:rFonts w:ascii="Helvetica Neue" w:hAnsi="Helvetica Neue"/>
          <w:lang w:val="en-US"/>
        </w:rPr>
        <w:t>DONE</w:t>
      </w:r>
      <w:r w:rsidR="003517ED">
        <w:rPr>
          <w:rFonts w:ascii="Helvetica Neue" w:hAnsi="Helvetica Neue"/>
          <w:lang w:val="en-US"/>
        </w:rPr>
        <w:t>’</w:t>
      </w:r>
      <w:r w:rsidRPr="00F400A7">
        <w:rPr>
          <w:rFonts w:ascii="Helvetica Neue" w:hAnsi="Helvetica Neue"/>
          <w:lang w:val="en-US"/>
        </w:rPr>
        <w:t>, the computation of the radiomics features for the ADC images will start</w:t>
      </w:r>
      <w:r w:rsidR="007838DE" w:rsidRPr="00F400A7">
        <w:rPr>
          <w:rFonts w:ascii="Helvetica Neue" w:hAnsi="Helvetica Neue"/>
          <w:lang w:val="en-US"/>
        </w:rPr>
        <w:t>.</w:t>
      </w:r>
    </w:p>
    <w:p w14:paraId="54DB3997" w14:textId="131E523D" w:rsidR="00825217" w:rsidRPr="00F400A7" w:rsidRDefault="00000000" w:rsidP="005D10BC">
      <w:pPr>
        <w:spacing w:line="240" w:lineRule="auto"/>
        <w:jc w:val="both"/>
        <w:rPr>
          <w:rFonts w:ascii="Helvetica Neue" w:eastAsia="Helvetica Neue" w:hAnsi="Helvetica Neue" w:cs="Helvetica Neue"/>
          <w:sz w:val="21"/>
          <w:szCs w:val="21"/>
          <w:lang w:val="en-US"/>
        </w:rPr>
      </w:pPr>
      <w:r w:rsidRPr="00F400A7">
        <w:rPr>
          <w:rFonts w:ascii="Helvetica Neue" w:hAnsi="Helvetica Neue"/>
          <w:lang w:val="en-US"/>
        </w:rPr>
        <w:t>A</w:t>
      </w:r>
      <w:r w:rsidR="009E6581">
        <w:rPr>
          <w:rFonts w:ascii="Helvetica Neue" w:hAnsi="Helvetica Neue"/>
          <w:lang w:val="en-US"/>
        </w:rPr>
        <w:t xml:space="preserve"> csv </w:t>
      </w:r>
      <w:r w:rsidRPr="00F400A7">
        <w:rPr>
          <w:rFonts w:ascii="Helvetica Neue" w:hAnsi="Helvetica Neue"/>
          <w:lang w:val="en-US"/>
        </w:rPr>
        <w:t>file with radiomics features on ADC images will be produced and the analysis will end.</w:t>
      </w:r>
    </w:p>
    <w:p w14:paraId="17E5DECC" w14:textId="33BE4D8D" w:rsidR="00B93687" w:rsidRPr="00F400A7" w:rsidRDefault="00C22B80" w:rsidP="005D10BC">
      <w:pPr>
        <w:pStyle w:val="Heading2"/>
        <w:rPr>
          <w:sz w:val="24"/>
          <w:szCs w:val="24"/>
          <w:u w:color="2F5496"/>
          <w:lang w:val="en-US"/>
        </w:rPr>
      </w:pPr>
      <w:r w:rsidRPr="00F400A7">
        <w:rPr>
          <w:sz w:val="24"/>
          <w:szCs w:val="24"/>
          <w:u w:color="2F5496"/>
          <w:lang w:val="en-US"/>
        </w:rPr>
        <w:lastRenderedPageBreak/>
        <w:t xml:space="preserve">Buttons of </w:t>
      </w:r>
      <w:r w:rsidR="00C444CA">
        <w:rPr>
          <w:sz w:val="24"/>
          <w:szCs w:val="24"/>
          <w:u w:color="2F5496"/>
          <w:lang w:val="en-US"/>
        </w:rPr>
        <w:t>GUI</w:t>
      </w:r>
      <w:r w:rsidR="00124E65">
        <w:rPr>
          <w:sz w:val="24"/>
          <w:szCs w:val="24"/>
          <w:u w:color="2F5496"/>
          <w:lang w:val="en-US"/>
        </w:rPr>
        <w:t xml:space="preserve"> 1</w:t>
      </w:r>
      <w:r w:rsidRPr="00F400A7">
        <w:rPr>
          <w:sz w:val="24"/>
          <w:szCs w:val="24"/>
          <w:u w:color="2F5496"/>
          <w:lang w:val="en-US"/>
        </w:rPr>
        <w:t xml:space="preserve"> and functionalities for modifying the initial ROI definitions without necessarily starting from scratch.</w:t>
      </w:r>
    </w:p>
    <w:p w14:paraId="68A101B0" w14:textId="77777777" w:rsidR="00B93687" w:rsidRPr="00F400A7" w:rsidRDefault="00B93687" w:rsidP="005D10BC">
      <w:pPr>
        <w:spacing w:line="240" w:lineRule="auto"/>
        <w:jc w:val="both"/>
        <w:rPr>
          <w:rFonts w:ascii="Helvetica Neue" w:eastAsia="Helvetica Neue" w:hAnsi="Helvetica Neue" w:cs="Helvetica Neue"/>
          <w:b/>
          <w:bCs/>
          <w:sz w:val="24"/>
          <w:szCs w:val="24"/>
          <w:u w:color="2F5496"/>
          <w:lang w:val="en-US"/>
        </w:rPr>
      </w:pPr>
    </w:p>
    <w:p w14:paraId="10294965" w14:textId="58204F3D"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 xml:space="preserve">START </w:t>
      </w:r>
      <w:r w:rsidR="00AF415A" w:rsidRPr="00F400A7">
        <w:rPr>
          <w:b w:val="0"/>
          <w:bCs w:val="0"/>
          <w:color w:val="FF0000"/>
          <w:sz w:val="22"/>
          <w:szCs w:val="22"/>
          <w:u w:color="FF0000"/>
          <w:lang w:val="en-US"/>
        </w:rPr>
        <w:t>SEGMENTATION</w:t>
      </w:r>
      <w:r w:rsidRPr="00F400A7">
        <w:rPr>
          <w:b w:val="0"/>
          <w:bCs w:val="0"/>
          <w:color w:val="FF0000"/>
          <w:sz w:val="22"/>
          <w:szCs w:val="22"/>
          <w:u w:color="FF0000"/>
          <w:lang w:val="en-US"/>
        </w:rPr>
        <w:t xml:space="preserve">: </w:t>
      </w:r>
    </w:p>
    <w:p w14:paraId="1AF17159" w14:textId="5D8FBD44"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This function starts the segmentation analysis for all the slices in all the </w:t>
      </w:r>
      <w:r w:rsidR="00C22B80" w:rsidRPr="00F400A7">
        <w:rPr>
          <w:rFonts w:ascii="Helvetica Neue" w:hAnsi="Helvetica Neue"/>
          <w:lang w:val="en-US"/>
        </w:rPr>
        <w:t xml:space="preserve">created </w:t>
      </w:r>
      <w:r w:rsidRPr="00F400A7">
        <w:rPr>
          <w:rFonts w:ascii="Helvetica Neue" w:hAnsi="Helvetica Neue"/>
          <w:lang w:val="en-US"/>
        </w:rPr>
        <w:t xml:space="preserve">ROIs. If it is the first time one launches the analysis, the segmentation will automatically </w:t>
      </w:r>
      <w:r w:rsidR="00C22B80" w:rsidRPr="00F400A7">
        <w:rPr>
          <w:rFonts w:ascii="Helvetica Neue" w:hAnsi="Helvetica Neue"/>
          <w:lang w:val="en-US"/>
        </w:rPr>
        <w:t>proceed,</w:t>
      </w:r>
      <w:r w:rsidRPr="00F400A7">
        <w:rPr>
          <w:rFonts w:ascii="Helvetica Neue" w:hAnsi="Helvetica Neue"/>
          <w:lang w:val="en-US"/>
        </w:rPr>
        <w:t xml:space="preserve"> and GUI</w:t>
      </w:r>
      <w:r w:rsidR="00C444CA">
        <w:rPr>
          <w:rFonts w:ascii="Helvetica Neue" w:hAnsi="Helvetica Neue"/>
          <w:lang w:val="en-US"/>
        </w:rPr>
        <w:t xml:space="preserve"> 2</w:t>
      </w:r>
      <w:r w:rsidRPr="00F400A7">
        <w:rPr>
          <w:rFonts w:ascii="Helvetica Neue" w:hAnsi="Helvetica Neue"/>
          <w:lang w:val="en-US"/>
        </w:rPr>
        <w:t xml:space="preserve"> will then open. </w:t>
      </w:r>
      <w:r w:rsidR="00C22B80" w:rsidRPr="00F400A7">
        <w:rPr>
          <w:rFonts w:ascii="Helvetica Neue" w:hAnsi="Helvetica Neue"/>
          <w:lang w:val="en-US"/>
        </w:rPr>
        <w:t>If a segmentation</w:t>
      </w:r>
      <w:r w:rsidRPr="00F400A7">
        <w:rPr>
          <w:rFonts w:ascii="Helvetica Neue" w:hAnsi="Helvetica Neue"/>
          <w:lang w:val="en-US"/>
        </w:rPr>
        <w:t xml:space="preserve"> </w:t>
      </w:r>
      <w:r w:rsidR="00C22B80" w:rsidRPr="00F400A7">
        <w:rPr>
          <w:rFonts w:ascii="Helvetica Neue" w:hAnsi="Helvetica Neue"/>
          <w:lang w:val="en-US"/>
        </w:rPr>
        <w:t xml:space="preserve">result </w:t>
      </w:r>
      <w:r w:rsidRPr="00F400A7">
        <w:rPr>
          <w:rFonts w:ascii="Helvetica Neue" w:hAnsi="Helvetica Neue"/>
          <w:lang w:val="en-US"/>
        </w:rPr>
        <w:t>is already present</w:t>
      </w:r>
      <w:r w:rsidR="00C22B80" w:rsidRPr="00F400A7">
        <w:rPr>
          <w:rFonts w:ascii="Helvetica Neue" w:hAnsi="Helvetica Neue"/>
          <w:lang w:val="en-US"/>
        </w:rPr>
        <w:t xml:space="preserve"> from previous computations</w:t>
      </w:r>
      <w:r w:rsidRPr="00F400A7">
        <w:rPr>
          <w:rFonts w:ascii="Helvetica Neue" w:hAnsi="Helvetica Neue"/>
          <w:lang w:val="en-US"/>
        </w:rPr>
        <w:t xml:space="preserve">, then there can be different cases when clicking on </w:t>
      </w:r>
      <w:r w:rsidR="003517ED">
        <w:rPr>
          <w:rFonts w:ascii="Helvetica Neue" w:hAnsi="Helvetica Neue"/>
          <w:lang w:val="en-US"/>
        </w:rPr>
        <w:t>‘</w:t>
      </w:r>
      <w:r w:rsidRPr="00F400A7">
        <w:rPr>
          <w:rFonts w:ascii="Helvetica Neue" w:hAnsi="Helvetica Neue"/>
          <w:lang w:val="en-US"/>
        </w:rPr>
        <w:t>START ANALYSIS</w:t>
      </w:r>
      <w:r w:rsidR="003517ED">
        <w:rPr>
          <w:rFonts w:ascii="Helvetica Neue" w:hAnsi="Helvetica Neue"/>
          <w:lang w:val="en-US"/>
        </w:rPr>
        <w:t>’</w:t>
      </w:r>
      <w:r w:rsidRPr="00F400A7">
        <w:rPr>
          <w:rFonts w:ascii="Helvetica Neue" w:hAnsi="Helvetica Neue"/>
          <w:lang w:val="en-US"/>
        </w:rPr>
        <w:t xml:space="preserve">: </w:t>
      </w:r>
      <w:r w:rsidR="003517ED">
        <w:rPr>
          <w:rFonts w:ascii="Helvetica Neue" w:hAnsi="Helvetica Neue"/>
          <w:lang w:val="en-US"/>
        </w:rPr>
        <w:t>‘</w:t>
      </w:r>
      <w:r w:rsidRPr="00F400A7">
        <w:rPr>
          <w:rFonts w:ascii="Helvetica Neue" w:hAnsi="Helvetica Neue"/>
          <w:lang w:val="en-US"/>
        </w:rPr>
        <w:t>YES</w:t>
      </w:r>
      <w:r w:rsidR="003517ED">
        <w:rPr>
          <w:rFonts w:ascii="Helvetica Neue" w:hAnsi="Helvetica Neue"/>
          <w:lang w:val="en-US"/>
        </w:rPr>
        <w:t>’</w:t>
      </w:r>
      <w:r w:rsidR="00C22B80" w:rsidRPr="00F400A7">
        <w:rPr>
          <w:rFonts w:ascii="Helvetica Neue" w:hAnsi="Helvetica Neue"/>
          <w:lang w:val="en-US"/>
        </w:rPr>
        <w:t xml:space="preserve">, </w:t>
      </w:r>
      <w:r w:rsidR="003517ED">
        <w:rPr>
          <w:rFonts w:ascii="Helvetica Neue" w:hAnsi="Helvetica Neue"/>
          <w:lang w:val="en-US"/>
        </w:rPr>
        <w:t>‘</w:t>
      </w:r>
      <w:r w:rsidR="00C22B80" w:rsidRPr="00F400A7">
        <w:rPr>
          <w:rFonts w:ascii="Helvetica Neue" w:hAnsi="Helvetica Neue"/>
          <w:lang w:val="en-US"/>
        </w:rPr>
        <w:t>NO</w:t>
      </w:r>
      <w:r w:rsidR="003517ED">
        <w:rPr>
          <w:rFonts w:ascii="Helvetica Neue" w:hAnsi="Helvetica Neue"/>
          <w:lang w:val="en-US"/>
        </w:rPr>
        <w:t>’</w:t>
      </w:r>
      <w:r w:rsidRPr="00F400A7">
        <w:rPr>
          <w:rFonts w:ascii="Helvetica Neue" w:hAnsi="Helvetica Neue"/>
          <w:lang w:val="en-US"/>
        </w:rPr>
        <w:t xml:space="preserve">, </w:t>
      </w:r>
      <w:r w:rsidR="003517ED">
        <w:rPr>
          <w:rFonts w:ascii="Helvetica Neue" w:hAnsi="Helvetica Neue"/>
          <w:lang w:val="en-US"/>
        </w:rPr>
        <w:t>‘</w:t>
      </w:r>
      <w:r w:rsidRPr="00F400A7">
        <w:rPr>
          <w:rFonts w:ascii="Helvetica Neue" w:hAnsi="Helvetica Neue"/>
          <w:lang w:val="en-US"/>
        </w:rPr>
        <w:t>CANCEL</w:t>
      </w:r>
      <w:r w:rsidR="003517ED">
        <w:rPr>
          <w:rFonts w:ascii="Helvetica Neue" w:hAnsi="Helvetica Neue"/>
          <w:lang w:val="en-US"/>
        </w:rPr>
        <w:t>’</w:t>
      </w:r>
      <w:r w:rsidRPr="00F400A7">
        <w:rPr>
          <w:rFonts w:ascii="Helvetica Neue" w:hAnsi="Helvetica Neue"/>
          <w:lang w:val="en-US"/>
        </w:rPr>
        <w:t xml:space="preserve">. </w:t>
      </w:r>
    </w:p>
    <w:p w14:paraId="3B962C03" w14:textId="65EB8D05" w:rsidR="00B93687" w:rsidRPr="00F400A7" w:rsidRDefault="003517ED" w:rsidP="005D10BC">
      <w:pPr>
        <w:numPr>
          <w:ilvl w:val="0"/>
          <w:numId w:val="13"/>
        </w:numPr>
        <w:spacing w:line="240" w:lineRule="auto"/>
        <w:jc w:val="both"/>
        <w:rPr>
          <w:rFonts w:ascii="Helvetica Neue" w:hAnsi="Helvetica Neue"/>
        </w:rPr>
      </w:pPr>
      <w:r>
        <w:rPr>
          <w:rFonts w:ascii="Helvetica Neue" w:hAnsi="Helvetica Neue"/>
        </w:rPr>
        <w:t>‘</w:t>
      </w:r>
      <w:r w:rsidR="00000000" w:rsidRPr="00F400A7">
        <w:rPr>
          <w:rFonts w:ascii="Helvetica Neue" w:hAnsi="Helvetica Neue"/>
        </w:rPr>
        <w:t>CANCEL</w:t>
      </w:r>
      <w:r>
        <w:rPr>
          <w:rFonts w:ascii="Helvetica Neue" w:hAnsi="Helvetica Neue"/>
        </w:rPr>
        <w:t>’</w:t>
      </w:r>
      <w:r w:rsidR="00C22B80" w:rsidRPr="00F400A7">
        <w:rPr>
          <w:rFonts w:ascii="Helvetica Neue" w:hAnsi="Helvetica Neue"/>
        </w:rPr>
        <w:t>:</w:t>
      </w:r>
      <w:r w:rsidR="00000000" w:rsidRPr="00F400A7">
        <w:rPr>
          <w:rFonts w:ascii="Helvetica Neue" w:hAnsi="Helvetica Neue"/>
        </w:rPr>
        <w:t xml:space="preserve"> </w:t>
      </w:r>
      <w:proofErr w:type="spellStart"/>
      <w:r w:rsidR="00000000" w:rsidRPr="00F400A7">
        <w:rPr>
          <w:rFonts w:ascii="Helvetica Neue" w:hAnsi="Helvetica Neue"/>
        </w:rPr>
        <w:t>leaves</w:t>
      </w:r>
      <w:proofErr w:type="spellEnd"/>
      <w:r w:rsidR="00000000" w:rsidRPr="00F400A7">
        <w:rPr>
          <w:rFonts w:ascii="Helvetica Neue" w:hAnsi="Helvetica Neue"/>
        </w:rPr>
        <w:t xml:space="preserve"> </w:t>
      </w:r>
      <w:proofErr w:type="spellStart"/>
      <w:r w:rsidR="00000000" w:rsidRPr="00F400A7">
        <w:rPr>
          <w:rFonts w:ascii="Helvetica Neue" w:hAnsi="Helvetica Neue"/>
        </w:rPr>
        <w:t>everything</w:t>
      </w:r>
      <w:proofErr w:type="spellEnd"/>
      <w:r w:rsidR="00000000" w:rsidRPr="00F400A7">
        <w:rPr>
          <w:rFonts w:ascii="Helvetica Neue" w:hAnsi="Helvetica Neue"/>
        </w:rPr>
        <w:t xml:space="preserve"> </w:t>
      </w:r>
      <w:proofErr w:type="spellStart"/>
      <w:r w:rsidR="00000000" w:rsidRPr="00F400A7">
        <w:rPr>
          <w:rFonts w:ascii="Helvetica Neue" w:hAnsi="Helvetica Neue"/>
        </w:rPr>
        <w:t>unvaried</w:t>
      </w:r>
      <w:proofErr w:type="spellEnd"/>
      <w:r w:rsidR="00C22B80" w:rsidRPr="00F400A7">
        <w:rPr>
          <w:rFonts w:ascii="Helvetica Neue" w:hAnsi="Helvetica Neue"/>
        </w:rPr>
        <w:t>.</w:t>
      </w:r>
    </w:p>
    <w:p w14:paraId="0B235046" w14:textId="1F173180" w:rsidR="00B93687" w:rsidRPr="00F400A7" w:rsidRDefault="003517ED" w:rsidP="005D10BC">
      <w:pPr>
        <w:numPr>
          <w:ilvl w:val="0"/>
          <w:numId w:val="13"/>
        </w:numPr>
        <w:spacing w:line="240" w:lineRule="auto"/>
        <w:jc w:val="both"/>
        <w:rPr>
          <w:rFonts w:ascii="Helvetica Neue" w:hAnsi="Helvetica Neue"/>
          <w:lang w:val="en-US"/>
        </w:rPr>
      </w:pPr>
      <w:r>
        <w:rPr>
          <w:rFonts w:ascii="Helvetica Neue" w:hAnsi="Helvetica Neue"/>
          <w:lang w:val="en-US"/>
        </w:rPr>
        <w:t>‘</w:t>
      </w:r>
      <w:r w:rsidR="00000000" w:rsidRPr="00F400A7">
        <w:rPr>
          <w:rFonts w:ascii="Helvetica Neue" w:hAnsi="Helvetica Neue"/>
          <w:lang w:val="en-US"/>
        </w:rPr>
        <w:t>YES</w:t>
      </w:r>
      <w:r>
        <w:rPr>
          <w:rFonts w:ascii="Helvetica Neue" w:hAnsi="Helvetica Neue"/>
          <w:lang w:val="en-US"/>
        </w:rPr>
        <w:t>’</w:t>
      </w:r>
      <w:r w:rsidR="00000000" w:rsidRPr="00F400A7">
        <w:rPr>
          <w:rFonts w:ascii="Helvetica Neue" w:hAnsi="Helvetica Neue"/>
          <w:lang w:val="en-US"/>
        </w:rPr>
        <w:t xml:space="preserve">: the segmentation analysis starts from scratch for each ROI, meaning that the function overwrites the field </w:t>
      </w:r>
      <w:proofErr w:type="spellStart"/>
      <w:r w:rsidR="00000000" w:rsidRPr="00F400A7">
        <w:rPr>
          <w:rFonts w:ascii="Helvetica Neue" w:hAnsi="Helvetica Neue"/>
          <w:lang w:val="en-US"/>
        </w:rPr>
        <w:t>ROI.SegmentationPixelIdList</w:t>
      </w:r>
      <w:proofErr w:type="spellEnd"/>
      <w:r w:rsidR="00000000" w:rsidRPr="00F400A7">
        <w:rPr>
          <w:rFonts w:ascii="Helvetica Neue" w:hAnsi="Helvetica Neue"/>
          <w:lang w:val="en-US"/>
        </w:rPr>
        <w:t xml:space="preserve"> with the newly computed (automatic) segmentation. Moreover, the function calls </w:t>
      </w:r>
      <w:r>
        <w:rPr>
          <w:rFonts w:ascii="Helvetica Neue" w:hAnsi="Helvetica Neue"/>
          <w:lang w:val="en-US"/>
        </w:rPr>
        <w:t>‘</w:t>
      </w:r>
      <w:proofErr w:type="spellStart"/>
      <w:r w:rsidR="00000000" w:rsidRPr="00F400A7">
        <w:rPr>
          <w:rFonts w:ascii="Helvetica Neue" w:hAnsi="Helvetica Neue"/>
          <w:lang w:val="en-US"/>
        </w:rPr>
        <w:t>Initialize_ROI_brain.m</w:t>
      </w:r>
      <w:proofErr w:type="spellEnd"/>
      <w:r>
        <w:rPr>
          <w:rFonts w:ascii="Helvetica Neue" w:hAnsi="Helvetica Neue"/>
          <w:lang w:val="en-US"/>
        </w:rPr>
        <w:t>’</w:t>
      </w:r>
      <w:r w:rsidR="00000000" w:rsidRPr="00F400A7">
        <w:rPr>
          <w:rFonts w:ascii="Helvetica Neue" w:hAnsi="Helvetica Neue"/>
          <w:lang w:val="en-US"/>
        </w:rPr>
        <w:t xml:space="preserve">, that removes all the fields associated to ADC (if present) and removes the field </w:t>
      </w:r>
      <w:proofErr w:type="gramStart"/>
      <w:r w:rsidR="00000000" w:rsidRPr="00F400A7">
        <w:rPr>
          <w:rFonts w:ascii="Helvetica Neue" w:hAnsi="Helvetica Neue"/>
          <w:lang w:val="en-US"/>
        </w:rPr>
        <w:t>ROI{</w:t>
      </w:r>
      <w:proofErr w:type="gramEnd"/>
      <w:r w:rsidR="00000000" w:rsidRPr="00F400A7">
        <w:rPr>
          <w:rFonts w:ascii="Helvetica Neue" w:hAnsi="Helvetica Neue"/>
          <w:lang w:val="en-US"/>
        </w:rPr>
        <w:t>it}.</w:t>
      </w:r>
      <w:proofErr w:type="spellStart"/>
      <w:r w:rsidR="00000000" w:rsidRPr="00F400A7">
        <w:rPr>
          <w:rFonts w:ascii="Helvetica Neue" w:hAnsi="Helvetica Neue"/>
          <w:lang w:val="en-US"/>
        </w:rPr>
        <w:t>aux_pos_fwd</w:t>
      </w:r>
      <w:proofErr w:type="spellEnd"/>
      <w:r w:rsidR="00000000" w:rsidRPr="00F400A7">
        <w:rPr>
          <w:rFonts w:ascii="Helvetica Neue" w:hAnsi="Helvetica Neue"/>
          <w:lang w:val="en-US"/>
        </w:rPr>
        <w:t xml:space="preserve"> (needed for the check in </w:t>
      </w:r>
      <w:proofErr w:type="spellStart"/>
      <w:r w:rsidR="00C444CA">
        <w:rPr>
          <w:rFonts w:ascii="Helvetica Neue" w:hAnsi="Helvetica Neue"/>
          <w:lang w:val="en-US"/>
        </w:rPr>
        <w:t>M</w:t>
      </w:r>
      <w:r w:rsidR="00000000" w:rsidRPr="00F400A7">
        <w:rPr>
          <w:rFonts w:ascii="Helvetica Neue" w:hAnsi="Helvetica Neue"/>
          <w:lang w:val="en-US"/>
        </w:rPr>
        <w:t>erge_</w:t>
      </w:r>
      <w:r w:rsidR="00C444CA">
        <w:rPr>
          <w:rFonts w:ascii="Helvetica Neue" w:hAnsi="Helvetica Neue"/>
          <w:lang w:val="en-US"/>
        </w:rPr>
        <w:t>sameROI</w:t>
      </w:r>
      <w:r w:rsidR="00000000" w:rsidRPr="00F400A7">
        <w:rPr>
          <w:rFonts w:ascii="Helvetica Neue" w:hAnsi="Helvetica Neue"/>
          <w:lang w:val="en-US"/>
        </w:rPr>
        <w:t>.m</w:t>
      </w:r>
      <w:proofErr w:type="spellEnd"/>
      <w:r w:rsidR="00000000" w:rsidRPr="00F400A7">
        <w:rPr>
          <w:rFonts w:ascii="Helvetica Neue" w:hAnsi="Helvetica Neue"/>
          <w:lang w:val="en-US"/>
        </w:rPr>
        <w:t>).</w:t>
      </w:r>
    </w:p>
    <w:p w14:paraId="224A08BE" w14:textId="0DDC74F0" w:rsidR="00750BB0" w:rsidRDefault="003517ED" w:rsidP="005D10BC">
      <w:pPr>
        <w:numPr>
          <w:ilvl w:val="0"/>
          <w:numId w:val="13"/>
        </w:numPr>
        <w:spacing w:line="240" w:lineRule="auto"/>
        <w:jc w:val="both"/>
        <w:rPr>
          <w:rFonts w:ascii="Helvetica Neue" w:hAnsi="Helvetica Neue"/>
          <w:lang w:val="en-US"/>
        </w:rPr>
      </w:pPr>
      <w:r>
        <w:rPr>
          <w:rFonts w:ascii="Helvetica Neue" w:hAnsi="Helvetica Neue"/>
          <w:lang w:val="en-US"/>
        </w:rPr>
        <w:t>‘</w:t>
      </w:r>
      <w:r w:rsidR="00000000" w:rsidRPr="00F400A7">
        <w:rPr>
          <w:rFonts w:ascii="Helvetica Neue" w:hAnsi="Helvetica Neue"/>
          <w:lang w:val="en-US"/>
        </w:rPr>
        <w:t>NO</w:t>
      </w:r>
      <w:r>
        <w:rPr>
          <w:rFonts w:ascii="Helvetica Neue" w:hAnsi="Helvetica Neue"/>
          <w:lang w:val="en-US"/>
        </w:rPr>
        <w:t>’</w:t>
      </w:r>
      <w:r w:rsidR="00000000" w:rsidRPr="00F400A7">
        <w:rPr>
          <w:rFonts w:ascii="Helvetica Neue" w:hAnsi="Helvetica Neue"/>
          <w:lang w:val="en-US"/>
        </w:rPr>
        <w:t xml:space="preserve">: the second GUI will open and will show the (already present) segmentation. No changes in the ROI positions and in the segmented images will be </w:t>
      </w:r>
      <w:r w:rsidR="00C444CA">
        <w:rPr>
          <w:rFonts w:ascii="Helvetica Neue" w:hAnsi="Helvetica Neue"/>
          <w:lang w:val="en-US"/>
        </w:rPr>
        <w:t>made</w:t>
      </w:r>
      <w:r w:rsidR="00000000" w:rsidRPr="00F400A7">
        <w:rPr>
          <w:rFonts w:ascii="Helvetica Neue" w:hAnsi="Helvetica Neue"/>
          <w:lang w:val="en-US"/>
        </w:rPr>
        <w:t xml:space="preserve"> at this stage. However, in GUI </w:t>
      </w:r>
      <w:r w:rsidR="00C444CA">
        <w:rPr>
          <w:rFonts w:ascii="Helvetica Neue" w:hAnsi="Helvetica Neue"/>
          <w:lang w:val="en-US"/>
        </w:rPr>
        <w:t>2 the user</w:t>
      </w:r>
      <w:r w:rsidR="00000000" w:rsidRPr="00F400A7">
        <w:rPr>
          <w:rFonts w:ascii="Helvetica Neue" w:hAnsi="Helvetica Neue"/>
          <w:lang w:val="en-US"/>
        </w:rPr>
        <w:t xml:space="preserve"> can modify the masks.</w:t>
      </w:r>
    </w:p>
    <w:p w14:paraId="523F97AD" w14:textId="77777777" w:rsidR="00D83F95" w:rsidRPr="00D83F95" w:rsidRDefault="00D83F95" w:rsidP="005D10BC">
      <w:pPr>
        <w:spacing w:line="240" w:lineRule="auto"/>
        <w:jc w:val="both"/>
        <w:rPr>
          <w:rFonts w:ascii="Helvetica Neue" w:hAnsi="Helvetica Neue"/>
          <w:lang w:val="en-US"/>
        </w:rPr>
      </w:pPr>
    </w:p>
    <w:p w14:paraId="5FEA3DDE" w14:textId="6813BA3A"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SAVE</w:t>
      </w:r>
      <w:r w:rsidR="003517ED">
        <w:rPr>
          <w:rFonts w:ascii="Helvetica Neue" w:hAnsi="Helvetica Neue"/>
          <w:b/>
          <w:bCs/>
          <w:sz w:val="24"/>
          <w:szCs w:val="24"/>
          <w:lang w:val="en-US"/>
        </w:rPr>
        <w:t>’</w:t>
      </w:r>
    </w:p>
    <w:p w14:paraId="58CD0D2A" w14:textId="2BFA8936"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RESET ROI</w:t>
      </w:r>
    </w:p>
    <w:p w14:paraId="7503B43B" w14:textId="34703C47" w:rsidR="00312CEF" w:rsidRPr="00B644EA" w:rsidRDefault="00000000" w:rsidP="005D10BC">
      <w:pPr>
        <w:spacing w:line="240" w:lineRule="auto"/>
        <w:jc w:val="both"/>
        <w:rPr>
          <w:rFonts w:ascii="Helvetica Neue" w:eastAsia="Helvetica Neue" w:hAnsi="Helvetica Neue" w:cs="Helvetica Neue"/>
          <w:lang w:val="en-IT"/>
        </w:rPr>
      </w:pPr>
      <w:r w:rsidRPr="00F400A7">
        <w:rPr>
          <w:rFonts w:ascii="Helvetica Neue" w:hAnsi="Helvetica Neue"/>
          <w:lang w:val="en-US"/>
        </w:rPr>
        <w:t>This button resets the setting</w:t>
      </w:r>
      <w:r w:rsidR="00C22B80" w:rsidRPr="00F400A7">
        <w:rPr>
          <w:rFonts w:ascii="Helvetica Neue" w:hAnsi="Helvetica Neue"/>
          <w:lang w:val="en-US"/>
        </w:rPr>
        <w:t>s</w:t>
      </w:r>
      <w:r w:rsidRPr="00F400A7">
        <w:rPr>
          <w:rFonts w:ascii="Helvetica Neue" w:hAnsi="Helvetica Neue"/>
          <w:lang w:val="en-US"/>
        </w:rPr>
        <w:t xml:space="preserve"> for the currently selected </w:t>
      </w:r>
      <w:proofErr w:type="gramStart"/>
      <w:r w:rsidRPr="00F400A7">
        <w:rPr>
          <w:rFonts w:ascii="Helvetica Neue" w:hAnsi="Helvetica Neue"/>
          <w:lang w:val="en-US"/>
        </w:rPr>
        <w:t>ROI{</w:t>
      </w:r>
      <w:proofErr w:type="spellStart"/>
      <w:proofErr w:type="gramEnd"/>
      <w:r w:rsidRPr="00F400A7">
        <w:rPr>
          <w:rFonts w:ascii="Helvetica Neue" w:hAnsi="Helvetica Neue"/>
          <w:lang w:val="en-US"/>
        </w:rPr>
        <w:t>val</w:t>
      </w:r>
      <w:proofErr w:type="spellEnd"/>
      <w:r w:rsidRPr="00F400A7">
        <w:rPr>
          <w:rFonts w:ascii="Helvetica Neue" w:hAnsi="Helvetica Neue"/>
          <w:lang w:val="en-US"/>
        </w:rPr>
        <w:t xml:space="preserve">}. The function calls </w:t>
      </w:r>
      <w:proofErr w:type="spellStart"/>
      <w:r w:rsidRPr="00F400A7">
        <w:rPr>
          <w:rFonts w:ascii="Helvetica Neue" w:hAnsi="Helvetica Neue"/>
          <w:lang w:val="en-US"/>
        </w:rPr>
        <w:t>Initialize_ROI_brain.m</w:t>
      </w:r>
      <w:proofErr w:type="spellEnd"/>
      <w:r w:rsidRPr="00F400A7">
        <w:rPr>
          <w:rFonts w:ascii="Helvetica Neue" w:hAnsi="Helvetica Neue"/>
          <w:lang w:val="en-US"/>
        </w:rPr>
        <w:t xml:space="preserve"> that: 1) empties all the fields associated to T1 in the related cell (</w:t>
      </w:r>
      <w:proofErr w:type="spellStart"/>
      <w:r w:rsidRPr="00F400A7">
        <w:rPr>
          <w:rFonts w:ascii="Helvetica Neue" w:hAnsi="Helvetica Neue"/>
          <w:lang w:val="en-US"/>
        </w:rPr>
        <w:t>val</w:t>
      </w:r>
      <w:proofErr w:type="spellEnd"/>
      <w:r w:rsidRPr="00F400A7">
        <w:rPr>
          <w:rFonts w:ascii="Helvetica Neue" w:hAnsi="Helvetica Neue"/>
          <w:lang w:val="en-US"/>
        </w:rPr>
        <w:t>) of the global ROI, 2) removes ADC related fields in the related cell (</w:t>
      </w:r>
      <w:proofErr w:type="spellStart"/>
      <w:r w:rsidRPr="00F400A7">
        <w:rPr>
          <w:rFonts w:ascii="Helvetica Neue" w:hAnsi="Helvetica Neue"/>
          <w:lang w:val="en-US"/>
        </w:rPr>
        <w:t>val</w:t>
      </w:r>
      <w:proofErr w:type="spellEnd"/>
      <w:r w:rsidRPr="00F400A7">
        <w:rPr>
          <w:rFonts w:ascii="Helvetica Neue" w:hAnsi="Helvetica Neue"/>
          <w:lang w:val="en-US"/>
        </w:rPr>
        <w:t xml:space="preserve">) of the global ROI and 3) removes </w:t>
      </w:r>
      <w:proofErr w:type="spellStart"/>
      <w:r w:rsidRPr="00F400A7">
        <w:rPr>
          <w:rFonts w:ascii="Helvetica Neue" w:hAnsi="Helvetica Neue"/>
          <w:lang w:val="en-US"/>
        </w:rPr>
        <w:t>ROI.aux_pos_fwd</w:t>
      </w:r>
      <w:proofErr w:type="spellEnd"/>
      <w:r w:rsidRPr="00F400A7">
        <w:rPr>
          <w:rFonts w:ascii="Helvetica Neue" w:hAnsi="Helvetica Neue"/>
          <w:lang w:val="en-US"/>
        </w:rPr>
        <w:t xml:space="preserve"> in the related cell (</w:t>
      </w:r>
      <w:proofErr w:type="spellStart"/>
      <w:r w:rsidRPr="00F400A7">
        <w:rPr>
          <w:rFonts w:ascii="Helvetica Neue" w:hAnsi="Helvetica Neue"/>
          <w:lang w:val="en-US"/>
        </w:rPr>
        <w:t>val</w:t>
      </w:r>
      <w:proofErr w:type="spellEnd"/>
      <w:r w:rsidRPr="00F400A7">
        <w:rPr>
          <w:rFonts w:ascii="Helvetica Neue" w:hAnsi="Helvetica Neue"/>
          <w:lang w:val="en-US"/>
        </w:rPr>
        <w:t xml:space="preserve">) of the global ROI. </w:t>
      </w:r>
      <w:r w:rsidR="00B644EA">
        <w:rPr>
          <w:rFonts w:ascii="Helvetica Neue" w:hAnsi="Helvetica Neue"/>
          <w:lang w:val="en-US"/>
        </w:rPr>
        <w:t>The corresponding folder in OUTPUT_MASKS will be deleted.</w:t>
      </w:r>
    </w:p>
    <w:p w14:paraId="35126A4B" w14:textId="43C7B343"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RESET ALL</w:t>
      </w:r>
    </w:p>
    <w:p w14:paraId="47539131" w14:textId="589D1854" w:rsidR="00312CEF" w:rsidRPr="00B644EA" w:rsidRDefault="00000000" w:rsidP="005D10BC">
      <w:pPr>
        <w:spacing w:line="240" w:lineRule="auto"/>
        <w:jc w:val="both"/>
        <w:rPr>
          <w:rFonts w:ascii="Helvetica Neue" w:eastAsia="Helvetica Neue" w:hAnsi="Helvetica Neue" w:cs="Helvetica Neue"/>
          <w:lang w:val="en-IT"/>
        </w:rPr>
      </w:pPr>
      <w:r w:rsidRPr="00F400A7">
        <w:rPr>
          <w:rFonts w:ascii="Helvetica Neue" w:hAnsi="Helvetica Neue"/>
          <w:lang w:val="en-US"/>
        </w:rPr>
        <w:t>This function performs the same initialization as in RESET ROI, but for all the existing cells in ROI (</w:t>
      </w:r>
      <w:proofErr w:type="spellStart"/>
      <w:r w:rsidRPr="00F400A7">
        <w:rPr>
          <w:rFonts w:ascii="Helvetica Neue" w:hAnsi="Helvetica Neue"/>
          <w:lang w:val="en-US"/>
        </w:rPr>
        <w:t>val</w:t>
      </w:r>
      <w:proofErr w:type="spellEnd"/>
      <w:r w:rsidRPr="00F400A7">
        <w:rPr>
          <w:rFonts w:ascii="Helvetica Neue" w:hAnsi="Helvetica Neue"/>
          <w:lang w:val="en-US"/>
        </w:rPr>
        <w:t xml:space="preserve"> = </w:t>
      </w:r>
      <w:proofErr w:type="gramStart"/>
      <w:r w:rsidR="00312CEF" w:rsidRPr="00F400A7">
        <w:rPr>
          <w:rFonts w:ascii="Helvetica Neue" w:hAnsi="Helvetica Neue"/>
          <w:lang w:val="en-US"/>
        </w:rPr>
        <w:t>1,…</w:t>
      </w:r>
      <w:proofErr w:type="gramEnd"/>
      <w:r w:rsidRPr="00F400A7">
        <w:rPr>
          <w:rFonts w:ascii="Helvetica Neue" w:hAnsi="Helvetica Neue"/>
          <w:lang w:val="en-US"/>
        </w:rPr>
        <w:t xml:space="preserve">,5). </w:t>
      </w:r>
      <w:r w:rsidR="00B644EA">
        <w:rPr>
          <w:rFonts w:ascii="Helvetica Neue" w:hAnsi="Helvetica Neue"/>
          <w:lang w:val="en-US"/>
        </w:rPr>
        <w:t>The corresponding folder</w:t>
      </w:r>
      <w:r w:rsidR="00B644EA">
        <w:rPr>
          <w:rFonts w:ascii="Helvetica Neue" w:hAnsi="Helvetica Neue"/>
          <w:lang w:val="en-US"/>
        </w:rPr>
        <w:t>s</w:t>
      </w:r>
      <w:r w:rsidR="00B644EA">
        <w:rPr>
          <w:rFonts w:ascii="Helvetica Neue" w:hAnsi="Helvetica Neue"/>
          <w:lang w:val="en-US"/>
        </w:rPr>
        <w:t xml:space="preserve"> in OUTPUT_MASKS will be deleted.</w:t>
      </w:r>
    </w:p>
    <w:p w14:paraId="37BE1995" w14:textId="0BA51B98"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SAVE ALL</w:t>
      </w:r>
    </w:p>
    <w:p w14:paraId="7404AE43" w14:textId="51BDD294" w:rsidR="00B93687" w:rsidRPr="00F400A7"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This function saves the existing global ROI to a </w:t>
      </w:r>
      <w:proofErr w:type="spellStart"/>
      <w:r w:rsidRPr="00F400A7">
        <w:rPr>
          <w:rFonts w:ascii="Helvetica Neue" w:hAnsi="Helvetica Neue"/>
          <w:lang w:val="en-US"/>
        </w:rPr>
        <w:t>file.mat</w:t>
      </w:r>
      <w:proofErr w:type="spellEnd"/>
      <w:r w:rsidRPr="00F400A7">
        <w:rPr>
          <w:rFonts w:ascii="Helvetica Neue" w:hAnsi="Helvetica Neue"/>
          <w:lang w:val="en-US"/>
        </w:rPr>
        <w:t>.</w:t>
      </w:r>
    </w:p>
    <w:p w14:paraId="7A446828" w14:textId="33BF6F8B" w:rsidR="00312CEF" w:rsidRPr="00F400A7" w:rsidRDefault="00312CEF" w:rsidP="005D10BC">
      <w:pPr>
        <w:spacing w:line="240" w:lineRule="auto"/>
        <w:jc w:val="both"/>
        <w:rPr>
          <w:rFonts w:ascii="Helvetica Neue" w:eastAsia="Helvetica Neue" w:hAnsi="Helvetica Neue" w:cs="Helvetica Neue"/>
          <w:lang w:val="en-US"/>
        </w:rPr>
      </w:pPr>
    </w:p>
    <w:p w14:paraId="5226EB15" w14:textId="2961E134"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Delete slices from ROI</w:t>
      </w:r>
      <w:r w:rsidR="003517ED">
        <w:rPr>
          <w:rFonts w:ascii="Helvetica Neue" w:hAnsi="Helvetica Neue"/>
          <w:b/>
          <w:bCs/>
          <w:sz w:val="24"/>
          <w:szCs w:val="24"/>
          <w:lang w:val="en-US"/>
        </w:rPr>
        <w:t>’</w:t>
      </w:r>
    </w:p>
    <w:p w14:paraId="3ABA7648" w14:textId="73CBF3C7"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 xml:space="preserve">DELETE </w:t>
      </w:r>
    </w:p>
    <w:p w14:paraId="1E586E84" w14:textId="680E9C5B"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This function allows </w:t>
      </w:r>
      <w:r w:rsidR="009E0894">
        <w:rPr>
          <w:rFonts w:ascii="Helvetica Neue" w:hAnsi="Helvetica Neue"/>
          <w:lang w:val="en-US"/>
        </w:rPr>
        <w:t>the user</w:t>
      </w:r>
      <w:r w:rsidRPr="00F400A7">
        <w:rPr>
          <w:rFonts w:ascii="Helvetica Neue" w:hAnsi="Helvetica Neue"/>
          <w:lang w:val="en-US"/>
        </w:rPr>
        <w:t xml:space="preserve"> to remove some slices from the selected ROI, provided that the slices are at the beginning or at the end of the ROI, and not in the middle. In order to do that: </w:t>
      </w:r>
    </w:p>
    <w:p w14:paraId="419486EF" w14:textId="2CAF224D"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In the field </w:t>
      </w:r>
      <w:r w:rsidR="003517ED">
        <w:rPr>
          <w:rFonts w:ascii="Helvetica Neue" w:hAnsi="Helvetica Neue"/>
          <w:lang w:val="en-US"/>
        </w:rPr>
        <w:t>‘</w:t>
      </w:r>
      <w:r w:rsidRPr="00F400A7">
        <w:rPr>
          <w:rFonts w:ascii="Helvetica Neue" w:hAnsi="Helvetica Neue"/>
          <w:lang w:val="en-US"/>
        </w:rPr>
        <w:t>ROI</w:t>
      </w:r>
      <w:r w:rsidR="003517ED">
        <w:rPr>
          <w:rFonts w:ascii="Helvetica Neue" w:hAnsi="Helvetica Neue"/>
          <w:lang w:val="en-US"/>
        </w:rPr>
        <w:t>’</w:t>
      </w:r>
      <w:r w:rsidRPr="00F400A7">
        <w:rPr>
          <w:rFonts w:ascii="Helvetica Neue" w:hAnsi="Helvetica Neue"/>
          <w:lang w:val="en-US"/>
        </w:rPr>
        <w:t>, select the district to remove slices from</w:t>
      </w:r>
      <w:r w:rsidR="00312CEF" w:rsidRPr="00F400A7">
        <w:rPr>
          <w:rFonts w:ascii="Helvetica Neue" w:hAnsi="Helvetica Neue"/>
          <w:lang w:val="en-US"/>
        </w:rPr>
        <w:t>.</w:t>
      </w:r>
    </w:p>
    <w:p w14:paraId="7A095583" w14:textId="0F877097"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Insert the number of the new first slice of the ROI in the field </w:t>
      </w:r>
      <w:r w:rsidR="003517ED">
        <w:rPr>
          <w:rFonts w:ascii="Helvetica Neue" w:hAnsi="Helvetica Neue"/>
          <w:lang w:val="en-US"/>
        </w:rPr>
        <w:t>‘</w:t>
      </w:r>
      <w:r w:rsidRPr="00F400A7">
        <w:rPr>
          <w:rFonts w:ascii="Helvetica Neue" w:hAnsi="Helvetica Neue"/>
          <w:lang w:val="en-US"/>
        </w:rPr>
        <w:t>NEW START</w:t>
      </w:r>
      <w:r w:rsidR="003517ED">
        <w:rPr>
          <w:rFonts w:ascii="Helvetica Neue" w:hAnsi="Helvetica Neue"/>
          <w:lang w:val="en-US"/>
        </w:rPr>
        <w:t>’</w:t>
      </w:r>
      <w:r w:rsidRPr="00F400A7">
        <w:rPr>
          <w:rFonts w:ascii="Helvetica Neue" w:hAnsi="Helvetica Neue"/>
          <w:lang w:val="en-US"/>
        </w:rPr>
        <w:t xml:space="preserve"> (it can coincide with the old first slice of the ROI)</w:t>
      </w:r>
      <w:r w:rsidR="00312CEF" w:rsidRPr="00F400A7">
        <w:rPr>
          <w:rFonts w:ascii="Helvetica Neue" w:hAnsi="Helvetica Neue"/>
          <w:lang w:val="en-US"/>
        </w:rPr>
        <w:t>.</w:t>
      </w:r>
    </w:p>
    <w:p w14:paraId="532288DC" w14:textId="5B387BD7"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Insert the number of the new last slice of the ROI in the field </w:t>
      </w:r>
      <w:r w:rsidR="003517ED">
        <w:rPr>
          <w:rFonts w:ascii="Helvetica Neue" w:hAnsi="Helvetica Neue"/>
          <w:lang w:val="en-US"/>
        </w:rPr>
        <w:t>‘</w:t>
      </w:r>
      <w:r w:rsidRPr="00F400A7">
        <w:rPr>
          <w:rFonts w:ascii="Helvetica Neue" w:hAnsi="Helvetica Neue"/>
          <w:lang w:val="en-US"/>
        </w:rPr>
        <w:t>NEW END</w:t>
      </w:r>
      <w:r w:rsidR="003517ED">
        <w:rPr>
          <w:rFonts w:ascii="Helvetica Neue" w:hAnsi="Helvetica Neue"/>
          <w:lang w:val="en-US"/>
        </w:rPr>
        <w:t>’</w:t>
      </w:r>
      <w:r w:rsidRPr="00F400A7">
        <w:rPr>
          <w:rFonts w:ascii="Helvetica Neue" w:hAnsi="Helvetica Neue"/>
          <w:lang w:val="en-US"/>
        </w:rPr>
        <w:t xml:space="preserve"> (it can coincide with the old last slice of the ROI)</w:t>
      </w:r>
      <w:r w:rsidR="00312CEF" w:rsidRPr="00F400A7">
        <w:rPr>
          <w:rFonts w:ascii="Helvetica Neue" w:hAnsi="Helvetica Neue"/>
          <w:lang w:val="en-US"/>
        </w:rPr>
        <w:t>.</w:t>
      </w:r>
    </w:p>
    <w:p w14:paraId="6EE94CF1" w14:textId="6FC02986"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DELETE</w:t>
      </w:r>
      <w:r w:rsidR="003517ED">
        <w:rPr>
          <w:rFonts w:ascii="Helvetica Neue" w:hAnsi="Helvetica Neue"/>
          <w:lang w:val="en-US"/>
        </w:rPr>
        <w:t>’</w:t>
      </w:r>
      <w:r w:rsidRPr="00F400A7">
        <w:rPr>
          <w:rFonts w:ascii="Helvetica Neue" w:hAnsi="Helvetica Neue"/>
          <w:lang w:val="en-US"/>
        </w:rPr>
        <w:t xml:space="preserve"> to delete the slices not included in the range NEW START - NEW END.</w:t>
      </w:r>
      <w:r w:rsidR="0018556D">
        <w:rPr>
          <w:rFonts w:ascii="Helvetica Neue" w:hAnsi="Helvetica Neue"/>
          <w:lang w:val="en-US"/>
        </w:rPr>
        <w:t xml:space="preserve"> GUI 2 will open after the computations.</w:t>
      </w:r>
    </w:p>
    <w:p w14:paraId="07399E68" w14:textId="695090D1"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lastRenderedPageBreak/>
        <w:t xml:space="preserve">This function can be used: </w:t>
      </w:r>
    </w:p>
    <w:p w14:paraId="487EC224" w14:textId="0F315F42"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Right after the ROI initialization/creation in the main GUI, before the segmentation analysis is performed</w:t>
      </w:r>
      <w:r w:rsidR="00312CEF" w:rsidRPr="00F400A7">
        <w:rPr>
          <w:rFonts w:ascii="Helvetica Neue" w:hAnsi="Helvetica Neue"/>
          <w:lang w:val="en-US"/>
        </w:rPr>
        <w:t>.</w:t>
      </w:r>
    </w:p>
    <w:p w14:paraId="41EAA80F" w14:textId="5A94887F"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 xml:space="preserve">When the segmentation analysis on the ROI is already finished but one wishes to modify the </w:t>
      </w:r>
      <w:r w:rsidR="00543C47">
        <w:rPr>
          <w:rFonts w:ascii="Helvetica Neue" w:hAnsi="Helvetica Neue"/>
          <w:lang w:val="en-US"/>
        </w:rPr>
        <w:t xml:space="preserve">Changes to </w:t>
      </w:r>
      <w:proofErr w:type="spellStart"/>
      <w:r w:rsidR="00543C47">
        <w:rPr>
          <w:rFonts w:ascii="Helvetica Neue" w:hAnsi="Helvetica Neue"/>
          <w:lang w:val="en-US"/>
        </w:rPr>
        <w:t>ROI.mat</w:t>
      </w:r>
      <w:proofErr w:type="spellEnd"/>
      <w:r w:rsidR="00543C47">
        <w:rPr>
          <w:rFonts w:ascii="Helvetica Neue" w:hAnsi="Helvetica Neue"/>
          <w:lang w:val="en-US"/>
        </w:rPr>
        <w:t xml:space="preserve"> will be saved automatically, GUI 2 will open to check all the slices again, re-compute T1 radiomics (click </w:t>
      </w:r>
      <w:r w:rsidR="003517ED">
        <w:rPr>
          <w:rFonts w:ascii="Helvetica Neue" w:hAnsi="Helvetica Neue"/>
          <w:lang w:val="en-US"/>
        </w:rPr>
        <w:t>‘</w:t>
      </w:r>
      <w:r w:rsidR="00543C47">
        <w:rPr>
          <w:rFonts w:ascii="Helvetica Neue" w:hAnsi="Helvetica Neue"/>
          <w:lang w:val="en-US"/>
        </w:rPr>
        <w:t>DONE</w:t>
      </w:r>
      <w:r w:rsidR="003517ED">
        <w:rPr>
          <w:rFonts w:ascii="Helvetica Neue" w:hAnsi="Helvetica Neue"/>
          <w:lang w:val="en-US"/>
        </w:rPr>
        <w:t>’</w:t>
      </w:r>
      <w:r w:rsidR="00543C47">
        <w:rPr>
          <w:rFonts w:ascii="Helvetica Neue" w:hAnsi="Helvetica Neue"/>
          <w:lang w:val="en-US"/>
        </w:rPr>
        <w:t xml:space="preserve">) and update ADC slices and ADC radiomics. </w:t>
      </w:r>
    </w:p>
    <w:p w14:paraId="49A17D65" w14:textId="087CBC0A" w:rsidR="00312CEF" w:rsidRDefault="00000000" w:rsidP="005D10BC">
      <w:pPr>
        <w:pStyle w:val="ListParagraph"/>
        <w:spacing w:line="240" w:lineRule="auto"/>
        <w:ind w:left="0"/>
        <w:jc w:val="both"/>
        <w:rPr>
          <w:rFonts w:ascii="Helvetica Neue" w:eastAsia="Helvetica Neue" w:hAnsi="Helvetica Neue" w:cs="Helvetica Neue"/>
          <w:lang w:val="en-US"/>
        </w:rPr>
      </w:pPr>
      <w:r w:rsidRPr="00F400A7">
        <w:rPr>
          <w:rFonts w:ascii="Helvetica Neue" w:hAnsi="Helvetica Neue"/>
          <w:lang w:val="en-US"/>
        </w:rPr>
        <w:t xml:space="preserve">The function also </w:t>
      </w:r>
      <w:r w:rsidR="00312CEF" w:rsidRPr="00F400A7">
        <w:rPr>
          <w:rFonts w:ascii="Helvetica Neue" w:hAnsi="Helvetica Neue"/>
          <w:lang w:val="en-US"/>
        </w:rPr>
        <w:t>removes</w:t>
      </w:r>
      <w:r w:rsidRPr="00F400A7">
        <w:rPr>
          <w:rFonts w:ascii="Helvetica Neue" w:hAnsi="Helvetica Neue"/>
          <w:lang w:val="en-US"/>
        </w:rPr>
        <w:t xml:space="preserve"> the ADC related fields and </w:t>
      </w:r>
      <w:proofErr w:type="spellStart"/>
      <w:r w:rsidRPr="00F400A7">
        <w:rPr>
          <w:rFonts w:ascii="Helvetica Neue" w:hAnsi="Helvetica Neue"/>
          <w:lang w:val="en-US"/>
        </w:rPr>
        <w:t>ROI.aux_pos_fwd</w:t>
      </w:r>
      <w:proofErr w:type="spellEnd"/>
      <w:r w:rsidRPr="00F400A7">
        <w:rPr>
          <w:rFonts w:ascii="Helvetica Neue" w:hAnsi="Helvetica Neue"/>
          <w:lang w:val="en-US"/>
        </w:rPr>
        <w:t xml:space="preserve"> from the current cell (</w:t>
      </w:r>
      <w:proofErr w:type="spellStart"/>
      <w:r w:rsidRPr="00F400A7">
        <w:rPr>
          <w:rFonts w:ascii="Helvetica Neue" w:hAnsi="Helvetica Neue"/>
          <w:lang w:val="en-US"/>
        </w:rPr>
        <w:t>val</w:t>
      </w:r>
      <w:proofErr w:type="spellEnd"/>
      <w:r w:rsidRPr="00F400A7">
        <w:rPr>
          <w:rFonts w:ascii="Helvetica Neue" w:hAnsi="Helvetica Neue"/>
          <w:lang w:val="en-US"/>
        </w:rPr>
        <w:t xml:space="preserve">) of the global ROI. </w:t>
      </w:r>
    </w:p>
    <w:p w14:paraId="6796DF4A" w14:textId="77777777" w:rsidR="00D83F95" w:rsidRPr="00F400A7" w:rsidRDefault="00D83F95" w:rsidP="005D10BC">
      <w:pPr>
        <w:pStyle w:val="ListParagraph"/>
        <w:spacing w:line="240" w:lineRule="auto"/>
        <w:ind w:left="0"/>
        <w:jc w:val="both"/>
        <w:rPr>
          <w:rFonts w:ascii="Helvetica Neue" w:eastAsia="Helvetica Neue" w:hAnsi="Helvetica Neue" w:cs="Helvetica Neue"/>
          <w:lang w:val="en-US"/>
        </w:rPr>
      </w:pPr>
    </w:p>
    <w:p w14:paraId="3079835C" w14:textId="26AE7803"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Append ROI</w:t>
      </w:r>
      <w:r w:rsidR="003517ED">
        <w:rPr>
          <w:rFonts w:ascii="Helvetica Neue" w:hAnsi="Helvetica Neue"/>
          <w:b/>
          <w:bCs/>
          <w:sz w:val="24"/>
          <w:szCs w:val="24"/>
          <w:lang w:val="en-US"/>
        </w:rPr>
        <w:t>’</w:t>
      </w:r>
    </w:p>
    <w:p w14:paraId="28DE8988" w14:textId="661CA3FC"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en-US"/>
        </w:rPr>
        <w:t xml:space="preserve">APPEND </w:t>
      </w:r>
    </w:p>
    <w:p w14:paraId="7C4EEC9C" w14:textId="4A0E1EE4"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This function allows </w:t>
      </w:r>
      <w:r w:rsidR="009E0894">
        <w:rPr>
          <w:rFonts w:ascii="Helvetica Neue" w:hAnsi="Helvetica Neue"/>
          <w:lang w:val="en-US"/>
        </w:rPr>
        <w:t>the user</w:t>
      </w:r>
      <w:r w:rsidRPr="00F400A7">
        <w:rPr>
          <w:rFonts w:ascii="Helvetica Neue" w:hAnsi="Helvetica Neue"/>
          <w:lang w:val="en-US"/>
        </w:rPr>
        <w:t xml:space="preserve"> to add slices to the selected ROI. In order to do that, one needs to have two separate ROIs, with one containing the to-be-added slices. </w:t>
      </w:r>
    </w:p>
    <w:p w14:paraId="7AD82470" w14:textId="58814094" w:rsidR="00B93687" w:rsidRPr="00F400A7" w:rsidRDefault="00000000" w:rsidP="005D10BC">
      <w:pPr>
        <w:pStyle w:val="ListParagraph"/>
        <w:numPr>
          <w:ilvl w:val="0"/>
          <w:numId w:val="17"/>
        </w:numPr>
        <w:spacing w:line="240" w:lineRule="auto"/>
        <w:jc w:val="both"/>
        <w:rPr>
          <w:rFonts w:ascii="Helvetica Neue" w:hAnsi="Helvetica Neue"/>
          <w:lang w:val="en-US"/>
        </w:rPr>
      </w:pPr>
      <w:r w:rsidRPr="00F400A7">
        <w:rPr>
          <w:rFonts w:ascii="Helvetica Neue" w:hAnsi="Helvetica Neue"/>
          <w:lang w:val="en-US"/>
        </w:rPr>
        <w:t xml:space="preserve">Insert the number of the first ROI in the field </w:t>
      </w:r>
      <w:r w:rsidR="003517ED">
        <w:rPr>
          <w:rFonts w:ascii="Helvetica Neue" w:hAnsi="Helvetica Neue"/>
          <w:lang w:val="en-US"/>
        </w:rPr>
        <w:t>‘</w:t>
      </w:r>
      <w:r w:rsidRPr="00F400A7">
        <w:rPr>
          <w:rFonts w:ascii="Helvetica Neue" w:hAnsi="Helvetica Neue"/>
          <w:lang w:val="en-US"/>
        </w:rPr>
        <w:t>ROI head</w:t>
      </w:r>
      <w:r w:rsidR="003517ED">
        <w:rPr>
          <w:rFonts w:ascii="Helvetica Neue" w:hAnsi="Helvetica Neue"/>
          <w:lang w:val="en-US"/>
        </w:rPr>
        <w:t>’</w:t>
      </w:r>
      <w:r w:rsidRPr="00F400A7">
        <w:rPr>
          <w:rFonts w:ascii="Helvetica Neue" w:hAnsi="Helvetica Neue"/>
          <w:lang w:val="en-US"/>
        </w:rPr>
        <w:t>, this is the ROI to which one aims to add slices (always at the end of ROI head)</w:t>
      </w:r>
      <w:r w:rsidR="00312CEF" w:rsidRPr="00F400A7">
        <w:rPr>
          <w:rFonts w:ascii="Helvetica Neue" w:hAnsi="Helvetica Neue"/>
          <w:lang w:val="en-US"/>
        </w:rPr>
        <w:t>.</w:t>
      </w:r>
    </w:p>
    <w:p w14:paraId="50FAE1FC" w14:textId="11D0C143" w:rsidR="00B93687" w:rsidRPr="00F400A7" w:rsidRDefault="00000000" w:rsidP="005D10BC">
      <w:pPr>
        <w:pStyle w:val="ListParagraph"/>
        <w:numPr>
          <w:ilvl w:val="0"/>
          <w:numId w:val="17"/>
        </w:numPr>
        <w:spacing w:line="240" w:lineRule="auto"/>
        <w:jc w:val="both"/>
        <w:rPr>
          <w:rFonts w:ascii="Helvetica Neue" w:hAnsi="Helvetica Neue"/>
          <w:lang w:val="en-US"/>
        </w:rPr>
      </w:pPr>
      <w:r w:rsidRPr="00F400A7">
        <w:rPr>
          <w:rFonts w:ascii="Helvetica Neue" w:hAnsi="Helvetica Neue"/>
          <w:lang w:val="en-US"/>
        </w:rPr>
        <w:t xml:space="preserve">Insert the number of the ROI containing the slices to add at the end of ROI head in the field </w:t>
      </w:r>
      <w:r w:rsidR="003517ED">
        <w:rPr>
          <w:rFonts w:ascii="Helvetica Neue" w:hAnsi="Helvetica Neue"/>
          <w:lang w:val="en-US"/>
        </w:rPr>
        <w:t>‘</w:t>
      </w:r>
      <w:r w:rsidRPr="00F400A7">
        <w:rPr>
          <w:rFonts w:ascii="Helvetica Neue" w:hAnsi="Helvetica Neue"/>
          <w:lang w:val="en-US"/>
        </w:rPr>
        <w:t>ROI tail</w:t>
      </w:r>
      <w:r w:rsidR="003517ED">
        <w:rPr>
          <w:rFonts w:ascii="Helvetica Neue" w:hAnsi="Helvetica Neue"/>
          <w:lang w:val="en-US"/>
        </w:rPr>
        <w:t>’</w:t>
      </w:r>
      <w:r w:rsidR="00312CEF" w:rsidRPr="00F400A7">
        <w:rPr>
          <w:rFonts w:ascii="Helvetica Neue" w:hAnsi="Helvetica Neue"/>
          <w:lang w:val="en-US"/>
        </w:rPr>
        <w:t>.</w:t>
      </w:r>
    </w:p>
    <w:p w14:paraId="43BC5FC8" w14:textId="652EE6F4" w:rsidR="00B93687" w:rsidRPr="00F400A7" w:rsidRDefault="00000000" w:rsidP="005D10BC">
      <w:pPr>
        <w:pStyle w:val="ListParagraph"/>
        <w:numPr>
          <w:ilvl w:val="0"/>
          <w:numId w:val="17"/>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APPEND</w:t>
      </w:r>
      <w:r w:rsidR="003517ED">
        <w:rPr>
          <w:rFonts w:ascii="Helvetica Neue" w:hAnsi="Helvetica Neue"/>
          <w:lang w:val="en-US"/>
        </w:rPr>
        <w:t>’</w:t>
      </w:r>
      <w:r w:rsidRPr="00F400A7">
        <w:rPr>
          <w:rFonts w:ascii="Helvetica Neue" w:hAnsi="Helvetica Neue"/>
          <w:lang w:val="en-US"/>
        </w:rPr>
        <w:t xml:space="preserve"> to merge the two masks</w:t>
      </w:r>
      <w:r w:rsidR="00290050">
        <w:rPr>
          <w:rFonts w:ascii="Helvetica Neue" w:hAnsi="Helvetica Neue"/>
          <w:lang w:val="en-US"/>
        </w:rPr>
        <w:t xml:space="preserve"> and re-compute radiomics features</w:t>
      </w:r>
      <w:r w:rsidRPr="00F400A7">
        <w:rPr>
          <w:rFonts w:ascii="Helvetica Neue" w:hAnsi="Helvetica Neue"/>
          <w:lang w:val="en-US"/>
        </w:rPr>
        <w:t>.</w:t>
      </w:r>
      <w:r w:rsidR="002B7524">
        <w:rPr>
          <w:rFonts w:ascii="Helvetica Neue" w:hAnsi="Helvetica Neue"/>
          <w:lang w:val="en-US"/>
        </w:rPr>
        <w:t xml:space="preserve"> GUI 2 will open after the computations.</w:t>
      </w:r>
      <w:r w:rsidRPr="00F400A7">
        <w:rPr>
          <w:rFonts w:ascii="Helvetica Neue" w:hAnsi="Helvetica Neue"/>
          <w:lang w:val="en-US"/>
        </w:rPr>
        <w:t xml:space="preserve"> </w:t>
      </w:r>
    </w:p>
    <w:p w14:paraId="2CB35054" w14:textId="23B91CEA" w:rsidR="00B93687" w:rsidRPr="009E0894" w:rsidRDefault="00AE3074" w:rsidP="005D10BC">
      <w:pPr>
        <w:spacing w:line="240" w:lineRule="auto"/>
        <w:jc w:val="both"/>
        <w:rPr>
          <w:rFonts w:ascii="Helvetica Neue" w:eastAsia="Helvetica Neue" w:hAnsi="Helvetica Neue" w:cs="Helvetica Neue"/>
          <w:lang w:val="en-US"/>
        </w:rPr>
      </w:pPr>
      <w:r>
        <w:rPr>
          <w:rFonts w:ascii="Helvetica Neue" w:hAnsi="Helvetica Neue"/>
          <w:lang w:val="en-US"/>
        </w:rPr>
        <w:t xml:space="preserve">The ROI numbers do not have to be consecutive; slices must be. </w:t>
      </w:r>
      <w:r w:rsidR="00000000" w:rsidRPr="009E0894">
        <w:rPr>
          <w:rFonts w:ascii="Helvetica Neue" w:hAnsi="Helvetica Neue"/>
          <w:lang w:val="en-US"/>
        </w:rPr>
        <w:t>This function can be used</w:t>
      </w:r>
      <w:r w:rsidR="009E0894" w:rsidRPr="009E0894">
        <w:rPr>
          <w:rFonts w:ascii="Helvetica Neue" w:hAnsi="Helvetica Neue"/>
          <w:lang w:val="en-US"/>
        </w:rPr>
        <w:t>:</w:t>
      </w:r>
    </w:p>
    <w:p w14:paraId="761D63BB" w14:textId="6F498E46"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Right after the ROI initiali</w:t>
      </w:r>
      <w:r w:rsidR="005621CC">
        <w:rPr>
          <w:rFonts w:ascii="Helvetica Neue" w:hAnsi="Helvetica Neue"/>
          <w:lang w:val="en-US"/>
        </w:rPr>
        <w:t>z</w:t>
      </w:r>
      <w:r w:rsidRPr="00F400A7">
        <w:rPr>
          <w:rFonts w:ascii="Helvetica Neue" w:hAnsi="Helvetica Neue"/>
          <w:lang w:val="en-US"/>
        </w:rPr>
        <w:t>ation/creation in the main GUI, before the segmentation analysis is performed</w:t>
      </w:r>
      <w:r w:rsidR="00312CEF" w:rsidRPr="00F400A7">
        <w:rPr>
          <w:rFonts w:ascii="Helvetica Neue" w:hAnsi="Helvetica Neue"/>
          <w:lang w:val="en-US"/>
        </w:rPr>
        <w:t>.</w:t>
      </w:r>
    </w:p>
    <w:p w14:paraId="6087E622" w14:textId="2874BBD9" w:rsidR="00B93687" w:rsidRPr="00F400A7" w:rsidRDefault="00000000" w:rsidP="005D10BC">
      <w:pPr>
        <w:pStyle w:val="ListParagraph"/>
        <w:numPr>
          <w:ilvl w:val="0"/>
          <w:numId w:val="15"/>
        </w:numPr>
        <w:spacing w:line="240" w:lineRule="auto"/>
        <w:jc w:val="both"/>
        <w:rPr>
          <w:rFonts w:ascii="Helvetica Neue" w:hAnsi="Helvetica Neue"/>
          <w:lang w:val="en-US"/>
        </w:rPr>
      </w:pPr>
      <w:r w:rsidRPr="00F400A7">
        <w:rPr>
          <w:rFonts w:ascii="Helvetica Neue" w:hAnsi="Helvetica Neue"/>
          <w:lang w:val="en-US"/>
        </w:rPr>
        <w:t>When the analysis on the ROI is already finished but one wishes to modify the ROI</w:t>
      </w:r>
      <w:r w:rsidR="00AE3074">
        <w:rPr>
          <w:rFonts w:ascii="Helvetica Neue" w:hAnsi="Helvetica Neue"/>
          <w:lang w:val="en-US"/>
        </w:rPr>
        <w:t xml:space="preserve">. Changes to </w:t>
      </w:r>
      <w:proofErr w:type="spellStart"/>
      <w:r w:rsidR="00AE3074">
        <w:rPr>
          <w:rFonts w:ascii="Helvetica Neue" w:hAnsi="Helvetica Neue"/>
          <w:lang w:val="en-US"/>
        </w:rPr>
        <w:t>ROI.mat</w:t>
      </w:r>
      <w:proofErr w:type="spellEnd"/>
      <w:r w:rsidR="00AE3074">
        <w:rPr>
          <w:rFonts w:ascii="Helvetica Neue" w:hAnsi="Helvetica Neue"/>
          <w:lang w:val="en-US"/>
        </w:rPr>
        <w:t xml:space="preserve"> will be saved automatically, GUI 2 will open to check all the slices again, re-compute T1 radiomics (click </w:t>
      </w:r>
      <w:r w:rsidR="003517ED">
        <w:rPr>
          <w:rFonts w:ascii="Helvetica Neue" w:hAnsi="Helvetica Neue"/>
          <w:lang w:val="en-US"/>
        </w:rPr>
        <w:t>‘</w:t>
      </w:r>
      <w:r w:rsidR="00AE3074">
        <w:rPr>
          <w:rFonts w:ascii="Helvetica Neue" w:hAnsi="Helvetica Neue"/>
          <w:lang w:val="en-US"/>
        </w:rPr>
        <w:t>DONE</w:t>
      </w:r>
      <w:r w:rsidR="003517ED">
        <w:rPr>
          <w:rFonts w:ascii="Helvetica Neue" w:hAnsi="Helvetica Neue"/>
          <w:lang w:val="en-US"/>
        </w:rPr>
        <w:t>’</w:t>
      </w:r>
      <w:r w:rsidR="00AE3074">
        <w:rPr>
          <w:rFonts w:ascii="Helvetica Neue" w:hAnsi="Helvetica Neue"/>
          <w:lang w:val="en-US"/>
        </w:rPr>
        <w:t xml:space="preserve">) and update ADC slices and ADC radiomics. </w:t>
      </w:r>
    </w:p>
    <w:p w14:paraId="726AA8F4" w14:textId="17D7A12B" w:rsidR="00312CEF"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The district corresponding to </w:t>
      </w:r>
      <w:r w:rsidR="003517ED">
        <w:rPr>
          <w:rFonts w:ascii="Helvetica Neue" w:hAnsi="Helvetica Neue"/>
          <w:lang w:val="en-US"/>
        </w:rPr>
        <w:t>‘</w:t>
      </w:r>
      <w:r w:rsidRPr="00F400A7">
        <w:rPr>
          <w:rFonts w:ascii="Helvetica Neue" w:hAnsi="Helvetica Neue"/>
          <w:lang w:val="en-US"/>
        </w:rPr>
        <w:t>ROI tail</w:t>
      </w:r>
      <w:r w:rsidR="003517ED">
        <w:rPr>
          <w:rFonts w:ascii="Helvetica Neue" w:hAnsi="Helvetica Neue"/>
          <w:lang w:val="en-US"/>
        </w:rPr>
        <w:t>’</w:t>
      </w:r>
      <w:r w:rsidRPr="00F400A7">
        <w:rPr>
          <w:rFonts w:ascii="Helvetica Neue" w:hAnsi="Helvetica Neue"/>
          <w:lang w:val="en-US"/>
        </w:rPr>
        <w:t xml:space="preserve"> will be deleted from the GUI, </w:t>
      </w:r>
      <w:r w:rsidR="00AE3074">
        <w:rPr>
          <w:rFonts w:ascii="Helvetica Neue" w:hAnsi="Helvetica Neue"/>
          <w:lang w:val="en-US"/>
        </w:rPr>
        <w:t>and the correspondent</w:t>
      </w:r>
      <w:r w:rsidRPr="00F400A7">
        <w:rPr>
          <w:rFonts w:ascii="Helvetica Neue" w:hAnsi="Helvetica Neue"/>
          <w:lang w:val="en-US"/>
        </w:rPr>
        <w:t xml:space="preserve"> folder</w:t>
      </w:r>
      <w:r w:rsidR="00AE3074">
        <w:rPr>
          <w:rFonts w:ascii="Helvetica Neue" w:hAnsi="Helvetica Neue"/>
          <w:lang w:val="en-US"/>
        </w:rPr>
        <w:t>, if existing, will be deleted from your computer.</w:t>
      </w:r>
    </w:p>
    <w:p w14:paraId="759EE1FF" w14:textId="77777777" w:rsidR="00AE3074" w:rsidRPr="00AE3074" w:rsidRDefault="00AE3074" w:rsidP="005D10BC">
      <w:pPr>
        <w:spacing w:line="240" w:lineRule="auto"/>
        <w:jc w:val="both"/>
        <w:rPr>
          <w:rFonts w:ascii="Helvetica Neue" w:hAnsi="Helvetica Neue"/>
          <w:lang w:val="en-US"/>
        </w:rPr>
      </w:pPr>
    </w:p>
    <w:p w14:paraId="1EC7B5DF" w14:textId="182AA7B2" w:rsidR="005C0472" w:rsidRPr="00F400A7" w:rsidRDefault="005C0472"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Merge components of the same ROI</w:t>
      </w:r>
      <w:r w:rsidR="003517ED">
        <w:rPr>
          <w:rFonts w:ascii="Helvetica Neue" w:hAnsi="Helvetica Neue"/>
          <w:b/>
          <w:bCs/>
          <w:sz w:val="24"/>
          <w:szCs w:val="24"/>
          <w:lang w:val="en-US"/>
        </w:rPr>
        <w:t>’</w:t>
      </w:r>
    </w:p>
    <w:p w14:paraId="3130C6FE" w14:textId="4EDC8987" w:rsidR="00B93687" w:rsidRPr="00F400A7" w:rsidRDefault="00000000" w:rsidP="005D10BC">
      <w:pPr>
        <w:pStyle w:val="Heading2"/>
        <w:rPr>
          <w:b w:val="0"/>
          <w:bCs w:val="0"/>
          <w:color w:val="FF0000"/>
          <w:sz w:val="22"/>
          <w:szCs w:val="22"/>
          <w:u w:color="FF0000"/>
          <w:lang w:val="en-US"/>
        </w:rPr>
      </w:pPr>
      <w:r w:rsidRPr="00F400A7">
        <w:rPr>
          <w:b w:val="0"/>
          <w:bCs w:val="0"/>
          <w:color w:val="FF0000"/>
          <w:sz w:val="22"/>
          <w:szCs w:val="22"/>
          <w:u w:color="FF0000"/>
          <w:lang w:val="de-DE"/>
        </w:rPr>
        <w:t xml:space="preserve">MERGE </w:t>
      </w:r>
    </w:p>
    <w:p w14:paraId="374EC621" w14:textId="6E507A00"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The function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can be used when the same tumor has two connected components on one or more slices. Firstly, detect the two connected components </w:t>
      </w:r>
      <w:r w:rsidR="009965A4">
        <w:rPr>
          <w:rFonts w:ascii="Helvetica Neue" w:hAnsi="Helvetica Neue"/>
          <w:lang w:val="en-US"/>
        </w:rPr>
        <w:t xml:space="preserve">on T1 images </w:t>
      </w:r>
      <w:r w:rsidRPr="00F400A7">
        <w:rPr>
          <w:rFonts w:ascii="Helvetica Neue" w:hAnsi="Helvetica Neue"/>
          <w:lang w:val="en-US"/>
        </w:rPr>
        <w:t xml:space="preserve">and put two different ROIs around them, then click on </w:t>
      </w:r>
      <w:r w:rsidR="003517ED">
        <w:rPr>
          <w:rFonts w:ascii="Helvetica Neue" w:hAnsi="Helvetica Neue"/>
          <w:lang w:val="en-US"/>
        </w:rPr>
        <w:t>‘</w:t>
      </w:r>
      <w:r w:rsidRPr="00F400A7">
        <w:rPr>
          <w:rFonts w:ascii="Helvetica Neue" w:hAnsi="Helvetica Neue"/>
          <w:lang w:val="en-US"/>
        </w:rPr>
        <w:t>START ANALYSIS</w:t>
      </w:r>
      <w:r w:rsidR="003517ED">
        <w:rPr>
          <w:rFonts w:ascii="Helvetica Neue" w:hAnsi="Helvetica Neue"/>
          <w:lang w:val="en-US"/>
        </w:rPr>
        <w:t>’</w:t>
      </w:r>
      <w:r w:rsidRPr="00F400A7">
        <w:rPr>
          <w:rFonts w:ascii="Helvetica Neue" w:hAnsi="Helvetica Neue"/>
          <w:lang w:val="en-US"/>
        </w:rPr>
        <w:t xml:space="preserve">. </w:t>
      </w:r>
    </w:p>
    <w:p w14:paraId="6413C13E" w14:textId="77777777" w:rsidR="00B93687" w:rsidRPr="00F400A7" w:rsidRDefault="00000000" w:rsidP="005D10BC">
      <w:pPr>
        <w:spacing w:line="240" w:lineRule="auto"/>
        <w:jc w:val="both"/>
        <w:rPr>
          <w:rFonts w:ascii="Helvetica Neue" w:eastAsia="Helvetica Neue" w:hAnsi="Helvetica Neue" w:cs="Helvetica Neue"/>
          <w:lang w:val="en-US"/>
        </w:rPr>
      </w:pPr>
      <w:r w:rsidRPr="00F400A7">
        <w:rPr>
          <w:rFonts w:ascii="Helvetica Neue" w:hAnsi="Helvetica Neue"/>
          <w:lang w:val="en-US"/>
        </w:rPr>
        <w:t xml:space="preserve">When the analysis on T1 and ADC is complete, one needs to go back to the main GUI and merge the two connected components. </w:t>
      </w:r>
    </w:p>
    <w:p w14:paraId="64E95EE2" w14:textId="4E1FC9CC" w:rsidR="00B93687" w:rsidRPr="00F400A7" w:rsidRDefault="00000000" w:rsidP="005D10BC">
      <w:pPr>
        <w:pStyle w:val="ListParagraph"/>
        <w:numPr>
          <w:ilvl w:val="0"/>
          <w:numId w:val="19"/>
        </w:numPr>
        <w:spacing w:line="240" w:lineRule="auto"/>
        <w:jc w:val="both"/>
        <w:rPr>
          <w:rFonts w:ascii="Helvetica Neue" w:hAnsi="Helvetica Neue"/>
          <w:lang w:val="en-US"/>
        </w:rPr>
      </w:pPr>
      <w:r w:rsidRPr="00F400A7">
        <w:rPr>
          <w:rFonts w:ascii="Helvetica Neue" w:hAnsi="Helvetica Neue"/>
          <w:lang w:val="en-US"/>
        </w:rPr>
        <w:t xml:space="preserve">Insert the number of the ROI corresponding to the first connected component in the field </w:t>
      </w:r>
      <w:r w:rsidR="003517ED">
        <w:rPr>
          <w:rFonts w:ascii="Helvetica Neue" w:hAnsi="Helvetica Neue"/>
          <w:lang w:val="en-US"/>
        </w:rPr>
        <w:t>‘</w:t>
      </w:r>
      <w:r w:rsidRPr="00F400A7">
        <w:rPr>
          <w:rFonts w:ascii="Helvetica Neue" w:hAnsi="Helvetica Neue"/>
          <w:lang w:val="en-US"/>
        </w:rPr>
        <w:t>ROI part 1</w:t>
      </w:r>
      <w:r w:rsidR="003517ED">
        <w:rPr>
          <w:rFonts w:ascii="Helvetica Neue" w:hAnsi="Helvetica Neue"/>
          <w:lang w:val="en-US"/>
        </w:rPr>
        <w:t>’</w:t>
      </w:r>
      <w:r w:rsidR="00312CEF" w:rsidRPr="00F400A7">
        <w:rPr>
          <w:rFonts w:ascii="Helvetica Neue" w:hAnsi="Helvetica Neue"/>
          <w:lang w:val="en-US"/>
        </w:rPr>
        <w:t>.</w:t>
      </w:r>
    </w:p>
    <w:p w14:paraId="67E9EB80" w14:textId="58D71070" w:rsidR="00B93687" w:rsidRPr="00F400A7" w:rsidRDefault="00000000" w:rsidP="005D10BC">
      <w:pPr>
        <w:pStyle w:val="ListParagraph"/>
        <w:numPr>
          <w:ilvl w:val="0"/>
          <w:numId w:val="19"/>
        </w:numPr>
        <w:spacing w:line="240" w:lineRule="auto"/>
        <w:jc w:val="both"/>
        <w:rPr>
          <w:rFonts w:ascii="Helvetica Neue" w:hAnsi="Helvetica Neue"/>
          <w:lang w:val="en-US"/>
        </w:rPr>
      </w:pPr>
      <w:r w:rsidRPr="00F400A7">
        <w:rPr>
          <w:rFonts w:ascii="Helvetica Neue" w:hAnsi="Helvetica Neue"/>
          <w:lang w:val="en-US"/>
        </w:rPr>
        <w:t xml:space="preserve">Insert the number of the ROI corresponding to the second connected component in the field </w:t>
      </w:r>
      <w:r w:rsidR="003517ED">
        <w:rPr>
          <w:rFonts w:ascii="Helvetica Neue" w:hAnsi="Helvetica Neue"/>
          <w:lang w:val="en-US"/>
        </w:rPr>
        <w:t>‘</w:t>
      </w:r>
      <w:r w:rsidRPr="00F400A7">
        <w:rPr>
          <w:rFonts w:ascii="Helvetica Neue" w:hAnsi="Helvetica Neue"/>
          <w:lang w:val="en-US"/>
        </w:rPr>
        <w:t>ROI part 2</w:t>
      </w:r>
      <w:r w:rsidR="003517ED">
        <w:rPr>
          <w:rFonts w:ascii="Helvetica Neue" w:hAnsi="Helvetica Neue"/>
          <w:lang w:val="en-US"/>
        </w:rPr>
        <w:t>’</w:t>
      </w:r>
      <w:r w:rsidR="00312CEF" w:rsidRPr="00F400A7">
        <w:rPr>
          <w:rFonts w:ascii="Helvetica Neue" w:hAnsi="Helvetica Neue"/>
          <w:lang w:val="en-US"/>
        </w:rPr>
        <w:t>.</w:t>
      </w:r>
    </w:p>
    <w:p w14:paraId="13FC80D1" w14:textId="44821657" w:rsidR="00B93687" w:rsidRPr="00290050" w:rsidRDefault="00000000" w:rsidP="005D10BC">
      <w:pPr>
        <w:pStyle w:val="ListParagraph"/>
        <w:numPr>
          <w:ilvl w:val="0"/>
          <w:numId w:val="19"/>
        </w:numPr>
        <w:spacing w:line="240" w:lineRule="auto"/>
        <w:jc w:val="both"/>
        <w:rPr>
          <w:rFonts w:ascii="Helvetica Neue" w:hAnsi="Helvetica Neue"/>
          <w:lang w:val="en-US"/>
        </w:rPr>
      </w:pPr>
      <w:r w:rsidRPr="00F400A7">
        <w:rPr>
          <w:rFonts w:ascii="Helvetica Neue" w:hAnsi="Helvetica Neue"/>
          <w:lang w:val="en-US"/>
        </w:rPr>
        <w:t xml:space="preserve">Click on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to merge the masks of the two connected components and compute the radiomics features of the union. This function creates a new mat file with the mask of the </w:t>
      </w:r>
      <w:r w:rsidRPr="00F400A7">
        <w:rPr>
          <w:rFonts w:ascii="Helvetica Neue" w:hAnsi="Helvetica Neue"/>
          <w:lang w:val="en-US"/>
        </w:rPr>
        <w:lastRenderedPageBreak/>
        <w:t>union from the two components of T1</w:t>
      </w:r>
      <w:r w:rsidR="00290050">
        <w:rPr>
          <w:rFonts w:ascii="Helvetica Neue" w:hAnsi="Helvetica Neue"/>
          <w:lang w:val="en-US"/>
        </w:rPr>
        <w:t xml:space="preserve"> and new radiomics csv files</w:t>
      </w:r>
      <w:r w:rsidRPr="00F400A7">
        <w:rPr>
          <w:rFonts w:ascii="Helvetica Neue" w:hAnsi="Helvetica Neue"/>
          <w:lang w:val="en-US"/>
        </w:rPr>
        <w:t xml:space="preserve">. </w:t>
      </w:r>
      <w:r w:rsidRPr="00290050">
        <w:rPr>
          <w:rFonts w:ascii="Helvetica Neue" w:hAnsi="Helvetica Neue"/>
          <w:lang w:val="en-US"/>
        </w:rPr>
        <w:t xml:space="preserve">The same happens with ADC masks. </w:t>
      </w:r>
      <w:r w:rsidR="00290050">
        <w:rPr>
          <w:rFonts w:ascii="Helvetica Neue" w:hAnsi="Helvetica Neue"/>
          <w:lang w:val="en-US"/>
        </w:rPr>
        <w:t>GUI 2 will open</w:t>
      </w:r>
      <w:r w:rsidR="002B7524">
        <w:rPr>
          <w:rFonts w:ascii="Helvetica Neue" w:hAnsi="Helvetica Neue"/>
          <w:lang w:val="en-US"/>
        </w:rPr>
        <w:t xml:space="preserve"> after the computations.</w:t>
      </w:r>
    </w:p>
    <w:p w14:paraId="1EC1AC45" w14:textId="66E99ADB" w:rsidR="005C0472" w:rsidRPr="00F400A7" w:rsidRDefault="00000000" w:rsidP="005D10BC">
      <w:pPr>
        <w:spacing w:line="240" w:lineRule="auto"/>
        <w:ind w:left="360"/>
        <w:jc w:val="both"/>
        <w:rPr>
          <w:rFonts w:ascii="Helvetica Neue" w:hAnsi="Helvetica Neue"/>
          <w:lang w:val="en-US"/>
        </w:rPr>
      </w:pPr>
      <w:r w:rsidRPr="00F400A7">
        <w:rPr>
          <w:rFonts w:ascii="Helvetica Neue" w:hAnsi="Helvetica Neue"/>
          <w:lang w:val="en-US"/>
        </w:rPr>
        <w:t>Note that, when (re)opening the GUIs</w:t>
      </w:r>
      <w:r w:rsidR="009E0894">
        <w:rPr>
          <w:rFonts w:ascii="Helvetica Neue" w:hAnsi="Helvetica Neue"/>
          <w:lang w:val="en-US"/>
        </w:rPr>
        <w:t xml:space="preserve">, </w:t>
      </w:r>
      <w:r w:rsidRPr="00F400A7">
        <w:rPr>
          <w:rFonts w:ascii="Helvetica Neue" w:hAnsi="Helvetica Neue"/>
          <w:lang w:val="en-US"/>
        </w:rPr>
        <w:t xml:space="preserve">both in GUI_Check_T1 and in </w:t>
      </w:r>
      <w:proofErr w:type="spellStart"/>
      <w:r w:rsidRPr="00F400A7">
        <w:rPr>
          <w:rFonts w:ascii="Helvetica Neue" w:hAnsi="Helvetica Neue"/>
          <w:lang w:val="en-US"/>
        </w:rPr>
        <w:t>GUI_Check_ADC</w:t>
      </w:r>
      <w:proofErr w:type="spellEnd"/>
      <w:r w:rsidRPr="00F400A7">
        <w:rPr>
          <w:rFonts w:ascii="Helvetica Neue" w:hAnsi="Helvetica Neue"/>
          <w:lang w:val="en-US"/>
        </w:rPr>
        <w:t xml:space="preserve"> the two connected components will anyway be shown separately and will have to be modified separately.</w:t>
      </w:r>
    </w:p>
    <w:p w14:paraId="58E69A4E" w14:textId="6CC69D00" w:rsidR="00B93687" w:rsidRPr="00F400A7" w:rsidRDefault="005C0472" w:rsidP="005D10BC">
      <w:pPr>
        <w:pStyle w:val="Heading2"/>
        <w:rPr>
          <w:b w:val="0"/>
          <w:bCs w:val="0"/>
          <w:color w:val="FF0000"/>
          <w:sz w:val="22"/>
          <w:szCs w:val="22"/>
          <w:u w:color="FF0000"/>
          <w:lang w:val="en-US"/>
        </w:rPr>
      </w:pPr>
      <w:r w:rsidRPr="00F400A7">
        <w:rPr>
          <w:b w:val="0"/>
          <w:bCs w:val="0"/>
          <w:color w:val="FF0000"/>
          <w:sz w:val="22"/>
          <w:szCs w:val="22"/>
          <w:u w:color="FF0000"/>
          <w:lang w:val="de-DE"/>
        </w:rPr>
        <w:t>MERGE</w:t>
      </w:r>
      <w:r w:rsidR="009E0894">
        <w:rPr>
          <w:b w:val="0"/>
          <w:bCs w:val="0"/>
          <w:color w:val="FF0000"/>
          <w:sz w:val="22"/>
          <w:szCs w:val="22"/>
          <w:u w:color="FF0000"/>
          <w:lang w:val="de-DE"/>
        </w:rPr>
        <w:t xml:space="preserve"> 3</w:t>
      </w:r>
      <w:r w:rsidRPr="00F400A7">
        <w:rPr>
          <w:b w:val="0"/>
          <w:bCs w:val="0"/>
          <w:color w:val="FF0000"/>
          <w:sz w:val="22"/>
          <w:szCs w:val="22"/>
          <w:u w:color="FF0000"/>
          <w:lang w:val="de-DE"/>
        </w:rPr>
        <w:t xml:space="preserve"> </w:t>
      </w:r>
      <w:r w:rsidRPr="00F400A7">
        <w:rPr>
          <w:b w:val="0"/>
          <w:bCs w:val="0"/>
          <w:sz w:val="22"/>
          <w:szCs w:val="22"/>
          <w:lang w:val="en-US"/>
        </w:rPr>
        <w:t xml:space="preserve"> </w:t>
      </w:r>
    </w:p>
    <w:p w14:paraId="21BA8E03" w14:textId="7A836F68" w:rsidR="00B93687" w:rsidRPr="00F400A7" w:rsidRDefault="00000000" w:rsidP="005D10BC">
      <w:pPr>
        <w:spacing w:line="240" w:lineRule="auto"/>
        <w:jc w:val="both"/>
        <w:rPr>
          <w:rFonts w:ascii="Helvetica Neue" w:hAnsi="Helvetica Neue"/>
          <w:lang w:val="en-US"/>
        </w:rPr>
      </w:pPr>
      <w:r w:rsidRPr="00F400A7">
        <w:rPr>
          <w:rFonts w:ascii="Helvetica Neue" w:hAnsi="Helvetica Neue"/>
          <w:lang w:val="en-US"/>
        </w:rPr>
        <w:t xml:space="preserve">The button </w:t>
      </w:r>
      <w:r w:rsidR="003517ED">
        <w:rPr>
          <w:rFonts w:ascii="Helvetica Neue" w:hAnsi="Helvetica Neue"/>
          <w:lang w:val="en-US"/>
        </w:rPr>
        <w:t>‘</w:t>
      </w:r>
      <w:r w:rsidRPr="00F400A7">
        <w:rPr>
          <w:rFonts w:ascii="Helvetica Neue" w:hAnsi="Helvetica Neue"/>
          <w:lang w:val="en-US"/>
        </w:rPr>
        <w:t>MERGE 3</w:t>
      </w:r>
      <w:r w:rsidR="003517ED">
        <w:rPr>
          <w:rFonts w:ascii="Helvetica Neue" w:hAnsi="Helvetica Neue"/>
          <w:lang w:val="en-US"/>
        </w:rPr>
        <w:t>’</w:t>
      </w:r>
      <w:r w:rsidRPr="00F400A7">
        <w:rPr>
          <w:rFonts w:ascii="Helvetica Neue" w:hAnsi="Helvetica Neue"/>
          <w:lang w:val="en-US"/>
        </w:rPr>
        <w:t xml:space="preserve"> is used for merging three different connected components, and it must be used after the button </w:t>
      </w:r>
      <w:r w:rsidR="003517ED">
        <w:rPr>
          <w:rFonts w:ascii="Helvetica Neue" w:hAnsi="Helvetica Neue"/>
          <w:lang w:val="en-US"/>
        </w:rPr>
        <w:t>‘</w:t>
      </w:r>
      <w:r w:rsidRPr="00F400A7">
        <w:rPr>
          <w:rFonts w:ascii="Helvetica Neue" w:hAnsi="Helvetica Neue"/>
          <w:lang w:val="en-US"/>
        </w:rPr>
        <w:t>MERGE</w:t>
      </w:r>
      <w:r w:rsidR="003517ED">
        <w:rPr>
          <w:rFonts w:ascii="Helvetica Neue" w:hAnsi="Helvetica Neue"/>
          <w:lang w:val="en-US"/>
        </w:rPr>
        <w:t>’</w:t>
      </w:r>
      <w:r w:rsidRPr="00F400A7">
        <w:rPr>
          <w:rFonts w:ascii="Helvetica Neue" w:hAnsi="Helvetica Neue"/>
          <w:lang w:val="en-US"/>
        </w:rPr>
        <w:t xml:space="preserve">. </w:t>
      </w:r>
    </w:p>
    <w:p w14:paraId="702811E9" w14:textId="4C440EEE" w:rsidR="00B04A25" w:rsidRPr="00F400A7" w:rsidRDefault="00B04A25" w:rsidP="005D10BC">
      <w:pPr>
        <w:spacing w:line="240" w:lineRule="auto"/>
        <w:jc w:val="both"/>
        <w:rPr>
          <w:rFonts w:ascii="Helvetica Neue" w:hAnsi="Helvetica Neue"/>
          <w:lang w:val="en-US"/>
        </w:rPr>
      </w:pPr>
    </w:p>
    <w:p w14:paraId="42124244" w14:textId="78006D1A" w:rsidR="00B04A25" w:rsidRPr="00F400A7" w:rsidRDefault="00B04A25"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Other GUIs</w:t>
      </w:r>
      <w:r w:rsidR="003517ED">
        <w:rPr>
          <w:rFonts w:ascii="Helvetica Neue" w:hAnsi="Helvetica Neue"/>
          <w:b/>
          <w:bCs/>
          <w:sz w:val="24"/>
          <w:szCs w:val="24"/>
          <w:lang w:val="en-US"/>
        </w:rPr>
        <w:t>’</w:t>
      </w:r>
    </w:p>
    <w:p w14:paraId="7F81199E" w14:textId="3D67B390" w:rsidR="00B04A25" w:rsidRPr="00F400A7" w:rsidRDefault="00B04A25" w:rsidP="005D10BC">
      <w:pPr>
        <w:pStyle w:val="Heading2"/>
        <w:rPr>
          <w:b w:val="0"/>
          <w:bCs w:val="0"/>
          <w:color w:val="FF0000"/>
          <w:sz w:val="22"/>
          <w:szCs w:val="22"/>
          <w:u w:color="FF0000"/>
          <w:lang w:val="en-US"/>
        </w:rPr>
      </w:pPr>
      <w:r w:rsidRPr="00F400A7">
        <w:rPr>
          <w:b w:val="0"/>
          <w:bCs w:val="0"/>
          <w:color w:val="FF0000"/>
          <w:sz w:val="22"/>
          <w:szCs w:val="22"/>
          <w:u w:color="FF0000"/>
          <w:lang w:val="de-DE"/>
        </w:rPr>
        <w:t xml:space="preserve">Check T1 </w:t>
      </w:r>
      <w:proofErr w:type="spellStart"/>
      <w:r w:rsidRPr="00F400A7">
        <w:rPr>
          <w:b w:val="0"/>
          <w:bCs w:val="0"/>
          <w:color w:val="FF0000"/>
          <w:sz w:val="22"/>
          <w:szCs w:val="22"/>
          <w:u w:color="FF0000"/>
          <w:lang w:val="de-DE"/>
        </w:rPr>
        <w:t>segmentation</w:t>
      </w:r>
      <w:proofErr w:type="spellEnd"/>
      <w:r w:rsidRPr="00F400A7">
        <w:rPr>
          <w:b w:val="0"/>
          <w:bCs w:val="0"/>
          <w:sz w:val="22"/>
          <w:szCs w:val="22"/>
          <w:lang w:val="en-US"/>
        </w:rPr>
        <w:t xml:space="preserve"> </w:t>
      </w:r>
    </w:p>
    <w:p w14:paraId="16AE52C9" w14:textId="4BA281B5" w:rsidR="00B04A25" w:rsidRPr="00750BB0" w:rsidRDefault="00750BB0" w:rsidP="005D10BC">
      <w:pPr>
        <w:spacing w:line="240" w:lineRule="auto"/>
        <w:jc w:val="both"/>
        <w:rPr>
          <w:rFonts w:ascii="Helvetica Neue" w:hAnsi="Helvetica Neue"/>
          <w:lang w:val="en-US"/>
        </w:rPr>
      </w:pPr>
      <w:r>
        <w:rPr>
          <w:rFonts w:ascii="Helvetica Neue" w:hAnsi="Helvetica Neue"/>
          <w:lang w:val="en-US"/>
        </w:rPr>
        <w:t>If a segmentation result is present, this button directly opens GUI</w:t>
      </w:r>
      <w:r w:rsidR="009E0894">
        <w:rPr>
          <w:rFonts w:ascii="Helvetica Neue" w:hAnsi="Helvetica Neue"/>
          <w:lang w:val="en-US"/>
        </w:rPr>
        <w:t xml:space="preserve"> 2</w:t>
      </w:r>
      <w:r>
        <w:rPr>
          <w:rFonts w:ascii="Helvetica Neue" w:hAnsi="Helvetica Neue"/>
          <w:lang w:val="en-US"/>
        </w:rPr>
        <w:t xml:space="preserve"> for checking the segmentation outcome on T1 images. If it is the first opening, a warning message will appear. </w:t>
      </w:r>
    </w:p>
    <w:p w14:paraId="02E91025" w14:textId="7C094BF1" w:rsidR="00B04A25" w:rsidRPr="00F400A7" w:rsidRDefault="00B04A25" w:rsidP="005D10BC">
      <w:pPr>
        <w:pStyle w:val="Heading2"/>
        <w:rPr>
          <w:b w:val="0"/>
          <w:bCs w:val="0"/>
          <w:color w:val="FF0000"/>
          <w:sz w:val="22"/>
          <w:szCs w:val="22"/>
          <w:u w:color="FF0000"/>
          <w:lang w:val="en-US"/>
        </w:rPr>
      </w:pPr>
      <w:r w:rsidRPr="00F400A7">
        <w:rPr>
          <w:b w:val="0"/>
          <w:bCs w:val="0"/>
          <w:color w:val="FF0000"/>
          <w:sz w:val="22"/>
          <w:szCs w:val="22"/>
          <w:u w:color="FF0000"/>
          <w:lang w:val="de-DE"/>
        </w:rPr>
        <w:t xml:space="preserve">Check ADC </w:t>
      </w:r>
      <w:proofErr w:type="spellStart"/>
      <w:r w:rsidRPr="00F400A7">
        <w:rPr>
          <w:b w:val="0"/>
          <w:bCs w:val="0"/>
          <w:color w:val="FF0000"/>
          <w:sz w:val="22"/>
          <w:szCs w:val="22"/>
          <w:u w:color="FF0000"/>
          <w:lang w:val="de-DE"/>
        </w:rPr>
        <w:t>segmentation</w:t>
      </w:r>
      <w:proofErr w:type="spellEnd"/>
      <w:r w:rsidRPr="00F400A7">
        <w:rPr>
          <w:b w:val="0"/>
          <w:bCs w:val="0"/>
          <w:sz w:val="22"/>
          <w:szCs w:val="22"/>
          <w:lang w:val="en-US"/>
        </w:rPr>
        <w:t xml:space="preserve"> </w:t>
      </w:r>
    </w:p>
    <w:p w14:paraId="0CE6BD3E" w14:textId="34586ED8" w:rsidR="00B93687" w:rsidRDefault="00750BB0" w:rsidP="005D10BC">
      <w:pPr>
        <w:spacing w:line="240" w:lineRule="auto"/>
        <w:jc w:val="both"/>
        <w:rPr>
          <w:rFonts w:ascii="Helvetica Neue" w:hAnsi="Helvetica Neue"/>
          <w:lang w:val="en-US"/>
        </w:rPr>
      </w:pPr>
      <w:r>
        <w:rPr>
          <w:rFonts w:ascii="Helvetica Neue" w:hAnsi="Helvetica Neue"/>
          <w:lang w:val="en-US"/>
        </w:rPr>
        <w:t>If a segmentation result is present, this button directly opens GUI</w:t>
      </w:r>
      <w:r w:rsidR="009E0894">
        <w:rPr>
          <w:rFonts w:ascii="Helvetica Neue" w:hAnsi="Helvetica Neue"/>
          <w:lang w:val="en-US"/>
        </w:rPr>
        <w:t xml:space="preserve"> 3</w:t>
      </w:r>
      <w:r>
        <w:rPr>
          <w:rFonts w:ascii="Helvetica Neue" w:hAnsi="Helvetica Neue"/>
          <w:lang w:val="en-US"/>
        </w:rPr>
        <w:t xml:space="preserve"> for checking the segmentation outcome on ADC images. If it is the first opening, a warning message will appear. </w:t>
      </w:r>
    </w:p>
    <w:p w14:paraId="153A4887" w14:textId="77777777" w:rsidR="00750BB0" w:rsidRPr="00750BB0" w:rsidRDefault="00750BB0" w:rsidP="005D10BC">
      <w:pPr>
        <w:spacing w:line="240" w:lineRule="auto"/>
        <w:jc w:val="both"/>
        <w:rPr>
          <w:rFonts w:ascii="Helvetica Neue" w:hAnsi="Helvetica Neue"/>
          <w:lang w:val="en-US"/>
        </w:rPr>
      </w:pPr>
    </w:p>
    <w:p w14:paraId="0AF6B730" w14:textId="50B28461" w:rsidR="00B93687" w:rsidRDefault="00B529B0" w:rsidP="005D10BC">
      <w:pPr>
        <w:spacing w:line="240" w:lineRule="auto"/>
        <w:jc w:val="both"/>
        <w:rPr>
          <w:rFonts w:ascii="Helvetica Neue" w:hAnsi="Helvetica Neue"/>
          <w:b/>
          <w:bCs/>
          <w:sz w:val="24"/>
          <w:szCs w:val="24"/>
          <w:lang w:val="en-US"/>
        </w:rPr>
      </w:pPr>
      <w:r w:rsidRPr="00F400A7">
        <w:rPr>
          <w:rFonts w:ascii="Helvetica Neue" w:hAnsi="Helvetica Neue"/>
          <w:b/>
          <w:bCs/>
          <w:sz w:val="24"/>
          <w:szCs w:val="24"/>
          <w:lang w:val="en-US"/>
        </w:rPr>
        <w:t xml:space="preserve">Panel </w:t>
      </w:r>
      <w:r w:rsidR="003517ED">
        <w:rPr>
          <w:rFonts w:ascii="Helvetica Neue" w:hAnsi="Helvetica Neue"/>
          <w:b/>
          <w:bCs/>
          <w:sz w:val="24"/>
          <w:szCs w:val="24"/>
          <w:lang w:val="en-US"/>
        </w:rPr>
        <w:t>‘</w:t>
      </w:r>
      <w:r w:rsidRPr="00F400A7">
        <w:rPr>
          <w:rFonts w:ascii="Helvetica Neue" w:hAnsi="Helvetica Neue"/>
          <w:b/>
          <w:bCs/>
          <w:sz w:val="24"/>
          <w:szCs w:val="24"/>
          <w:lang w:val="en-US"/>
        </w:rPr>
        <w:t>Quantization algorithms</w:t>
      </w:r>
      <w:r w:rsidR="003517ED">
        <w:rPr>
          <w:rFonts w:ascii="Helvetica Neue" w:hAnsi="Helvetica Neue"/>
          <w:b/>
          <w:bCs/>
          <w:sz w:val="24"/>
          <w:szCs w:val="24"/>
          <w:lang w:val="en-US"/>
        </w:rPr>
        <w:t>’</w:t>
      </w:r>
    </w:p>
    <w:p w14:paraId="691A0A36" w14:textId="77777777" w:rsidR="006768AC" w:rsidRDefault="00750BB0" w:rsidP="005D10BC">
      <w:pPr>
        <w:spacing w:line="240" w:lineRule="auto"/>
        <w:jc w:val="both"/>
        <w:rPr>
          <w:rFonts w:ascii="Helvetica Neue" w:hAnsi="Helvetica Neue"/>
          <w:lang w:val="en-US"/>
        </w:rPr>
      </w:pPr>
      <w:r>
        <w:rPr>
          <w:rFonts w:ascii="Helvetica Neue" w:hAnsi="Helvetica Neue"/>
          <w:lang w:val="en-US"/>
        </w:rPr>
        <w:t xml:space="preserve">This pop-up menu allows </w:t>
      </w:r>
      <w:r w:rsidR="009D7AA0">
        <w:rPr>
          <w:rFonts w:ascii="Helvetica Neue" w:hAnsi="Helvetica Neue"/>
          <w:lang w:val="en-US"/>
        </w:rPr>
        <w:t>the user</w:t>
      </w:r>
      <w:r>
        <w:rPr>
          <w:rFonts w:ascii="Helvetica Neue" w:hAnsi="Helvetica Neue"/>
          <w:lang w:val="en-US"/>
        </w:rPr>
        <w:t xml:space="preserve"> to choose the desired quantization algorithm, </w:t>
      </w:r>
      <w:proofErr w:type="gramStart"/>
      <w:r>
        <w:rPr>
          <w:rFonts w:ascii="Helvetica Neue" w:hAnsi="Helvetica Neue"/>
          <w:lang w:val="en-US"/>
        </w:rPr>
        <w:t>in order to</w:t>
      </w:r>
      <w:proofErr w:type="gramEnd"/>
      <w:r>
        <w:rPr>
          <w:rFonts w:ascii="Helvetica Neue" w:hAnsi="Helvetica Neue"/>
          <w:lang w:val="en-US"/>
        </w:rPr>
        <w:t xml:space="preserve"> compute the radiomics features with a specific setting for the computation of grey levels</w:t>
      </w:r>
      <w:r w:rsidR="006768AC">
        <w:rPr>
          <w:rFonts w:ascii="Helvetica Neue" w:hAnsi="Helvetica Neue"/>
          <w:lang w:val="en-US"/>
        </w:rPr>
        <w:t>. O</w:t>
      </w:r>
      <w:r>
        <w:rPr>
          <w:rFonts w:ascii="Helvetica Neue" w:hAnsi="Helvetica Neue"/>
          <w:lang w:val="en-US"/>
        </w:rPr>
        <w:t xml:space="preserve">ptions are: </w:t>
      </w:r>
    </w:p>
    <w:p w14:paraId="3C20F9BE" w14:textId="3FBAF089" w:rsidR="006768AC" w:rsidRDefault="00750BB0" w:rsidP="006768A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Equal</w:t>
      </w:r>
      <w:r w:rsidR="006768AC">
        <w:rPr>
          <w:rFonts w:ascii="Helvetica Neue" w:hAnsi="Helvetica Neue"/>
          <w:lang w:val="en-US"/>
        </w:rPr>
        <w:t>: equal probability of intensity histogram</w:t>
      </w:r>
    </w:p>
    <w:p w14:paraId="71C7476D" w14:textId="28937443" w:rsidR="006768AC" w:rsidRDefault="00750BB0" w:rsidP="006768A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Uniform</w:t>
      </w:r>
      <w:r w:rsidR="006768AC">
        <w:rPr>
          <w:rFonts w:ascii="Helvetica Neue" w:hAnsi="Helvetica Neue"/>
          <w:lang w:val="en-US"/>
        </w:rPr>
        <w:t>: uniform division of intensity range</w:t>
      </w:r>
    </w:p>
    <w:p w14:paraId="3BFD1989" w14:textId="2EC87C65" w:rsidR="006768AC" w:rsidRDefault="00750BB0" w:rsidP="006768A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Lloyd</w:t>
      </w:r>
      <w:r w:rsidR="006768AC">
        <w:rPr>
          <w:rFonts w:ascii="Helvetica Neue" w:hAnsi="Helvetica Neue"/>
          <w:lang w:val="en-US"/>
        </w:rPr>
        <w:t>: quantization with Lloyd algorithm</w:t>
      </w:r>
    </w:p>
    <w:p w14:paraId="0607F808" w14:textId="65A2FB7B" w:rsidR="00D82F60" w:rsidRDefault="00750BB0" w:rsidP="005D10BC">
      <w:pPr>
        <w:pStyle w:val="ListParagraph"/>
        <w:numPr>
          <w:ilvl w:val="0"/>
          <w:numId w:val="22"/>
        </w:numPr>
        <w:spacing w:line="240" w:lineRule="auto"/>
        <w:jc w:val="both"/>
        <w:rPr>
          <w:rFonts w:ascii="Helvetica Neue" w:hAnsi="Helvetica Neue"/>
          <w:lang w:val="en-US"/>
        </w:rPr>
      </w:pPr>
      <w:r w:rsidRPr="006768AC">
        <w:rPr>
          <w:rFonts w:ascii="Helvetica Neue" w:hAnsi="Helvetica Neue"/>
          <w:lang w:val="en-US"/>
        </w:rPr>
        <w:t>no quantization</w:t>
      </w:r>
    </w:p>
    <w:p w14:paraId="38969CD6" w14:textId="77777777" w:rsidR="006768AC" w:rsidRPr="006768AC" w:rsidRDefault="006768AC" w:rsidP="006768AC">
      <w:pPr>
        <w:pStyle w:val="ListParagraph"/>
        <w:spacing w:line="240" w:lineRule="auto"/>
        <w:jc w:val="both"/>
        <w:rPr>
          <w:rFonts w:ascii="Helvetica Neue" w:hAnsi="Helvetica Neue"/>
          <w:lang w:val="en-US"/>
        </w:rPr>
      </w:pPr>
    </w:p>
    <w:p w14:paraId="75E009CF" w14:textId="5AFE50E4" w:rsidR="00543066" w:rsidRPr="00F400A7" w:rsidRDefault="00543066" w:rsidP="005D10BC">
      <w:pPr>
        <w:pStyle w:val="Heading2"/>
        <w:rPr>
          <w:sz w:val="24"/>
          <w:szCs w:val="24"/>
          <w:u w:color="2F5496"/>
          <w:lang w:val="en-US"/>
        </w:rPr>
      </w:pPr>
      <w:r>
        <w:rPr>
          <w:sz w:val="24"/>
          <w:szCs w:val="24"/>
          <w:u w:color="2F5496"/>
          <w:lang w:val="en-US"/>
        </w:rPr>
        <w:t>Content of the folders</w:t>
      </w:r>
      <w:r w:rsidR="00124E65">
        <w:rPr>
          <w:sz w:val="24"/>
          <w:szCs w:val="24"/>
          <w:u w:color="2F5496"/>
          <w:lang w:val="en-US"/>
        </w:rPr>
        <w:t xml:space="preserve"> in GitHub</w:t>
      </w:r>
      <w:r>
        <w:rPr>
          <w:sz w:val="24"/>
          <w:szCs w:val="24"/>
          <w:u w:color="2F5496"/>
          <w:lang w:val="en-US"/>
        </w:rPr>
        <w:t>.</w:t>
      </w:r>
    </w:p>
    <w:p w14:paraId="483B0D62" w14:textId="0B9D33EF" w:rsidR="00543066" w:rsidRDefault="00543066" w:rsidP="005D10BC">
      <w:pPr>
        <w:spacing w:line="240" w:lineRule="auto"/>
        <w:jc w:val="both"/>
        <w:rPr>
          <w:rFonts w:ascii="Helvetica Neue" w:hAnsi="Helvetica Neue"/>
          <w:lang w:val="en-US"/>
        </w:rPr>
      </w:pPr>
      <w:r>
        <w:rPr>
          <w:rFonts w:ascii="Helvetica Neue" w:hAnsi="Helvetica Neue"/>
          <w:lang w:val="en-US"/>
        </w:rPr>
        <w:t>The structure of the folders is the following.</w:t>
      </w:r>
    </w:p>
    <w:p w14:paraId="28DE217B" w14:textId="57CE3A45" w:rsidR="00543066" w:rsidRDefault="00543066" w:rsidP="005D10BC">
      <w:pPr>
        <w:pStyle w:val="ListParagraph"/>
        <w:numPr>
          <w:ilvl w:val="0"/>
          <w:numId w:val="21"/>
        </w:numPr>
        <w:spacing w:line="240" w:lineRule="auto"/>
        <w:jc w:val="both"/>
        <w:rPr>
          <w:rFonts w:ascii="Helvetica Neue" w:hAnsi="Helvetica Neue"/>
          <w:lang w:val="en-US"/>
        </w:rPr>
      </w:pPr>
      <w:r w:rsidRPr="00990207">
        <w:rPr>
          <w:rFonts w:ascii="Helvetica Neue" w:hAnsi="Helvetica Neue"/>
          <w:b/>
          <w:bCs/>
          <w:lang w:val="en-US"/>
        </w:rPr>
        <w:t>DATA</w:t>
      </w:r>
      <w:r>
        <w:rPr>
          <w:rFonts w:ascii="Helvetica Neue" w:hAnsi="Helvetica Neue"/>
          <w:lang w:val="en-US"/>
        </w:rPr>
        <w:t xml:space="preserve">. This folder contains </w:t>
      </w:r>
      <w:r w:rsidR="00265F14">
        <w:rPr>
          <w:rFonts w:ascii="Helvetica Neue" w:hAnsi="Helvetica Neue"/>
          <w:lang w:val="en-US"/>
        </w:rPr>
        <w:t>an</w:t>
      </w:r>
      <w:r>
        <w:rPr>
          <w:rFonts w:ascii="Helvetica Neue" w:hAnsi="Helvetica Neue"/>
          <w:lang w:val="en-US"/>
        </w:rPr>
        <w:t xml:space="preserve"> example of </w:t>
      </w:r>
      <w:r w:rsidR="00990207">
        <w:rPr>
          <w:rFonts w:ascii="Helvetica Neue" w:hAnsi="Helvetica Neue"/>
          <w:lang w:val="en-US"/>
        </w:rPr>
        <w:t xml:space="preserve">patient </w:t>
      </w:r>
      <w:r>
        <w:rPr>
          <w:rFonts w:ascii="Helvetica Neue" w:hAnsi="Helvetica Neue"/>
          <w:lang w:val="en-US"/>
        </w:rPr>
        <w:t>data that can be used with our GUI</w:t>
      </w:r>
      <w:r w:rsidR="00990207">
        <w:rPr>
          <w:rFonts w:ascii="Helvetica Neue" w:hAnsi="Helvetica Neue"/>
          <w:lang w:val="en-US"/>
        </w:rPr>
        <w:t>s</w:t>
      </w:r>
      <w:r>
        <w:rPr>
          <w:rFonts w:ascii="Helvetica Neue" w:hAnsi="Helvetica Neue"/>
          <w:lang w:val="en-US"/>
        </w:rPr>
        <w:t>. T1 and ADC folders contain the DICOM files of T1 and ADC images, respectively. MAT</w:t>
      </w:r>
      <w:r w:rsidR="00265F14">
        <w:rPr>
          <w:rFonts w:ascii="Helvetica Neue" w:hAnsi="Helvetica Neue"/>
          <w:lang w:val="en-US"/>
        </w:rPr>
        <w:t>_FILES</w:t>
      </w:r>
      <w:r>
        <w:rPr>
          <w:rFonts w:ascii="Helvetica Neue" w:hAnsi="Helvetica Neue"/>
          <w:lang w:val="en-US"/>
        </w:rPr>
        <w:t xml:space="preserve"> contains the .mat files with information about the created ROIs and the patient metadata. OUTPUT_MASK</w:t>
      </w:r>
      <w:r w:rsidR="00265F14">
        <w:rPr>
          <w:rFonts w:ascii="Helvetica Neue" w:hAnsi="Helvetica Neue"/>
          <w:lang w:val="en-US"/>
        </w:rPr>
        <w:t>S</w:t>
      </w:r>
      <w:r>
        <w:rPr>
          <w:rFonts w:ascii="Helvetica Neue" w:hAnsi="Helvetica Neue"/>
          <w:lang w:val="en-US"/>
        </w:rPr>
        <w:t xml:space="preserve"> has all the necessary files regarding the segmentation results on T1 images</w:t>
      </w:r>
      <w:r w:rsidR="00EB21B9">
        <w:rPr>
          <w:rFonts w:ascii="Helvetica Neue" w:hAnsi="Helvetica Neue"/>
          <w:lang w:val="en-US"/>
        </w:rPr>
        <w:t xml:space="preserve"> and the co-registration masks for ADC images. RADIOMICS_OUTPUT</w:t>
      </w:r>
      <w:r w:rsidR="00AC4391">
        <w:rPr>
          <w:rFonts w:ascii="Helvetica Neue" w:hAnsi="Helvetica Neue"/>
          <w:lang w:val="en-US"/>
        </w:rPr>
        <w:t xml:space="preserve"> has all the radiomics-related files, as an example there are 2D and 3D radiomics </w:t>
      </w:r>
      <w:r w:rsidR="00990207">
        <w:rPr>
          <w:rFonts w:ascii="Helvetica Neue" w:hAnsi="Helvetica Neue"/>
          <w:lang w:val="en-US"/>
        </w:rPr>
        <w:t xml:space="preserve">feature </w:t>
      </w:r>
      <w:r w:rsidR="00AC4391">
        <w:rPr>
          <w:rFonts w:ascii="Helvetica Neue" w:hAnsi="Helvetica Neue"/>
          <w:lang w:val="en-US"/>
        </w:rPr>
        <w:t>values for T1 and ADC volumes</w:t>
      </w:r>
      <w:r w:rsidR="00990207">
        <w:rPr>
          <w:rFonts w:ascii="Helvetica Neue" w:hAnsi="Helvetica Neue"/>
          <w:lang w:val="en-US"/>
        </w:rPr>
        <w:t>, all computed</w:t>
      </w:r>
      <w:r w:rsidR="00AC4391">
        <w:rPr>
          <w:rFonts w:ascii="Helvetica Neue" w:hAnsi="Helvetica Neue"/>
          <w:lang w:val="en-US"/>
        </w:rPr>
        <w:t xml:space="preserve"> with quantization </w:t>
      </w:r>
      <w:r w:rsidR="003517ED">
        <w:rPr>
          <w:rFonts w:ascii="Helvetica Neue" w:hAnsi="Helvetica Neue"/>
          <w:lang w:val="en-US"/>
        </w:rPr>
        <w:t>‘</w:t>
      </w:r>
      <w:r w:rsidR="00AC4391">
        <w:rPr>
          <w:rFonts w:ascii="Helvetica Neue" w:hAnsi="Helvetica Neue"/>
          <w:lang w:val="en-US"/>
        </w:rPr>
        <w:t>Equal</w:t>
      </w:r>
      <w:r w:rsidR="003517ED">
        <w:rPr>
          <w:rFonts w:ascii="Helvetica Neue" w:hAnsi="Helvetica Neue"/>
          <w:lang w:val="en-US"/>
        </w:rPr>
        <w:t>’</w:t>
      </w:r>
      <w:r w:rsidR="00AC4391">
        <w:rPr>
          <w:rFonts w:ascii="Helvetica Neue" w:hAnsi="Helvetica Neue"/>
          <w:lang w:val="en-US"/>
        </w:rPr>
        <w:t xml:space="preserve">. </w:t>
      </w:r>
    </w:p>
    <w:p w14:paraId="4C1F6380" w14:textId="3A05AF2E" w:rsidR="00543066" w:rsidRDefault="00543066" w:rsidP="005D10BC">
      <w:pPr>
        <w:pStyle w:val="ListParagraph"/>
        <w:numPr>
          <w:ilvl w:val="0"/>
          <w:numId w:val="21"/>
        </w:numPr>
        <w:spacing w:line="240" w:lineRule="auto"/>
        <w:jc w:val="both"/>
        <w:rPr>
          <w:rFonts w:ascii="Helvetica Neue" w:hAnsi="Helvetica Neue"/>
          <w:lang w:val="en-US"/>
        </w:rPr>
      </w:pPr>
      <w:r w:rsidRPr="00990207">
        <w:rPr>
          <w:rFonts w:ascii="Helvetica Neue" w:hAnsi="Helvetica Neue"/>
          <w:b/>
          <w:bCs/>
          <w:lang w:val="en-US"/>
        </w:rPr>
        <w:t>GUI</w:t>
      </w:r>
      <w:r w:rsidR="00AC4391">
        <w:rPr>
          <w:rFonts w:ascii="Helvetica Neue" w:hAnsi="Helvetica Neue"/>
          <w:lang w:val="en-US"/>
        </w:rPr>
        <w:t>. All the implemented codes for the GUIs are in this folder.</w:t>
      </w:r>
    </w:p>
    <w:p w14:paraId="4496FC49" w14:textId="153DE79F" w:rsidR="00543066" w:rsidRDefault="00990207" w:rsidP="005D10BC">
      <w:pPr>
        <w:pStyle w:val="ListParagraph"/>
        <w:numPr>
          <w:ilvl w:val="0"/>
          <w:numId w:val="21"/>
        </w:numPr>
        <w:spacing w:line="240" w:lineRule="auto"/>
        <w:jc w:val="both"/>
        <w:rPr>
          <w:rFonts w:ascii="Helvetica Neue" w:hAnsi="Helvetica Neue"/>
          <w:lang w:val="en-US"/>
        </w:rPr>
      </w:pPr>
      <w:r>
        <w:rPr>
          <w:rFonts w:ascii="Helvetica Neue" w:hAnsi="Helvetica Neue"/>
          <w:b/>
          <w:bCs/>
          <w:lang w:val="en-US"/>
        </w:rPr>
        <w:t>p</w:t>
      </w:r>
      <w:r w:rsidR="00543066" w:rsidRPr="00990207">
        <w:rPr>
          <w:rFonts w:ascii="Helvetica Neue" w:hAnsi="Helvetica Neue"/>
          <w:b/>
          <w:bCs/>
          <w:lang w:val="en-US"/>
        </w:rPr>
        <w:t>ackages</w:t>
      </w:r>
      <w:r w:rsidR="00AC4391">
        <w:rPr>
          <w:rFonts w:ascii="Helvetica Neue" w:hAnsi="Helvetica Neue"/>
          <w:lang w:val="en-US"/>
        </w:rPr>
        <w:t xml:space="preserve">. This folder contains all the radiomics packages taken from </w:t>
      </w:r>
      <w:proofErr w:type="spellStart"/>
      <w:r w:rsidR="00AC4391">
        <w:rPr>
          <w:rFonts w:ascii="Helvetica Neue" w:hAnsi="Helvetica Neue"/>
          <w:lang w:val="en-US"/>
        </w:rPr>
        <w:t>Vallières</w:t>
      </w:r>
      <w:proofErr w:type="spellEnd"/>
      <w:r w:rsidR="00AC4391">
        <w:rPr>
          <w:rFonts w:ascii="Helvetica Neue" w:hAnsi="Helvetica Neue"/>
          <w:lang w:val="en-US"/>
        </w:rPr>
        <w:t xml:space="preserve"> et al (see the Acknowledgments section). </w:t>
      </w:r>
    </w:p>
    <w:p w14:paraId="02EB8A38" w14:textId="5EE77632" w:rsidR="009D7AA0" w:rsidRPr="00D82F60" w:rsidRDefault="009D7AA0" w:rsidP="005D10BC">
      <w:pPr>
        <w:pStyle w:val="ListParagraph"/>
        <w:numPr>
          <w:ilvl w:val="0"/>
          <w:numId w:val="21"/>
        </w:numPr>
        <w:spacing w:line="240" w:lineRule="auto"/>
        <w:jc w:val="both"/>
        <w:rPr>
          <w:rFonts w:ascii="Helvetica Neue" w:hAnsi="Helvetica Neue"/>
          <w:lang w:val="en-US"/>
        </w:rPr>
      </w:pPr>
      <w:proofErr w:type="spellStart"/>
      <w:r>
        <w:rPr>
          <w:rFonts w:ascii="Helvetica Neue" w:hAnsi="Helvetica Neue"/>
          <w:b/>
          <w:bCs/>
          <w:lang w:val="en-US"/>
        </w:rPr>
        <w:t>FeatureReliabilityPackage</w:t>
      </w:r>
      <w:proofErr w:type="spellEnd"/>
      <w:r w:rsidRPr="009D7AA0">
        <w:rPr>
          <w:rFonts w:ascii="Helvetica Neue" w:hAnsi="Helvetica Neue"/>
          <w:lang w:val="en-US"/>
        </w:rPr>
        <w:t>.</w:t>
      </w:r>
      <w:r>
        <w:rPr>
          <w:rFonts w:ascii="Helvetica Neue" w:hAnsi="Helvetica Neue"/>
          <w:lang w:val="en-US"/>
        </w:rPr>
        <w:t xml:space="preserve"> All the implemented functions to reproduce the feature reliability analysis from [2].</w:t>
      </w:r>
    </w:p>
    <w:p w14:paraId="2896792A" w14:textId="77777777" w:rsidR="0050368D" w:rsidRPr="00990207" w:rsidRDefault="0050368D" w:rsidP="005D10BC">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CDA2A66" w14:textId="2FB318D3" w:rsidR="00B9368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723D915D" w14:textId="011CA64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lang w:val="en-US"/>
        </w:rPr>
        <w:lastRenderedPageBreak/>
        <w:t>In the following an example of the three GUIs.</w:t>
      </w:r>
    </w:p>
    <w:p w14:paraId="2A2A50A3" w14:textId="34644632" w:rsidR="006768AC" w:rsidRDefault="006768AC"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5E5C2DC" w14:textId="77777777" w:rsidR="006768AC" w:rsidRDefault="006768AC"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8E78577" w14:textId="050BA0F3"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7733A4">
        <w:rPr>
          <w:b/>
          <w:bCs/>
          <w:lang w:val="en-US"/>
        </w:rPr>
        <w:t>GUI 1</w:t>
      </w:r>
      <w:r>
        <w:rPr>
          <w:lang w:val="en-US"/>
        </w:rPr>
        <w:t xml:space="preserve">: ROI </w:t>
      </w:r>
      <w:proofErr w:type="spellStart"/>
      <w:r>
        <w:rPr>
          <w:lang w:val="en-US"/>
        </w:rPr>
        <w:t>inizialization</w:t>
      </w:r>
      <w:proofErr w:type="spellEnd"/>
    </w:p>
    <w:p w14:paraId="22063656" w14:textId="77777777"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AC59586" w14:textId="5FE25519"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noProof/>
          <w:lang w:val="en-US"/>
          <w14:textOutline w14:w="0" w14:cap="rnd" w14:cmpd="sng" w14:algn="ctr">
            <w14:noFill/>
            <w14:prstDash w14:val="solid"/>
            <w14:bevel/>
          </w14:textOutline>
        </w:rPr>
        <w:drawing>
          <wp:inline distT="0" distB="0" distL="0" distR="0" wp14:anchorId="7EB08925" wp14:editId="6566D99B">
            <wp:extent cx="6116320" cy="3390265"/>
            <wp:effectExtent l="0" t="0" r="508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3390265"/>
                    </a:xfrm>
                    <a:prstGeom prst="rect">
                      <a:avLst/>
                    </a:prstGeom>
                  </pic:spPr>
                </pic:pic>
              </a:graphicData>
            </a:graphic>
          </wp:inline>
        </w:drawing>
      </w:r>
    </w:p>
    <w:p w14:paraId="5113C91E" w14:textId="4B907A0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0A6C58D" w14:textId="18F565A0"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94875D5" w14:textId="0BDD2F08"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F61FC0B" w14:textId="77777777"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6DBE4418" w14:textId="0E9720F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7733A4">
        <w:rPr>
          <w:b/>
          <w:bCs/>
          <w:lang w:val="en-US"/>
        </w:rPr>
        <w:t>GUI 2</w:t>
      </w:r>
      <w:r>
        <w:rPr>
          <w:lang w:val="en-US"/>
        </w:rPr>
        <w:t>: Check T1 segmentation</w:t>
      </w:r>
      <w:r w:rsidR="00543C47">
        <w:rPr>
          <w:lang w:val="en-US"/>
        </w:rPr>
        <w:t>, compare the automatic segmentation result (red) with the continuity criteria proposal (green).</w:t>
      </w:r>
    </w:p>
    <w:p w14:paraId="445EF711" w14:textId="0A391DA6"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C330DF2" w14:textId="294D1F7E"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noProof/>
          <w:lang w:val="en-US"/>
          <w14:textOutline w14:w="0" w14:cap="rnd" w14:cmpd="sng" w14:algn="ctr">
            <w14:noFill/>
            <w14:prstDash w14:val="solid"/>
            <w14:bevel/>
          </w14:textOutline>
        </w:rPr>
        <w:drawing>
          <wp:inline distT="0" distB="0" distL="0" distR="0" wp14:anchorId="0EBDE06B" wp14:editId="05CF4E2C">
            <wp:extent cx="6116320" cy="3392805"/>
            <wp:effectExtent l="0" t="0" r="508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392805"/>
                    </a:xfrm>
                    <a:prstGeom prst="rect">
                      <a:avLst/>
                    </a:prstGeom>
                  </pic:spPr>
                </pic:pic>
              </a:graphicData>
            </a:graphic>
          </wp:inline>
        </w:drawing>
      </w:r>
    </w:p>
    <w:p w14:paraId="64B452D8" w14:textId="77777777" w:rsidR="00130074" w:rsidRDefault="00130074"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101B3918" w14:textId="106A9A76"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7733A4">
        <w:rPr>
          <w:b/>
          <w:bCs/>
          <w:lang w:val="en-US"/>
        </w:rPr>
        <w:lastRenderedPageBreak/>
        <w:t>GUI 3</w:t>
      </w:r>
      <w:r>
        <w:rPr>
          <w:lang w:val="en-US"/>
        </w:rPr>
        <w:t>: Check ADC segmentation</w:t>
      </w:r>
      <w:r w:rsidR="00543C47">
        <w:rPr>
          <w:lang w:val="en-US"/>
        </w:rPr>
        <w:t xml:space="preserve"> from </w:t>
      </w:r>
      <w:proofErr w:type="spellStart"/>
      <w:r w:rsidR="00543C47">
        <w:rPr>
          <w:lang w:val="en-US"/>
        </w:rPr>
        <w:t>coregistration</w:t>
      </w:r>
      <w:proofErr w:type="spellEnd"/>
      <w:r>
        <w:rPr>
          <w:lang w:val="en-US"/>
        </w:rPr>
        <w:t xml:space="preserve"> </w:t>
      </w:r>
    </w:p>
    <w:p w14:paraId="426EB406" w14:textId="2BFD32DB"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B94CBE2" w14:textId="35506A78" w:rsidR="00D82F60" w:rsidRDefault="008775EB"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Pr>
          <w:noProof/>
          <w:lang w:val="en-US"/>
          <w14:textOutline w14:w="0" w14:cap="rnd" w14:cmpd="sng" w14:algn="ctr">
            <w14:noFill/>
            <w14:prstDash w14:val="solid"/>
            <w14:bevel/>
          </w14:textOutline>
        </w:rPr>
        <w:drawing>
          <wp:inline distT="0" distB="0" distL="0" distR="0" wp14:anchorId="69114573" wp14:editId="384070C3">
            <wp:extent cx="6116320" cy="3407410"/>
            <wp:effectExtent l="0" t="0" r="508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407410"/>
                    </a:xfrm>
                    <a:prstGeom prst="rect">
                      <a:avLst/>
                    </a:prstGeom>
                  </pic:spPr>
                </pic:pic>
              </a:graphicData>
            </a:graphic>
          </wp:inline>
        </w:drawing>
      </w:r>
    </w:p>
    <w:p w14:paraId="6CDB0945" w14:textId="29FF7E73" w:rsidR="00D82F60"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9A2C849" w14:textId="77777777" w:rsidR="00D82F60" w:rsidRPr="00F400A7" w:rsidRDefault="00D82F6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664E073" w14:textId="2A061D00"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7934B9C" w14:textId="77777777" w:rsidR="004339A2" w:rsidRDefault="004339A2"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14B99B6" w14:textId="77777777" w:rsidR="009C2668" w:rsidRPr="00990207" w:rsidRDefault="009C2668" w:rsidP="009C2668">
      <w:pPr>
        <w:pStyle w:val="Body"/>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2AF6726D" w14:textId="77777777" w:rsidR="009C2668" w:rsidRDefault="009C2668"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8995D67" w14:textId="6299407A"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ACKNOWLEDGEMENTS:  other software code</w:t>
      </w:r>
    </w:p>
    <w:p w14:paraId="3EA103C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21B789C"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LEVEL SET METHOD</w:t>
      </w:r>
    </w:p>
    <w:p w14:paraId="32EEC7CC"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0D73AFC2" w14:textId="74526DA8" w:rsidR="00B93687" w:rsidRPr="00F400A7" w:rsidRDefault="00000000" w:rsidP="005D10BC">
      <w:pPr>
        <w:pStyle w:val="Body"/>
        <w:numPr>
          <w:ilvl w:val="0"/>
          <w:numId w:val="20"/>
        </w:numPr>
        <w:rPr>
          <w:lang w:val="en-US"/>
        </w:rPr>
      </w:pPr>
      <w:r w:rsidRPr="00F400A7">
        <w:rPr>
          <w:lang w:val="en-US"/>
        </w:rPr>
        <w:t>Level set algorithm</w:t>
      </w:r>
      <w:r w:rsidR="004A252A" w:rsidRPr="00F400A7">
        <w:rPr>
          <w:lang w:val="en-US"/>
        </w:rPr>
        <w:t xml:space="preserve"> from</w:t>
      </w:r>
      <w:r w:rsidRPr="00F400A7">
        <w:rPr>
          <w:lang w:val="en-US"/>
        </w:rPr>
        <w:t xml:space="preserve"> T.F. Chan and L.A. </w:t>
      </w:r>
      <w:proofErr w:type="spellStart"/>
      <w:r w:rsidRPr="00F400A7">
        <w:rPr>
          <w:lang w:val="en-US"/>
        </w:rPr>
        <w:t>Vese</w:t>
      </w:r>
      <w:proofErr w:type="spellEnd"/>
      <w:r w:rsidRPr="00F400A7">
        <w:rPr>
          <w:lang w:val="en-US"/>
        </w:rPr>
        <w:t xml:space="preserve">, </w:t>
      </w:r>
      <w:r w:rsidR="003517ED">
        <w:rPr>
          <w:lang w:val="en-US"/>
        </w:rPr>
        <w:t>“</w:t>
      </w:r>
      <w:r w:rsidRPr="00F400A7">
        <w:rPr>
          <w:lang w:val="en-US"/>
        </w:rPr>
        <w:t>Active contours without edges”, IEEE Transactions on I</w:t>
      </w:r>
      <w:r w:rsidRPr="00F400A7">
        <w:rPr>
          <w:lang w:val="fr-FR"/>
        </w:rPr>
        <w:t xml:space="preserve">mage </w:t>
      </w:r>
      <w:r w:rsidRPr="00F400A7">
        <w:rPr>
          <w:lang w:val="en-US"/>
        </w:rPr>
        <w:t>Processing, 2001, 10(2), 266-277.</w:t>
      </w:r>
    </w:p>
    <w:p w14:paraId="2A2A665E"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37A5E32A" w14:textId="77777777" w:rsidR="00B93687" w:rsidRPr="00F400A7" w:rsidRDefault="00000000"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r w:rsidRPr="00F400A7">
        <w:rPr>
          <w:lang w:val="en-US"/>
        </w:rPr>
        <w:t xml:space="preserve">RADIOMICS ANALYSIS PACKAGES (taken from </w:t>
      </w:r>
      <w:proofErr w:type="spellStart"/>
      <w:r w:rsidRPr="00F400A7">
        <w:rPr>
          <w:lang w:val="en-US"/>
        </w:rPr>
        <w:t>Vallieres</w:t>
      </w:r>
      <w:proofErr w:type="spellEnd"/>
      <w:r w:rsidRPr="00F400A7">
        <w:rPr>
          <w:lang w:val="en-US"/>
        </w:rPr>
        <w:t>’ GitHub ReadMe)</w:t>
      </w:r>
    </w:p>
    <w:p w14:paraId="720892E1" w14:textId="77777777" w:rsidR="00B93687" w:rsidRPr="00F400A7" w:rsidRDefault="00B93687" w:rsidP="005D10BC">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lang w:val="en-US"/>
        </w:rPr>
      </w:pPr>
    </w:p>
    <w:p w14:paraId="4DF7ACA9" w14:textId="77777777" w:rsidR="00B93687" w:rsidRPr="00F400A7" w:rsidRDefault="00000000" w:rsidP="005D10BC">
      <w:pPr>
        <w:pStyle w:val="Body"/>
        <w:numPr>
          <w:ilvl w:val="0"/>
          <w:numId w:val="20"/>
        </w:numPr>
        <w:rPr>
          <w:lang w:val="fr-FR"/>
        </w:rPr>
      </w:pPr>
      <w:r w:rsidRPr="00F400A7">
        <w:rPr>
          <w:lang w:val="fr-FR"/>
        </w:rPr>
        <w:t xml:space="preserve">Martin </w:t>
      </w:r>
      <w:proofErr w:type="spellStart"/>
      <w:r w:rsidRPr="00F400A7">
        <w:rPr>
          <w:lang w:val="fr-FR"/>
        </w:rPr>
        <w:t>Valli</w:t>
      </w:r>
      <w:r w:rsidRPr="00F400A7">
        <w:rPr>
          <w:lang w:val="fi-FI"/>
        </w:rPr>
        <w:t>ères</w:t>
      </w:r>
      <w:proofErr w:type="spellEnd"/>
      <w:r w:rsidRPr="00F400A7">
        <w:rPr>
          <w:lang w:val="fi-FI"/>
        </w:rPr>
        <w:t xml:space="preserve"> &lt;https://github.com/mvallieres/radiomics/&gt;</w:t>
      </w:r>
    </w:p>
    <w:p w14:paraId="31A7B107" w14:textId="77777777" w:rsidR="00B93687" w:rsidRPr="00F400A7" w:rsidRDefault="00000000" w:rsidP="005D10BC">
      <w:pPr>
        <w:pStyle w:val="Body"/>
        <w:numPr>
          <w:ilvl w:val="0"/>
          <w:numId w:val="20"/>
        </w:numPr>
        <w:rPr>
          <w:lang w:val="en-US"/>
        </w:rPr>
      </w:pPr>
      <w:r w:rsidRPr="00F400A7">
        <w:rPr>
          <w:lang w:val="fi-FI"/>
        </w:rPr>
        <w:t xml:space="preserve"> </w:t>
      </w:r>
      <w:r w:rsidRPr="00F400A7">
        <w:rPr>
          <w:lang w:val="en-US"/>
        </w:rPr>
        <w:t xml:space="preserve">Wei's GLRLM toolbox: </w:t>
      </w:r>
      <w:proofErr w:type="spellStart"/>
      <w:r w:rsidRPr="00F400A7">
        <w:rPr>
          <w:lang w:val="en-US"/>
        </w:rPr>
        <w:t>Xunkai</w:t>
      </w:r>
      <w:proofErr w:type="spellEnd"/>
      <w:r w:rsidRPr="00F400A7">
        <w:rPr>
          <w:lang w:val="en-US"/>
        </w:rPr>
        <w:t xml:space="preserve"> Wei, Gray Level Run Length Matrix Toolbox v1.0, </w:t>
      </w:r>
      <w:proofErr w:type="spellStart"/>
      <w:proofErr w:type="gramStart"/>
      <w:r w:rsidRPr="00F400A7">
        <w:rPr>
          <w:lang w:val="en-US"/>
        </w:rPr>
        <w:t>Software,Beijing</w:t>
      </w:r>
      <w:proofErr w:type="spellEnd"/>
      <w:proofErr w:type="gramEnd"/>
      <w:r w:rsidRPr="00F400A7">
        <w:rPr>
          <w:lang w:val="en-US"/>
        </w:rPr>
        <w:t xml:space="preserve"> Aeronautical Technology Research Center, 2007.</w:t>
      </w:r>
      <w:r w:rsidRPr="00F400A7">
        <w:rPr>
          <w:lang w:val="en-US"/>
        </w:rPr>
        <w:br/>
        <w:t xml:space="preserve">  &lt;http://www.mathworks.com/matlabcentral/fileexchange/17482-gray-level-run-length-matrix-toolbox&gt; </w:t>
      </w:r>
    </w:p>
    <w:p w14:paraId="093F2706" w14:textId="77777777" w:rsidR="00B93687" w:rsidRPr="00F400A7" w:rsidRDefault="00000000" w:rsidP="005D10BC">
      <w:pPr>
        <w:pStyle w:val="Body"/>
        <w:numPr>
          <w:ilvl w:val="0"/>
          <w:numId w:val="20"/>
        </w:numPr>
      </w:pPr>
      <w:r w:rsidRPr="00F400A7">
        <w:t>Q. Li: &lt;http://www.mathworks.com/matlabcentral/fileexchange/23377-ellipsoid-fitting&gt;</w:t>
      </w:r>
    </w:p>
    <w:p w14:paraId="56C8BD9C" w14:textId="77777777" w:rsidR="00B93687" w:rsidRPr="00F400A7" w:rsidRDefault="00000000" w:rsidP="005D10BC">
      <w:pPr>
        <w:pStyle w:val="Body"/>
        <w:numPr>
          <w:ilvl w:val="0"/>
          <w:numId w:val="20"/>
        </w:numPr>
        <w:rPr>
          <w:lang w:val="en-US"/>
        </w:rPr>
      </w:pPr>
      <w:r w:rsidRPr="00F400A7">
        <w:rPr>
          <w:lang w:val="en-US"/>
        </w:rPr>
        <w:t xml:space="preserve">CERR development team: </w:t>
      </w:r>
      <w:r w:rsidRPr="00F400A7">
        <w:rPr>
          <w:lang w:val="en-US"/>
        </w:rPr>
        <w:br/>
        <w:t>&lt;http://www.cerr.info/&gt;</w:t>
      </w:r>
    </w:p>
    <w:p w14:paraId="6E1EFEDB" w14:textId="77777777" w:rsidR="00B93687" w:rsidRPr="00F400A7" w:rsidRDefault="00000000" w:rsidP="005D10BC">
      <w:pPr>
        <w:pStyle w:val="Body"/>
        <w:numPr>
          <w:ilvl w:val="0"/>
          <w:numId w:val="20"/>
        </w:numPr>
        <w:rPr>
          <w:lang w:val="en-US"/>
        </w:rPr>
      </w:pPr>
      <w:r w:rsidRPr="00F400A7">
        <w:rPr>
          <w:lang w:val="en-US"/>
        </w:rPr>
        <w:t xml:space="preserve">Dirk-Jan Kroon (imresize3D.m): </w:t>
      </w:r>
      <w:r w:rsidRPr="00F400A7">
        <w:rPr>
          <w:lang w:val="en-US"/>
        </w:rPr>
        <w:br/>
        <w:t>&lt;http://www.mathworks.com/matlabcentral/fileexchange/21451-multimodality-non-rigid-demon-algorithm-image-registration/content//functions/imresize3d.m&gt;</w:t>
      </w:r>
    </w:p>
    <w:p w14:paraId="36241B0F" w14:textId="77777777" w:rsidR="00B93687" w:rsidRPr="00F400A7" w:rsidRDefault="00000000" w:rsidP="005D10BC">
      <w:pPr>
        <w:pStyle w:val="Body"/>
        <w:numPr>
          <w:ilvl w:val="0"/>
          <w:numId w:val="20"/>
        </w:numPr>
        <w:rPr>
          <w:lang w:val="en-US"/>
        </w:rPr>
      </w:pPr>
      <w:r w:rsidRPr="00F400A7">
        <w:rPr>
          <w:lang w:val="en-US"/>
        </w:rPr>
        <w:t xml:space="preserve">David </w:t>
      </w:r>
      <w:proofErr w:type="spellStart"/>
      <w:r w:rsidRPr="00F400A7">
        <w:rPr>
          <w:lang w:val="en-US"/>
        </w:rPr>
        <w:t>Reshef</w:t>
      </w:r>
      <w:proofErr w:type="spellEnd"/>
      <w:r w:rsidRPr="00F400A7">
        <w:rPr>
          <w:lang w:val="en-US"/>
        </w:rPr>
        <w:t xml:space="preserve"> and </w:t>
      </w:r>
      <w:proofErr w:type="spellStart"/>
      <w:r w:rsidRPr="00F400A7">
        <w:rPr>
          <w:lang w:val="en-US"/>
        </w:rPr>
        <w:t>Yakir</w:t>
      </w:r>
      <w:proofErr w:type="spellEnd"/>
      <w:r w:rsidRPr="00F400A7">
        <w:rPr>
          <w:lang w:val="en-US"/>
        </w:rPr>
        <w:t xml:space="preserve"> </w:t>
      </w:r>
      <w:proofErr w:type="spellStart"/>
      <w:r w:rsidRPr="00F400A7">
        <w:rPr>
          <w:lang w:val="en-US"/>
        </w:rPr>
        <w:t>Reshef</w:t>
      </w:r>
      <w:proofErr w:type="spellEnd"/>
      <w:r w:rsidRPr="00F400A7">
        <w:rPr>
          <w:lang w:val="en-US"/>
        </w:rPr>
        <w:t xml:space="preserve">: MINE version 1.0.1d </w:t>
      </w:r>
      <w:r w:rsidRPr="00F400A7">
        <w:rPr>
          <w:lang w:val="en-US"/>
        </w:rPr>
        <w:br/>
        <w:t xml:space="preserve">&lt;http://www.exploredata.net/&gt; </w:t>
      </w:r>
    </w:p>
    <w:p w14:paraId="222EDFE6" w14:textId="77777777" w:rsidR="00B93687" w:rsidRPr="00F400A7" w:rsidRDefault="00000000" w:rsidP="005D10BC">
      <w:pPr>
        <w:pStyle w:val="Body"/>
        <w:numPr>
          <w:ilvl w:val="0"/>
          <w:numId w:val="20"/>
        </w:numPr>
        <w:rPr>
          <w:lang w:val="en-US"/>
        </w:rPr>
      </w:pPr>
      <w:r w:rsidRPr="00F400A7">
        <w:rPr>
          <w:lang w:val="en-US"/>
        </w:rPr>
        <w:lastRenderedPageBreak/>
        <w:t xml:space="preserve">DREES development team: </w:t>
      </w:r>
      <w:r w:rsidRPr="00F400A7">
        <w:rPr>
          <w:lang w:val="en-US"/>
        </w:rPr>
        <w:br/>
        <w:t>&lt;http://www.cerr.info/drees&gt;</w:t>
      </w:r>
    </w:p>
    <w:p w14:paraId="7B503F09" w14:textId="77777777" w:rsidR="00B93687" w:rsidRPr="00F400A7" w:rsidRDefault="00000000" w:rsidP="005D10BC">
      <w:pPr>
        <w:pStyle w:val="Body"/>
        <w:numPr>
          <w:ilvl w:val="0"/>
          <w:numId w:val="20"/>
        </w:numPr>
        <w:rPr>
          <w:lang w:val="es-ES_tradnl"/>
        </w:rPr>
      </w:pPr>
      <w:r w:rsidRPr="00F400A7">
        <w:rPr>
          <w:lang w:val="es-ES_tradnl"/>
        </w:rPr>
        <w:t xml:space="preserve">Enric </w:t>
      </w:r>
      <w:proofErr w:type="spellStart"/>
      <w:r w:rsidRPr="00F400A7">
        <w:rPr>
          <w:lang w:val="es-ES_tradnl"/>
        </w:rPr>
        <w:t>Junqu</w:t>
      </w:r>
      <w:proofErr w:type="spellEnd"/>
      <w:r w:rsidRPr="00F400A7">
        <w:rPr>
          <w:lang w:val="fr-FR"/>
        </w:rPr>
        <w:t xml:space="preserve">é </w:t>
      </w:r>
      <w:r w:rsidRPr="00F400A7">
        <w:rPr>
          <w:lang w:val="pt-PT"/>
        </w:rPr>
        <w:t xml:space="preserve">de </w:t>
      </w:r>
      <w:proofErr w:type="spellStart"/>
      <w:r w:rsidRPr="00F400A7">
        <w:rPr>
          <w:lang w:val="pt-PT"/>
        </w:rPr>
        <w:t>Fortuny</w:t>
      </w:r>
      <w:proofErr w:type="spellEnd"/>
      <w:r w:rsidRPr="00F400A7">
        <w:rPr>
          <w:lang w:val="pt-PT"/>
        </w:rPr>
        <w:t xml:space="preserve"> (fastAUC.cpp): </w:t>
      </w:r>
      <w:r w:rsidRPr="00F400A7">
        <w:br/>
      </w:r>
      <w:r w:rsidRPr="00F400A7">
        <w:rPr>
          <w:lang w:val="en-US"/>
        </w:rPr>
        <w:t>&lt;http://www.mathworks.com/matlabcentral/fileexchange/41258-faster-roc-auc&gt;</w:t>
      </w:r>
    </w:p>
    <w:p w14:paraId="508F3D38" w14:textId="77777777" w:rsidR="00B93687" w:rsidRPr="00F400A7" w:rsidRDefault="00000000" w:rsidP="005D10BC">
      <w:pPr>
        <w:pStyle w:val="Body"/>
        <w:numPr>
          <w:ilvl w:val="0"/>
          <w:numId w:val="20"/>
        </w:numPr>
        <w:rPr>
          <w:lang w:val="en-US"/>
        </w:rPr>
      </w:pPr>
      <w:r w:rsidRPr="00F400A7">
        <w:rPr>
          <w:lang w:val="en-US"/>
        </w:rPr>
        <w:t xml:space="preserve">François </w:t>
      </w:r>
      <w:proofErr w:type="spellStart"/>
      <w:r w:rsidRPr="00F400A7">
        <w:rPr>
          <w:lang w:val="en-US"/>
        </w:rPr>
        <w:t>Beauducel</w:t>
      </w:r>
      <w:proofErr w:type="spellEnd"/>
      <w:r w:rsidRPr="00F400A7">
        <w:rPr>
          <w:lang w:val="en-US"/>
        </w:rPr>
        <w:t xml:space="preserve"> (</w:t>
      </w:r>
      <w:proofErr w:type="spellStart"/>
      <w:r w:rsidRPr="00F400A7">
        <w:rPr>
          <w:lang w:val="en-US"/>
        </w:rPr>
        <w:t>roundsd.m</w:t>
      </w:r>
      <w:proofErr w:type="spellEnd"/>
      <w:r w:rsidRPr="00F400A7">
        <w:rPr>
          <w:lang w:val="en-US"/>
        </w:rPr>
        <w:t xml:space="preserve">): </w:t>
      </w:r>
      <w:r w:rsidRPr="00F400A7">
        <w:rPr>
          <w:lang w:val="en-US"/>
        </w:rPr>
        <w:br/>
        <w:t>&lt;http://www.mathworks.com/matlabcentral/fileexchange/26212-round-with-significant-digits&gt;</w:t>
      </w:r>
    </w:p>
    <w:p w14:paraId="222C7E6A" w14:textId="77777777" w:rsidR="00B93687" w:rsidRPr="00F400A7" w:rsidRDefault="00000000" w:rsidP="005D10BC">
      <w:pPr>
        <w:pStyle w:val="Body"/>
        <w:numPr>
          <w:ilvl w:val="0"/>
          <w:numId w:val="20"/>
        </w:numPr>
        <w:rPr>
          <w:lang w:val="nl-NL"/>
        </w:rPr>
      </w:pPr>
      <w:r w:rsidRPr="00F400A7">
        <w:rPr>
          <w:lang w:val="nl-NL"/>
        </w:rPr>
        <w:t>Jos van der Geest (</w:t>
      </w:r>
      <w:proofErr w:type="spellStart"/>
      <w:r w:rsidRPr="00F400A7">
        <w:rPr>
          <w:lang w:val="nl-NL"/>
        </w:rPr>
        <w:t>herrorbar.m</w:t>
      </w:r>
      <w:proofErr w:type="spellEnd"/>
      <w:r w:rsidRPr="00F400A7">
        <w:rPr>
          <w:lang w:val="nl-NL"/>
        </w:rPr>
        <w:t xml:space="preserve">): </w:t>
      </w:r>
      <w:r w:rsidRPr="00F400A7">
        <w:rPr>
          <w:lang w:val="en-US"/>
        </w:rPr>
        <w:br/>
        <w:t xml:space="preserve">&lt;http://www.mathworks.com/matlabcentral/fileexchange/3963-herrorbar&gt; </w:t>
      </w:r>
    </w:p>
    <w:sectPr w:rsidR="00B93687" w:rsidRPr="00F400A7">
      <w:headerReference w:type="default" r:id="rId13"/>
      <w:footerReference w:type="default" r:id="rId14"/>
      <w:pgSz w:w="11900" w:h="16840"/>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54070" w14:textId="77777777" w:rsidR="00A653E7" w:rsidRDefault="00A653E7">
      <w:pPr>
        <w:spacing w:after="0" w:line="240" w:lineRule="auto"/>
      </w:pPr>
      <w:r>
        <w:separator/>
      </w:r>
    </w:p>
  </w:endnote>
  <w:endnote w:type="continuationSeparator" w:id="0">
    <w:p w14:paraId="1F22FC2F" w14:textId="77777777" w:rsidR="00A653E7" w:rsidRDefault="00A6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EE298" w14:textId="77777777" w:rsidR="00B93687" w:rsidRDefault="00B93687">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BB1B1" w14:textId="77777777" w:rsidR="00A653E7" w:rsidRDefault="00A653E7">
      <w:pPr>
        <w:spacing w:after="0" w:line="240" w:lineRule="auto"/>
      </w:pPr>
      <w:r>
        <w:separator/>
      </w:r>
    </w:p>
  </w:footnote>
  <w:footnote w:type="continuationSeparator" w:id="0">
    <w:p w14:paraId="19968AFC" w14:textId="77777777" w:rsidR="00A653E7" w:rsidRDefault="00A65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115E" w14:textId="77777777" w:rsidR="00B93687" w:rsidRDefault="00B9368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A8F"/>
    <w:multiLevelType w:val="hybridMultilevel"/>
    <w:tmpl w:val="62501FE2"/>
    <w:styleLink w:val="ImportedStyle3"/>
    <w:lvl w:ilvl="0" w:tplc="6A1C2B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384E90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F8DE9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44D88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1C42AC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3BC86B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FD0B1C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B0120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52CB49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6720298"/>
    <w:multiLevelType w:val="hybridMultilevel"/>
    <w:tmpl w:val="B240CE06"/>
    <w:numStyleLink w:val="Bullets"/>
  </w:abstractNum>
  <w:abstractNum w:abstractNumId="2" w15:restartNumberingAfterBreak="0">
    <w:nsid w:val="11D140A0"/>
    <w:multiLevelType w:val="hybridMultilevel"/>
    <w:tmpl w:val="D9CAB40E"/>
    <w:styleLink w:val="ImportedStyle7"/>
    <w:lvl w:ilvl="0" w:tplc="269801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7E98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C185B9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07478A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936800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5D8842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DF07C5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02283A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3E6A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6F160B0"/>
    <w:multiLevelType w:val="hybridMultilevel"/>
    <w:tmpl w:val="26BE9640"/>
    <w:styleLink w:val="ImportedStyle5"/>
    <w:lvl w:ilvl="0" w:tplc="ADA2C7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5F2B49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EAA3C4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142600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26DA2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D2612B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4F247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A0EE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EA8C1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553150"/>
    <w:multiLevelType w:val="hybridMultilevel"/>
    <w:tmpl w:val="F496B6CE"/>
    <w:numStyleLink w:val="ImportedStyle6"/>
  </w:abstractNum>
  <w:abstractNum w:abstractNumId="5" w15:restartNumberingAfterBreak="0">
    <w:nsid w:val="27A761A6"/>
    <w:multiLevelType w:val="hybridMultilevel"/>
    <w:tmpl w:val="BB4E2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C31D50"/>
    <w:multiLevelType w:val="hybridMultilevel"/>
    <w:tmpl w:val="6048397A"/>
    <w:styleLink w:val="ImportedStyle1"/>
    <w:lvl w:ilvl="0" w:tplc="6942981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28009C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E0C0D8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754FD8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F9E0BD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0EAABA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ACC97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2365E0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1039B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FE93D1C"/>
    <w:multiLevelType w:val="hybridMultilevel"/>
    <w:tmpl w:val="1F660462"/>
    <w:styleLink w:val="ImportedStyle4"/>
    <w:lvl w:ilvl="0" w:tplc="7AD0D88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A1C6DA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2DE82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9807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17E26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6C20F0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5A8C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DA08A5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82EBC0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9023A46"/>
    <w:multiLevelType w:val="hybridMultilevel"/>
    <w:tmpl w:val="19AC5BA0"/>
    <w:numStyleLink w:val="Lettered"/>
  </w:abstractNum>
  <w:abstractNum w:abstractNumId="9" w15:restartNumberingAfterBreak="0">
    <w:nsid w:val="3E836894"/>
    <w:multiLevelType w:val="hybridMultilevel"/>
    <w:tmpl w:val="1F660462"/>
    <w:numStyleLink w:val="ImportedStyle4"/>
  </w:abstractNum>
  <w:abstractNum w:abstractNumId="10" w15:restartNumberingAfterBreak="0">
    <w:nsid w:val="3EEA673F"/>
    <w:multiLevelType w:val="hybridMultilevel"/>
    <w:tmpl w:val="6048397A"/>
    <w:numStyleLink w:val="ImportedStyle1"/>
  </w:abstractNum>
  <w:abstractNum w:abstractNumId="11" w15:restartNumberingAfterBreak="0">
    <w:nsid w:val="46B12BD7"/>
    <w:multiLevelType w:val="hybridMultilevel"/>
    <w:tmpl w:val="62501FE2"/>
    <w:numStyleLink w:val="ImportedStyle3"/>
  </w:abstractNum>
  <w:abstractNum w:abstractNumId="12" w15:restartNumberingAfterBreak="0">
    <w:nsid w:val="4A3B77A3"/>
    <w:multiLevelType w:val="hybridMultilevel"/>
    <w:tmpl w:val="F496B6CE"/>
    <w:styleLink w:val="ImportedStyle6"/>
    <w:lvl w:ilvl="0" w:tplc="70E8E2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1C64FC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A268A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3A4F8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D265C8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CDE962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AF8FF0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A3493D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4B018E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4C96611"/>
    <w:multiLevelType w:val="hybridMultilevel"/>
    <w:tmpl w:val="EC369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4959DE"/>
    <w:multiLevelType w:val="hybridMultilevel"/>
    <w:tmpl w:val="D9CAB40E"/>
    <w:numStyleLink w:val="ImportedStyle7"/>
  </w:abstractNum>
  <w:abstractNum w:abstractNumId="15" w15:restartNumberingAfterBreak="0">
    <w:nsid w:val="57DA1DB7"/>
    <w:multiLevelType w:val="hybridMultilevel"/>
    <w:tmpl w:val="26BE9640"/>
    <w:numStyleLink w:val="ImportedStyle5"/>
  </w:abstractNum>
  <w:abstractNum w:abstractNumId="16" w15:restartNumberingAfterBreak="0">
    <w:nsid w:val="708850BF"/>
    <w:multiLevelType w:val="hybridMultilevel"/>
    <w:tmpl w:val="EA6A7614"/>
    <w:styleLink w:val="ImportedStyle2"/>
    <w:lvl w:ilvl="0" w:tplc="6A3E42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7A145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40ED58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04C3A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9ED0E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BA86EB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62AA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B2151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64733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3E44B80"/>
    <w:multiLevelType w:val="hybridMultilevel"/>
    <w:tmpl w:val="EA6A7614"/>
    <w:numStyleLink w:val="ImportedStyle2"/>
  </w:abstractNum>
  <w:abstractNum w:abstractNumId="18" w15:restartNumberingAfterBreak="0">
    <w:nsid w:val="7448512A"/>
    <w:multiLevelType w:val="hybridMultilevel"/>
    <w:tmpl w:val="19AC5BA0"/>
    <w:styleLink w:val="Lettered"/>
    <w:lvl w:ilvl="0" w:tplc="9C6088DA">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3" w:hanging="243"/>
      </w:pPr>
      <w:rPr>
        <w:rFonts w:hAnsi="Arial Unicode MS"/>
        <w:caps w:val="0"/>
        <w:smallCaps w:val="0"/>
        <w:strike w:val="0"/>
        <w:dstrike w:val="0"/>
        <w:outline w:val="0"/>
        <w:emboss w:val="0"/>
        <w:imprint w:val="0"/>
        <w:spacing w:val="0"/>
        <w:w w:val="100"/>
        <w:kern w:val="0"/>
        <w:position w:val="0"/>
        <w:highlight w:val="none"/>
        <w:vertAlign w:val="baseline"/>
      </w:rPr>
    </w:lvl>
    <w:lvl w:ilvl="1" w:tplc="86306F5A">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3A589F78">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3C32B4D0">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1BB65EFC">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5D76ED92">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AB6C01E4">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FDCC20DC">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920"/>
          <w:tab w:val="left" w:pos="8640"/>
          <w:tab w:val="left" w:pos="936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F1A848E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5D53DB7"/>
    <w:multiLevelType w:val="hybridMultilevel"/>
    <w:tmpl w:val="B240CE06"/>
    <w:styleLink w:val="Bullets"/>
    <w:lvl w:ilvl="0" w:tplc="482E983A">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7550ED2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80FA61B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077673F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118A1B5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C6368232">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29CAB292">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1062DFB2">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47667F38">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822508160">
    <w:abstractNumId w:val="18"/>
  </w:num>
  <w:num w:numId="2" w16cid:durableId="1122190164">
    <w:abstractNumId w:val="8"/>
  </w:num>
  <w:num w:numId="3" w16cid:durableId="1474907236">
    <w:abstractNumId w:val="8"/>
    <w:lvlOverride w:ilvl="0">
      <w:lvl w:ilvl="0" w:tplc="E69A6886">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D1E6BDC">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D6479B8">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DFC6F52">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CFACCF6">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6F61F58">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C12829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03207B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920"/>
            <w:tab w:val="left" w:pos="8640"/>
            <w:tab w:val="left" w:pos="936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2ACFB4C">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1317955547">
    <w:abstractNumId w:val="6"/>
  </w:num>
  <w:num w:numId="5" w16cid:durableId="1789356059">
    <w:abstractNumId w:val="10"/>
  </w:num>
  <w:num w:numId="6" w16cid:durableId="229074560">
    <w:abstractNumId w:val="16"/>
  </w:num>
  <w:num w:numId="7" w16cid:durableId="12852290">
    <w:abstractNumId w:val="17"/>
  </w:num>
  <w:num w:numId="8" w16cid:durableId="913248770">
    <w:abstractNumId w:val="0"/>
  </w:num>
  <w:num w:numId="9" w16cid:durableId="343940660">
    <w:abstractNumId w:val="11"/>
  </w:num>
  <w:num w:numId="10" w16cid:durableId="1224291769">
    <w:abstractNumId w:val="7"/>
  </w:num>
  <w:num w:numId="11" w16cid:durableId="1718508191">
    <w:abstractNumId w:val="9"/>
  </w:num>
  <w:num w:numId="12" w16cid:durableId="1033460385">
    <w:abstractNumId w:val="19"/>
  </w:num>
  <w:num w:numId="13" w16cid:durableId="1073814346">
    <w:abstractNumId w:val="1"/>
  </w:num>
  <w:num w:numId="14" w16cid:durableId="1894581393">
    <w:abstractNumId w:val="3"/>
  </w:num>
  <w:num w:numId="15" w16cid:durableId="236747373">
    <w:abstractNumId w:val="15"/>
  </w:num>
  <w:num w:numId="16" w16cid:durableId="1496190197">
    <w:abstractNumId w:val="12"/>
  </w:num>
  <w:num w:numId="17" w16cid:durableId="279383909">
    <w:abstractNumId w:val="4"/>
  </w:num>
  <w:num w:numId="18" w16cid:durableId="168756135">
    <w:abstractNumId w:val="2"/>
  </w:num>
  <w:num w:numId="19" w16cid:durableId="2066179942">
    <w:abstractNumId w:val="14"/>
  </w:num>
  <w:num w:numId="20" w16cid:durableId="1628126615">
    <w:abstractNumId w:val="1"/>
    <w:lvlOverride w:ilvl="0">
      <w:lvl w:ilvl="0" w:tplc="9CA03E2A">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900CA4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1C03CF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26CBA6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60099F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228952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ABC65C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974C2D8">
        <w:start w:val="1"/>
        <w:numFmt w:val="bullet"/>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36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69A79AE">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16cid:durableId="300503910">
    <w:abstractNumId w:val="5"/>
  </w:num>
  <w:num w:numId="22" w16cid:durableId="4990834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687"/>
    <w:rsid w:val="000706B9"/>
    <w:rsid w:val="00087503"/>
    <w:rsid w:val="000E19E9"/>
    <w:rsid w:val="00124E65"/>
    <w:rsid w:val="00130074"/>
    <w:rsid w:val="0018556D"/>
    <w:rsid w:val="001D792D"/>
    <w:rsid w:val="001E13E0"/>
    <w:rsid w:val="002465B8"/>
    <w:rsid w:val="00265F14"/>
    <w:rsid w:val="00290050"/>
    <w:rsid w:val="00290B04"/>
    <w:rsid w:val="002B6855"/>
    <w:rsid w:val="002B7524"/>
    <w:rsid w:val="002C02D8"/>
    <w:rsid w:val="002D26F0"/>
    <w:rsid w:val="00312CEF"/>
    <w:rsid w:val="003146FB"/>
    <w:rsid w:val="00330E5E"/>
    <w:rsid w:val="003517ED"/>
    <w:rsid w:val="003D6B8A"/>
    <w:rsid w:val="003F1FDE"/>
    <w:rsid w:val="00432C65"/>
    <w:rsid w:val="004339A2"/>
    <w:rsid w:val="00465D5A"/>
    <w:rsid w:val="004A252A"/>
    <w:rsid w:val="004C4138"/>
    <w:rsid w:val="0050368D"/>
    <w:rsid w:val="00504218"/>
    <w:rsid w:val="005317D5"/>
    <w:rsid w:val="00543066"/>
    <w:rsid w:val="00543C47"/>
    <w:rsid w:val="005621CC"/>
    <w:rsid w:val="00571645"/>
    <w:rsid w:val="005B5392"/>
    <w:rsid w:val="005C0472"/>
    <w:rsid w:val="005D10BC"/>
    <w:rsid w:val="005F518F"/>
    <w:rsid w:val="006768AC"/>
    <w:rsid w:val="006C4707"/>
    <w:rsid w:val="0071060A"/>
    <w:rsid w:val="00750BB0"/>
    <w:rsid w:val="007733A4"/>
    <w:rsid w:val="007838DE"/>
    <w:rsid w:val="007E0131"/>
    <w:rsid w:val="00814AD5"/>
    <w:rsid w:val="00825217"/>
    <w:rsid w:val="00827399"/>
    <w:rsid w:val="00833538"/>
    <w:rsid w:val="00861CB6"/>
    <w:rsid w:val="008775EB"/>
    <w:rsid w:val="008B0984"/>
    <w:rsid w:val="008D77C7"/>
    <w:rsid w:val="008F732B"/>
    <w:rsid w:val="00990207"/>
    <w:rsid w:val="009965A4"/>
    <w:rsid w:val="009A0B96"/>
    <w:rsid w:val="009C2668"/>
    <w:rsid w:val="009C65C1"/>
    <w:rsid w:val="009D7AA0"/>
    <w:rsid w:val="009E0894"/>
    <w:rsid w:val="009E6581"/>
    <w:rsid w:val="00A30256"/>
    <w:rsid w:val="00A653E7"/>
    <w:rsid w:val="00AC4391"/>
    <w:rsid w:val="00AE3074"/>
    <w:rsid w:val="00AF415A"/>
    <w:rsid w:val="00AF55BE"/>
    <w:rsid w:val="00B04A25"/>
    <w:rsid w:val="00B072BA"/>
    <w:rsid w:val="00B529B0"/>
    <w:rsid w:val="00B644EA"/>
    <w:rsid w:val="00B93687"/>
    <w:rsid w:val="00BF74E1"/>
    <w:rsid w:val="00C22B80"/>
    <w:rsid w:val="00C444CA"/>
    <w:rsid w:val="00D44B3B"/>
    <w:rsid w:val="00D82F60"/>
    <w:rsid w:val="00D83F95"/>
    <w:rsid w:val="00DB2F26"/>
    <w:rsid w:val="00EB21B9"/>
    <w:rsid w:val="00F3659B"/>
    <w:rsid w:val="00F400A7"/>
    <w:rsid w:val="00F55E48"/>
    <w:rsid w:val="00F71F40"/>
    <w:rsid w:val="00F97B1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2961FEA3"/>
  <w15:docId w15:val="{DFEF9764-25F3-7545-B6FC-5E0DA3C4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AC"/>
    <w:pPr>
      <w:spacing w:after="160" w:line="259" w:lineRule="auto"/>
    </w:pPr>
    <w:rPr>
      <w:rFonts w:ascii="Calibri" w:hAnsi="Calibri" w:cs="Arial Unicode MS"/>
      <w:color w:val="000000"/>
      <w:sz w:val="22"/>
      <w:szCs w:val="22"/>
      <w:u w:color="000000"/>
      <w:lang w:val="it-IT"/>
    </w:rPr>
  </w:style>
  <w:style w:type="paragraph" w:styleId="Heading2">
    <w:name w:val="heading 2"/>
    <w:next w:val="Body"/>
    <w:uiPriority w:val="9"/>
    <w:unhideWhenUsed/>
    <w:qFormat/>
    <w:pPr>
      <w:keepNext/>
      <w:outlineLvl w:val="1"/>
    </w:pPr>
    <w:rPr>
      <w:rFonts w:ascii="Helvetica Neue" w:hAnsi="Helvetica Neue" w:cs="Arial Unicode MS"/>
      <w:b/>
      <w:bCs/>
      <w:color w:val="000000"/>
      <w:sz w:val="32"/>
      <w:szCs w:val="32"/>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it-IT"/>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numbering" w:customStyle="1" w:styleId="Lettered">
    <w:name w:val="Lettered"/>
    <w:pPr>
      <w:numPr>
        <w:numId w:val="1"/>
      </w:numPr>
    </w:pPr>
  </w:style>
  <w:style w:type="paragraph" w:styleId="ListParagraph">
    <w:name w:val="List Paragraph"/>
    <w:pPr>
      <w:spacing w:after="160" w:line="259" w:lineRule="auto"/>
      <w:ind w:left="720"/>
    </w:pPr>
    <w:rPr>
      <w:rFonts w:ascii="Calibri" w:hAnsi="Calibri" w:cs="Arial Unicode MS"/>
      <w:color w:val="000000"/>
      <w:sz w:val="22"/>
      <w:szCs w:val="22"/>
      <w:u w:color="000000"/>
      <w:lang w:val="it-IT"/>
    </w:rPr>
  </w:style>
  <w:style w:type="numbering" w:customStyle="1" w:styleId="ImportedStyle1">
    <w:name w:val="Imported Style 1"/>
    <w:pPr>
      <w:numPr>
        <w:numId w:val="4"/>
      </w:numPr>
    </w:pPr>
  </w:style>
  <w:style w:type="numbering" w:customStyle="1" w:styleId="ImportedStyle2">
    <w:name w:val="Imported Style 2"/>
    <w:pPr>
      <w:numPr>
        <w:numId w:val="6"/>
      </w:numPr>
    </w:pPr>
  </w:style>
  <w:style w:type="numbering" w:customStyle="1" w:styleId="ImportedStyle3">
    <w:name w:val="Imported Style 3"/>
    <w:pPr>
      <w:numPr>
        <w:numId w:val="8"/>
      </w:numPr>
    </w:pPr>
  </w:style>
  <w:style w:type="numbering" w:customStyle="1" w:styleId="ImportedStyle4">
    <w:name w:val="Imported Style 4"/>
    <w:pPr>
      <w:numPr>
        <w:numId w:val="10"/>
      </w:numPr>
    </w:pPr>
  </w:style>
  <w:style w:type="numbering" w:customStyle="1" w:styleId="Bullets">
    <w:name w:val="Bullets"/>
    <w:pPr>
      <w:numPr>
        <w:numId w:val="12"/>
      </w:numPr>
    </w:pPr>
  </w:style>
  <w:style w:type="numbering" w:customStyle="1" w:styleId="ImportedStyle5">
    <w:name w:val="Imported Style 5"/>
    <w:pPr>
      <w:numPr>
        <w:numId w:val="14"/>
      </w:numPr>
    </w:pPr>
  </w:style>
  <w:style w:type="numbering" w:customStyle="1" w:styleId="ImportedStyle6">
    <w:name w:val="Imported Style 6"/>
    <w:pPr>
      <w:numPr>
        <w:numId w:val="16"/>
      </w:numPr>
    </w:pPr>
  </w:style>
  <w:style w:type="numbering" w:customStyle="1" w:styleId="ImportedStyle7">
    <w:name w:val="Imported Style 7"/>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523">
      <w:bodyDiv w:val="1"/>
      <w:marLeft w:val="0"/>
      <w:marRight w:val="0"/>
      <w:marTop w:val="0"/>
      <w:marBottom w:val="0"/>
      <w:divBdr>
        <w:top w:val="none" w:sz="0" w:space="0" w:color="auto"/>
        <w:left w:val="none" w:sz="0" w:space="0" w:color="auto"/>
        <w:bottom w:val="none" w:sz="0" w:space="0" w:color="auto"/>
        <w:right w:val="none" w:sz="0" w:space="0" w:color="auto"/>
      </w:divBdr>
    </w:div>
    <w:div w:id="263004647">
      <w:bodyDiv w:val="1"/>
      <w:marLeft w:val="0"/>
      <w:marRight w:val="0"/>
      <w:marTop w:val="0"/>
      <w:marBottom w:val="0"/>
      <w:divBdr>
        <w:top w:val="none" w:sz="0" w:space="0" w:color="auto"/>
        <w:left w:val="none" w:sz="0" w:space="0" w:color="auto"/>
        <w:bottom w:val="none" w:sz="0" w:space="0" w:color="auto"/>
        <w:right w:val="none" w:sz="0" w:space="0" w:color="auto"/>
      </w:divBdr>
      <w:divsChild>
        <w:div w:id="1275938117">
          <w:marLeft w:val="0"/>
          <w:marRight w:val="0"/>
          <w:marTop w:val="0"/>
          <w:marBottom w:val="0"/>
          <w:divBdr>
            <w:top w:val="none" w:sz="0" w:space="0" w:color="auto"/>
            <w:left w:val="none" w:sz="0" w:space="0" w:color="auto"/>
            <w:bottom w:val="none" w:sz="0" w:space="0" w:color="auto"/>
            <w:right w:val="none" w:sz="0" w:space="0" w:color="auto"/>
          </w:divBdr>
          <w:divsChild>
            <w:div w:id="1118338088">
              <w:marLeft w:val="0"/>
              <w:marRight w:val="0"/>
              <w:marTop w:val="0"/>
              <w:marBottom w:val="0"/>
              <w:divBdr>
                <w:top w:val="none" w:sz="0" w:space="0" w:color="auto"/>
                <w:left w:val="none" w:sz="0" w:space="0" w:color="auto"/>
                <w:bottom w:val="none" w:sz="0" w:space="0" w:color="auto"/>
                <w:right w:val="none" w:sz="0" w:space="0" w:color="auto"/>
              </w:divBdr>
            </w:div>
            <w:div w:id="6423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8446">
      <w:bodyDiv w:val="1"/>
      <w:marLeft w:val="0"/>
      <w:marRight w:val="0"/>
      <w:marTop w:val="0"/>
      <w:marBottom w:val="0"/>
      <w:divBdr>
        <w:top w:val="none" w:sz="0" w:space="0" w:color="auto"/>
        <w:left w:val="none" w:sz="0" w:space="0" w:color="auto"/>
        <w:bottom w:val="none" w:sz="0" w:space="0" w:color="auto"/>
        <w:right w:val="none" w:sz="0" w:space="0" w:color="auto"/>
      </w:divBdr>
    </w:div>
    <w:div w:id="1165784517">
      <w:bodyDiv w:val="1"/>
      <w:marLeft w:val="0"/>
      <w:marRight w:val="0"/>
      <w:marTop w:val="0"/>
      <w:marBottom w:val="0"/>
      <w:divBdr>
        <w:top w:val="none" w:sz="0" w:space="0" w:color="auto"/>
        <w:left w:val="none" w:sz="0" w:space="0" w:color="auto"/>
        <w:bottom w:val="none" w:sz="0" w:space="0" w:color="auto"/>
        <w:right w:val="none" w:sz="0" w:space="0" w:color="auto"/>
      </w:divBdr>
      <w:divsChild>
        <w:div w:id="970095553">
          <w:marLeft w:val="0"/>
          <w:marRight w:val="0"/>
          <w:marTop w:val="0"/>
          <w:marBottom w:val="0"/>
          <w:divBdr>
            <w:top w:val="none" w:sz="0" w:space="0" w:color="auto"/>
            <w:left w:val="none" w:sz="0" w:space="0" w:color="auto"/>
            <w:bottom w:val="none" w:sz="0" w:space="0" w:color="auto"/>
            <w:right w:val="none" w:sz="0" w:space="0" w:color="auto"/>
          </w:divBdr>
          <w:divsChild>
            <w:div w:id="292060830">
              <w:marLeft w:val="0"/>
              <w:marRight w:val="0"/>
              <w:marTop w:val="0"/>
              <w:marBottom w:val="0"/>
              <w:divBdr>
                <w:top w:val="none" w:sz="0" w:space="0" w:color="auto"/>
                <w:left w:val="none" w:sz="0" w:space="0" w:color="auto"/>
                <w:bottom w:val="none" w:sz="0" w:space="0" w:color="auto"/>
                <w:right w:val="none" w:sz="0" w:space="0" w:color="auto"/>
              </w:divBdr>
            </w:div>
            <w:div w:id="729185588">
              <w:marLeft w:val="0"/>
              <w:marRight w:val="0"/>
              <w:marTop w:val="0"/>
              <w:marBottom w:val="0"/>
              <w:divBdr>
                <w:top w:val="none" w:sz="0" w:space="0" w:color="auto"/>
                <w:left w:val="none" w:sz="0" w:space="0" w:color="auto"/>
                <w:bottom w:val="none" w:sz="0" w:space="0" w:color="auto"/>
                <w:right w:val="none" w:sz="0" w:space="0" w:color="auto"/>
              </w:divBdr>
            </w:div>
            <w:div w:id="1876885726">
              <w:marLeft w:val="0"/>
              <w:marRight w:val="0"/>
              <w:marTop w:val="0"/>
              <w:marBottom w:val="0"/>
              <w:divBdr>
                <w:top w:val="none" w:sz="0" w:space="0" w:color="auto"/>
                <w:left w:val="none" w:sz="0" w:space="0" w:color="auto"/>
                <w:bottom w:val="none" w:sz="0" w:space="0" w:color="auto"/>
                <w:right w:val="none" w:sz="0" w:space="0" w:color="auto"/>
              </w:divBdr>
            </w:div>
            <w:div w:id="1159618891">
              <w:marLeft w:val="0"/>
              <w:marRight w:val="0"/>
              <w:marTop w:val="0"/>
              <w:marBottom w:val="0"/>
              <w:divBdr>
                <w:top w:val="none" w:sz="0" w:space="0" w:color="auto"/>
                <w:left w:val="none" w:sz="0" w:space="0" w:color="auto"/>
                <w:bottom w:val="none" w:sz="0" w:space="0" w:color="auto"/>
                <w:right w:val="none" w:sz="0" w:space="0" w:color="auto"/>
              </w:divBdr>
            </w:div>
            <w:div w:id="721490103">
              <w:marLeft w:val="0"/>
              <w:marRight w:val="0"/>
              <w:marTop w:val="0"/>
              <w:marBottom w:val="0"/>
              <w:divBdr>
                <w:top w:val="none" w:sz="0" w:space="0" w:color="auto"/>
                <w:left w:val="none" w:sz="0" w:space="0" w:color="auto"/>
                <w:bottom w:val="none" w:sz="0" w:space="0" w:color="auto"/>
                <w:right w:val="none" w:sz="0" w:space="0" w:color="auto"/>
              </w:divBdr>
            </w:div>
            <w:div w:id="1281107015">
              <w:marLeft w:val="0"/>
              <w:marRight w:val="0"/>
              <w:marTop w:val="0"/>
              <w:marBottom w:val="0"/>
              <w:divBdr>
                <w:top w:val="none" w:sz="0" w:space="0" w:color="auto"/>
                <w:left w:val="none" w:sz="0" w:space="0" w:color="auto"/>
                <w:bottom w:val="none" w:sz="0" w:space="0" w:color="auto"/>
                <w:right w:val="none" w:sz="0" w:space="0" w:color="auto"/>
              </w:divBdr>
            </w:div>
            <w:div w:id="12119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ida.unige.i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theMIDAgroup/GUI-Meningioma"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liscomp.dima.unige.it" TargetMode="External"/><Relationship Id="rId14" Type="http://schemas.openxmlformats.org/officeDocument/2006/relationships/footer" Target="footer1.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Valentina Candiani</cp:lastModifiedBy>
  <cp:revision>68</cp:revision>
  <dcterms:created xsi:type="dcterms:W3CDTF">2022-07-29T13:37:00Z</dcterms:created>
  <dcterms:modified xsi:type="dcterms:W3CDTF">2022-11-09T14:24:00Z</dcterms:modified>
</cp:coreProperties>
</file>