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>
          <w:rFonts w:ascii="Montserrat" w:cs="Montserrat" w:eastAsia="Montserrat" w:hAnsi="Montserrat"/>
          <w:color w:val="222222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3"/>
          <w:szCs w:val="23"/>
          <w:u w:val="single"/>
          <w:rtl w:val="0"/>
        </w:rPr>
        <w:t xml:space="preserve">BUSINESS REQUIREMENT </w:t>
      </w:r>
      <w:r w:rsidDel="00000000" w:rsidR="00000000" w:rsidRPr="00000000">
        <w:rPr>
          <w:rFonts w:ascii="Montserrat" w:cs="Montserrat" w:eastAsia="Montserrat" w:hAnsi="Montserrat"/>
          <w:color w:val="222222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rFonts w:ascii="Montserrat" w:cs="Montserrat" w:eastAsia="Montserrat" w:hAnsi="Montserrat"/>
          <w:color w:val="222222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3"/>
          <w:szCs w:val="23"/>
          <w:rtl w:val="0"/>
        </w:rPr>
        <w:t xml:space="preserve">The data stored in excel files contain three separate tables: Purchases, Receiving and Billing. 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rPr>
          <w:rFonts w:ascii="Montserrat" w:cs="Montserrat" w:eastAsia="Montserrat" w:hAnsi="Montserrat"/>
          <w:color w:val="222222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3"/>
          <w:szCs w:val="23"/>
          <w:rtl w:val="0"/>
        </w:rPr>
        <w:t xml:space="preserve">Purchases: This data contains dates the business raised a purchase order for a material, unit price and tons (quantity) of the material.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rFonts w:ascii="Montserrat" w:cs="Montserrat" w:eastAsia="Montserrat" w:hAnsi="Montserrat"/>
          <w:color w:val="222222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3"/>
          <w:szCs w:val="23"/>
          <w:rtl w:val="0"/>
        </w:rPr>
        <w:t xml:space="preserve">Receiving: This data contains the company stock count of materials ordered i.e when materials arrive at the warehouse. 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rPr>
          <w:rFonts w:ascii="Montserrat" w:cs="Montserrat" w:eastAsia="Montserrat" w:hAnsi="Montserrat"/>
          <w:color w:val="222222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3"/>
          <w:szCs w:val="23"/>
          <w:rtl w:val="0"/>
        </w:rPr>
        <w:t xml:space="preserve">Billing: This data contains the transactional date of material sales to customers 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rPr>
          <w:rFonts w:ascii="Montserrat" w:cs="Montserrat" w:eastAsia="Montserrat" w:hAnsi="Montserrat"/>
          <w:color w:val="222222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3"/>
          <w:szCs w:val="23"/>
          <w:u w:val="single"/>
          <w:rtl w:val="0"/>
        </w:rPr>
        <w:t xml:space="preserve">Interested Insights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440" w:lineRule="auto"/>
        <w:ind w:left="1000" w:hanging="360"/>
      </w:pPr>
      <w:r w:rsidDel="00000000" w:rsidR="00000000" w:rsidRPr="00000000">
        <w:rPr>
          <w:rFonts w:ascii="Montserrat" w:cs="Montserrat" w:eastAsia="Montserrat" w:hAnsi="Montserrat"/>
          <w:color w:val="222222"/>
          <w:sz w:val="23"/>
          <w:szCs w:val="23"/>
          <w:rtl w:val="0"/>
        </w:rPr>
        <w:t xml:space="preserve">From us placing a purchase order what is the time elapsed before we receive the goods into our warehouse i.e  materials movements to the warehouse date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00" w:hanging="360"/>
      </w:pPr>
      <w:r w:rsidDel="00000000" w:rsidR="00000000" w:rsidRPr="00000000">
        <w:rPr>
          <w:rFonts w:ascii="Montserrat" w:cs="Montserrat" w:eastAsia="Montserrat" w:hAnsi="Montserrat"/>
          <w:color w:val="222222"/>
          <w:sz w:val="23"/>
          <w:szCs w:val="23"/>
          <w:rtl w:val="0"/>
        </w:rPr>
        <w:t xml:space="preserve">From us receiving goods what is the time elapsed before we are billing for the goods i.e sales movement date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440" w:before="0" w:beforeAutospacing="0" w:lineRule="auto"/>
        <w:ind w:left="1000" w:hanging="360"/>
      </w:pPr>
      <w:r w:rsidDel="00000000" w:rsidR="00000000" w:rsidRPr="00000000">
        <w:rPr>
          <w:rFonts w:ascii="Montserrat" w:cs="Montserrat" w:eastAsia="Montserrat" w:hAnsi="Montserrat"/>
          <w:color w:val="222222"/>
          <w:sz w:val="23"/>
          <w:szCs w:val="23"/>
          <w:rtl w:val="0"/>
        </w:rPr>
        <w:t xml:space="preserve">Analyse the dat i.e purchase expense, inventory balance and sales revenue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