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DCF6" w14:textId="0E3D8063" w:rsidR="006E6C56" w:rsidRDefault="00887855" w:rsidP="000465D5">
      <w:pPr>
        <w:pBdr>
          <w:bottom w:val="thinThickMediumGap" w:sz="24" w:space="1" w:color="auto"/>
        </w:pBdr>
        <w:spacing w:after="0"/>
        <w:rPr>
          <w:rFonts w:ascii="Elephant" w:hAnsi="Elephant"/>
          <w:sz w:val="72"/>
          <w:szCs w:val="72"/>
          <w:lang w:val="en-US"/>
        </w:rPr>
      </w:pPr>
      <w:r w:rsidRPr="00887855">
        <w:rPr>
          <w:rFonts w:ascii="Elephant" w:hAnsi="Elephant"/>
          <w:sz w:val="72"/>
          <w:szCs w:val="72"/>
          <w:lang w:val="en-US"/>
        </w:rPr>
        <w:t>PROOF OF AGREEMENT</w:t>
      </w:r>
    </w:p>
    <w:p w14:paraId="000A74BC" w14:textId="77777777" w:rsidR="000465D5" w:rsidRDefault="00887855" w:rsidP="000465D5">
      <w:pPr>
        <w:spacing w:line="360" w:lineRule="auto"/>
        <w:jc w:val="both"/>
        <w:rPr>
          <w:rFonts w:ascii="Cambria" w:hAnsi="Cambria"/>
          <w:lang w:val="en-US"/>
        </w:rPr>
      </w:pPr>
      <w:r>
        <w:rPr>
          <w:rFonts w:ascii="Cambria" w:hAnsi="Cambria"/>
          <w:lang w:val="en-US"/>
        </w:rPr>
        <w:tab/>
      </w:r>
    </w:p>
    <w:p w14:paraId="272042C3" w14:textId="59251E5B" w:rsidR="00363065" w:rsidRDefault="00887855" w:rsidP="000465D5">
      <w:pPr>
        <w:spacing w:line="360" w:lineRule="auto"/>
        <w:ind w:firstLine="720"/>
        <w:jc w:val="both"/>
        <w:rPr>
          <w:rFonts w:ascii="Cambria" w:hAnsi="Cambria"/>
          <w:lang w:val="en-US"/>
        </w:rPr>
      </w:pPr>
      <w:r>
        <w:rPr>
          <w:rFonts w:ascii="Cambria" w:hAnsi="Cambria"/>
          <w:lang w:val="en-US"/>
        </w:rPr>
        <w:t xml:space="preserve">This document shall bear proof that all members of the group for thesis has agreed to the proposed method of splitting the fees for the purchase of materials and fabrication of the study. Although no such numerical percentage has been discussed how the fee will be split, it has been agreed upon that upon showing more effort and involvement during the fabrication and development stage of study will </w:t>
      </w:r>
      <w:r w:rsidR="00363065">
        <w:rPr>
          <w:rFonts w:ascii="Cambria" w:hAnsi="Cambria"/>
          <w:lang w:val="en-US"/>
        </w:rPr>
        <w:t xml:space="preserve">decrease the member’s payment and percentage of the overall fee. And this also includes THESIS 1, which will also be considered during the final computation of fee. </w:t>
      </w:r>
    </w:p>
    <w:p w14:paraId="43A8D265" w14:textId="0D9E2FDB" w:rsidR="000465D5" w:rsidRDefault="00363065" w:rsidP="000465D5">
      <w:pPr>
        <w:spacing w:line="360" w:lineRule="auto"/>
        <w:jc w:val="both"/>
        <w:rPr>
          <w:rFonts w:ascii="Cambria" w:hAnsi="Cambria"/>
          <w:lang w:val="en-US"/>
        </w:rPr>
      </w:pPr>
      <w:r>
        <w:rPr>
          <w:rFonts w:ascii="Cambria" w:hAnsi="Cambria"/>
          <w:lang w:val="en-US"/>
        </w:rPr>
        <w:tab/>
        <w:t>With this being said, all members must contribute for the meantime during the purchase and any activities that may involve payment of services for the study. All members are encouraged and required to secure proof and evidence of their contribution such as receipts and pictures</w:t>
      </w:r>
      <w:r w:rsidR="000465D5">
        <w:rPr>
          <w:rFonts w:ascii="Cambria" w:hAnsi="Cambria"/>
          <w:lang w:val="en-US"/>
        </w:rPr>
        <w:t xml:space="preserve"> and also keep track of the expenses in any form of record</w:t>
      </w:r>
      <w:r>
        <w:rPr>
          <w:rFonts w:ascii="Cambria" w:hAnsi="Cambria"/>
          <w:lang w:val="en-US"/>
        </w:rPr>
        <w:t xml:space="preserve">. And will be </w:t>
      </w:r>
      <w:r w:rsidRPr="00363065">
        <w:rPr>
          <w:rFonts w:ascii="Cambria" w:hAnsi="Cambria"/>
          <w:lang w:val="en-US"/>
        </w:rPr>
        <w:t>re</w:t>
      </w:r>
      <w:r>
        <w:rPr>
          <w:rFonts w:ascii="Cambria" w:hAnsi="Cambria"/>
          <w:lang w:val="en-US"/>
        </w:rPr>
        <w:t>imbursed and paid back of their contributed expenses at the end of the study implementation and the end of the semester.</w:t>
      </w:r>
    </w:p>
    <w:p w14:paraId="089E9052" w14:textId="77777777" w:rsidR="000465D5" w:rsidRDefault="000465D5" w:rsidP="000465D5">
      <w:pPr>
        <w:spacing w:line="360" w:lineRule="auto"/>
        <w:jc w:val="both"/>
        <w:rPr>
          <w:rFonts w:ascii="Cambria" w:hAnsi="Cambria"/>
          <w:lang w:val="en-US"/>
        </w:rPr>
      </w:pPr>
    </w:p>
    <w:tbl>
      <w:tblPr>
        <w:tblStyle w:val="TableGrid"/>
        <w:tblW w:w="9354" w:type="dxa"/>
        <w:tblLook w:val="04A0" w:firstRow="1" w:lastRow="0" w:firstColumn="1" w:lastColumn="0" w:noHBand="0" w:noVBand="1"/>
      </w:tblPr>
      <w:tblGrid>
        <w:gridCol w:w="3118"/>
        <w:gridCol w:w="3118"/>
        <w:gridCol w:w="3118"/>
      </w:tblGrid>
      <w:tr w:rsidR="000465D5" w14:paraId="66F6DB95" w14:textId="77777777" w:rsidTr="000465D5">
        <w:tc>
          <w:tcPr>
            <w:tcW w:w="3116" w:type="dxa"/>
          </w:tcPr>
          <w:p w14:paraId="3B07128E" w14:textId="17FBCEB5" w:rsidR="000465D5" w:rsidRDefault="000465D5" w:rsidP="000465D5">
            <w:pPr>
              <w:spacing w:line="360" w:lineRule="auto"/>
              <w:jc w:val="center"/>
              <w:rPr>
                <w:rFonts w:ascii="Cambria" w:hAnsi="Cambria"/>
                <w:lang w:val="en-US"/>
              </w:rPr>
            </w:pPr>
            <w:r>
              <w:rPr>
                <w:rFonts w:ascii="Cambria" w:hAnsi="Cambria"/>
                <w:lang w:val="en-US"/>
              </w:rPr>
              <w:t>Name of Member</w:t>
            </w:r>
          </w:p>
        </w:tc>
        <w:tc>
          <w:tcPr>
            <w:tcW w:w="3117" w:type="dxa"/>
          </w:tcPr>
          <w:p w14:paraId="195F9E77" w14:textId="2DDCBC73" w:rsidR="000465D5" w:rsidRDefault="000465D5" w:rsidP="000465D5">
            <w:pPr>
              <w:spacing w:line="360" w:lineRule="auto"/>
              <w:jc w:val="center"/>
              <w:rPr>
                <w:rFonts w:ascii="Cambria" w:hAnsi="Cambria"/>
                <w:lang w:val="en-US"/>
              </w:rPr>
            </w:pPr>
            <w:r>
              <w:rPr>
                <w:rFonts w:ascii="Cambria" w:hAnsi="Cambria"/>
                <w:lang w:val="en-US"/>
              </w:rPr>
              <w:t>Signature</w:t>
            </w:r>
          </w:p>
        </w:tc>
        <w:tc>
          <w:tcPr>
            <w:tcW w:w="3117" w:type="dxa"/>
          </w:tcPr>
          <w:p w14:paraId="044F081C" w14:textId="6DF8B6E8" w:rsidR="000465D5" w:rsidRDefault="000465D5" w:rsidP="000465D5">
            <w:pPr>
              <w:spacing w:line="360" w:lineRule="auto"/>
              <w:jc w:val="center"/>
              <w:rPr>
                <w:rFonts w:ascii="Cambria" w:hAnsi="Cambria"/>
                <w:lang w:val="en-US"/>
              </w:rPr>
            </w:pPr>
            <w:r>
              <w:rPr>
                <w:rFonts w:ascii="Cambria" w:hAnsi="Cambria"/>
                <w:lang w:val="en-US"/>
              </w:rPr>
              <w:t>Date Signed</w:t>
            </w:r>
          </w:p>
        </w:tc>
      </w:tr>
      <w:tr w:rsidR="000465D5" w14:paraId="6808E9CB" w14:textId="77777777" w:rsidTr="000465D5">
        <w:trPr>
          <w:trHeight w:val="567"/>
        </w:trPr>
        <w:tc>
          <w:tcPr>
            <w:tcW w:w="3118" w:type="dxa"/>
            <w:vAlign w:val="center"/>
          </w:tcPr>
          <w:p w14:paraId="652C77DA" w14:textId="0611B35E" w:rsidR="000465D5" w:rsidRDefault="000465D5" w:rsidP="000465D5">
            <w:pPr>
              <w:spacing w:line="360" w:lineRule="auto"/>
              <w:rPr>
                <w:rFonts w:ascii="Cambria" w:hAnsi="Cambria"/>
                <w:lang w:val="en-US"/>
              </w:rPr>
            </w:pPr>
            <w:r>
              <w:rPr>
                <w:rFonts w:ascii="Cambria" w:hAnsi="Cambria"/>
                <w:lang w:val="en-US"/>
              </w:rPr>
              <w:t>Irvin Gil C. Mercado</w:t>
            </w:r>
          </w:p>
        </w:tc>
        <w:tc>
          <w:tcPr>
            <w:tcW w:w="3118" w:type="dxa"/>
          </w:tcPr>
          <w:p w14:paraId="75FEDC48" w14:textId="77777777" w:rsidR="000465D5" w:rsidRDefault="000465D5" w:rsidP="000465D5">
            <w:pPr>
              <w:spacing w:line="360" w:lineRule="auto"/>
              <w:jc w:val="both"/>
              <w:rPr>
                <w:rFonts w:ascii="Cambria" w:hAnsi="Cambria"/>
                <w:lang w:val="en-US"/>
              </w:rPr>
            </w:pPr>
          </w:p>
        </w:tc>
        <w:tc>
          <w:tcPr>
            <w:tcW w:w="3118" w:type="dxa"/>
          </w:tcPr>
          <w:p w14:paraId="4D559A2F" w14:textId="77777777" w:rsidR="000465D5" w:rsidRDefault="000465D5" w:rsidP="000465D5">
            <w:pPr>
              <w:spacing w:line="360" w:lineRule="auto"/>
              <w:jc w:val="both"/>
              <w:rPr>
                <w:rFonts w:ascii="Cambria" w:hAnsi="Cambria"/>
                <w:lang w:val="en-US"/>
              </w:rPr>
            </w:pPr>
          </w:p>
        </w:tc>
      </w:tr>
      <w:tr w:rsidR="000465D5" w14:paraId="64F08898" w14:textId="77777777" w:rsidTr="000465D5">
        <w:trPr>
          <w:trHeight w:val="567"/>
        </w:trPr>
        <w:tc>
          <w:tcPr>
            <w:tcW w:w="3118" w:type="dxa"/>
            <w:vAlign w:val="center"/>
          </w:tcPr>
          <w:p w14:paraId="287AE499" w14:textId="7ECBC5AC" w:rsidR="000465D5" w:rsidRDefault="000465D5" w:rsidP="000465D5">
            <w:pPr>
              <w:spacing w:line="360" w:lineRule="auto"/>
              <w:rPr>
                <w:rFonts w:ascii="Cambria" w:hAnsi="Cambria"/>
                <w:lang w:val="en-US"/>
              </w:rPr>
            </w:pPr>
            <w:r>
              <w:rPr>
                <w:rFonts w:ascii="Cambria" w:hAnsi="Cambria"/>
                <w:lang w:val="en-US"/>
              </w:rPr>
              <w:t>Michelle Ann R. Hinayas</w:t>
            </w:r>
          </w:p>
        </w:tc>
        <w:tc>
          <w:tcPr>
            <w:tcW w:w="3118" w:type="dxa"/>
          </w:tcPr>
          <w:p w14:paraId="0DA0858C" w14:textId="77777777" w:rsidR="000465D5" w:rsidRDefault="000465D5" w:rsidP="000465D5">
            <w:pPr>
              <w:spacing w:line="360" w:lineRule="auto"/>
              <w:jc w:val="both"/>
              <w:rPr>
                <w:rFonts w:ascii="Cambria" w:hAnsi="Cambria"/>
                <w:lang w:val="en-US"/>
              </w:rPr>
            </w:pPr>
          </w:p>
        </w:tc>
        <w:tc>
          <w:tcPr>
            <w:tcW w:w="3118" w:type="dxa"/>
          </w:tcPr>
          <w:p w14:paraId="622FF5AB" w14:textId="77777777" w:rsidR="000465D5" w:rsidRDefault="000465D5" w:rsidP="000465D5">
            <w:pPr>
              <w:spacing w:line="360" w:lineRule="auto"/>
              <w:jc w:val="both"/>
              <w:rPr>
                <w:rFonts w:ascii="Cambria" w:hAnsi="Cambria"/>
                <w:lang w:val="en-US"/>
              </w:rPr>
            </w:pPr>
          </w:p>
        </w:tc>
      </w:tr>
      <w:tr w:rsidR="000465D5" w14:paraId="264BC3E6" w14:textId="77777777" w:rsidTr="000465D5">
        <w:trPr>
          <w:trHeight w:val="567"/>
        </w:trPr>
        <w:tc>
          <w:tcPr>
            <w:tcW w:w="3118" w:type="dxa"/>
            <w:vAlign w:val="center"/>
          </w:tcPr>
          <w:p w14:paraId="462C5B14" w14:textId="77132478" w:rsidR="000465D5" w:rsidRDefault="000465D5" w:rsidP="000465D5">
            <w:pPr>
              <w:spacing w:line="360" w:lineRule="auto"/>
              <w:rPr>
                <w:rFonts w:ascii="Cambria" w:hAnsi="Cambria"/>
                <w:lang w:val="en-US"/>
              </w:rPr>
            </w:pPr>
            <w:r>
              <w:rPr>
                <w:rFonts w:ascii="Cambria" w:hAnsi="Cambria"/>
                <w:lang w:val="en-US"/>
              </w:rPr>
              <w:t xml:space="preserve">Lyndon </w:t>
            </w:r>
            <w:proofErr w:type="spellStart"/>
            <w:r>
              <w:rPr>
                <w:rFonts w:ascii="Cambria" w:hAnsi="Cambria"/>
                <w:lang w:val="en-US"/>
              </w:rPr>
              <w:t>Diacosta</w:t>
            </w:r>
            <w:proofErr w:type="spellEnd"/>
          </w:p>
        </w:tc>
        <w:tc>
          <w:tcPr>
            <w:tcW w:w="3118" w:type="dxa"/>
          </w:tcPr>
          <w:p w14:paraId="2EAEE9A4" w14:textId="77777777" w:rsidR="000465D5" w:rsidRDefault="000465D5" w:rsidP="000465D5">
            <w:pPr>
              <w:spacing w:line="360" w:lineRule="auto"/>
              <w:jc w:val="both"/>
              <w:rPr>
                <w:rFonts w:ascii="Cambria" w:hAnsi="Cambria"/>
                <w:lang w:val="en-US"/>
              </w:rPr>
            </w:pPr>
          </w:p>
        </w:tc>
        <w:tc>
          <w:tcPr>
            <w:tcW w:w="3118" w:type="dxa"/>
          </w:tcPr>
          <w:p w14:paraId="074612CC" w14:textId="77777777" w:rsidR="000465D5" w:rsidRDefault="000465D5" w:rsidP="000465D5">
            <w:pPr>
              <w:spacing w:line="360" w:lineRule="auto"/>
              <w:jc w:val="both"/>
              <w:rPr>
                <w:rFonts w:ascii="Cambria" w:hAnsi="Cambria"/>
                <w:lang w:val="en-US"/>
              </w:rPr>
            </w:pPr>
          </w:p>
        </w:tc>
      </w:tr>
      <w:tr w:rsidR="000465D5" w14:paraId="2A8265D0" w14:textId="77777777" w:rsidTr="000465D5">
        <w:trPr>
          <w:trHeight w:val="567"/>
        </w:trPr>
        <w:tc>
          <w:tcPr>
            <w:tcW w:w="3118" w:type="dxa"/>
            <w:vAlign w:val="center"/>
          </w:tcPr>
          <w:p w14:paraId="39293309" w14:textId="4F4CD6E9" w:rsidR="000465D5" w:rsidRDefault="000465D5" w:rsidP="000465D5">
            <w:pPr>
              <w:spacing w:line="360" w:lineRule="auto"/>
              <w:rPr>
                <w:rFonts w:ascii="Cambria" w:hAnsi="Cambria"/>
                <w:lang w:val="en-US"/>
              </w:rPr>
            </w:pPr>
            <w:r>
              <w:rPr>
                <w:rFonts w:ascii="Cambria" w:hAnsi="Cambria"/>
                <w:lang w:val="en-US"/>
              </w:rPr>
              <w:t>Benjie Basa</w:t>
            </w:r>
          </w:p>
        </w:tc>
        <w:tc>
          <w:tcPr>
            <w:tcW w:w="3118" w:type="dxa"/>
          </w:tcPr>
          <w:p w14:paraId="7C97A234" w14:textId="77777777" w:rsidR="000465D5" w:rsidRDefault="000465D5" w:rsidP="000465D5">
            <w:pPr>
              <w:spacing w:line="360" w:lineRule="auto"/>
              <w:jc w:val="both"/>
              <w:rPr>
                <w:rFonts w:ascii="Cambria" w:hAnsi="Cambria"/>
                <w:lang w:val="en-US"/>
              </w:rPr>
            </w:pPr>
          </w:p>
        </w:tc>
        <w:tc>
          <w:tcPr>
            <w:tcW w:w="3118" w:type="dxa"/>
          </w:tcPr>
          <w:p w14:paraId="60369F19" w14:textId="77777777" w:rsidR="000465D5" w:rsidRDefault="000465D5" w:rsidP="000465D5">
            <w:pPr>
              <w:spacing w:line="360" w:lineRule="auto"/>
              <w:jc w:val="both"/>
              <w:rPr>
                <w:rFonts w:ascii="Cambria" w:hAnsi="Cambria"/>
                <w:lang w:val="en-US"/>
              </w:rPr>
            </w:pPr>
          </w:p>
        </w:tc>
      </w:tr>
      <w:tr w:rsidR="000465D5" w14:paraId="00085946" w14:textId="77777777" w:rsidTr="000465D5">
        <w:trPr>
          <w:trHeight w:val="567"/>
        </w:trPr>
        <w:tc>
          <w:tcPr>
            <w:tcW w:w="3118" w:type="dxa"/>
            <w:vAlign w:val="center"/>
          </w:tcPr>
          <w:p w14:paraId="1A8748CB" w14:textId="4F7DD048" w:rsidR="000465D5" w:rsidRDefault="000465D5" w:rsidP="000465D5">
            <w:pPr>
              <w:spacing w:line="360" w:lineRule="auto"/>
              <w:rPr>
                <w:rFonts w:ascii="Cambria" w:hAnsi="Cambria"/>
                <w:lang w:val="en-US"/>
              </w:rPr>
            </w:pPr>
            <w:r>
              <w:rPr>
                <w:rFonts w:ascii="Cambria" w:hAnsi="Cambria"/>
                <w:lang w:val="en-US"/>
              </w:rPr>
              <w:t>Mark Neil Crisostomo</w:t>
            </w:r>
          </w:p>
        </w:tc>
        <w:tc>
          <w:tcPr>
            <w:tcW w:w="3118" w:type="dxa"/>
          </w:tcPr>
          <w:p w14:paraId="53004619" w14:textId="77777777" w:rsidR="000465D5" w:rsidRDefault="000465D5" w:rsidP="000465D5">
            <w:pPr>
              <w:spacing w:line="360" w:lineRule="auto"/>
              <w:jc w:val="both"/>
              <w:rPr>
                <w:rFonts w:ascii="Cambria" w:hAnsi="Cambria"/>
                <w:lang w:val="en-US"/>
              </w:rPr>
            </w:pPr>
          </w:p>
        </w:tc>
        <w:tc>
          <w:tcPr>
            <w:tcW w:w="3118" w:type="dxa"/>
          </w:tcPr>
          <w:p w14:paraId="4C8E0951" w14:textId="77777777" w:rsidR="000465D5" w:rsidRDefault="000465D5" w:rsidP="000465D5">
            <w:pPr>
              <w:spacing w:line="360" w:lineRule="auto"/>
              <w:jc w:val="both"/>
              <w:rPr>
                <w:rFonts w:ascii="Cambria" w:hAnsi="Cambria"/>
                <w:lang w:val="en-US"/>
              </w:rPr>
            </w:pPr>
          </w:p>
        </w:tc>
      </w:tr>
      <w:tr w:rsidR="000465D5" w14:paraId="177E3F5D" w14:textId="77777777" w:rsidTr="000465D5">
        <w:trPr>
          <w:trHeight w:val="567"/>
        </w:trPr>
        <w:tc>
          <w:tcPr>
            <w:tcW w:w="3118" w:type="dxa"/>
            <w:vAlign w:val="center"/>
          </w:tcPr>
          <w:p w14:paraId="3FDC6A43" w14:textId="35391CA2" w:rsidR="000465D5" w:rsidRDefault="000465D5" w:rsidP="000465D5">
            <w:pPr>
              <w:spacing w:line="360" w:lineRule="auto"/>
              <w:rPr>
                <w:rFonts w:ascii="Cambria" w:hAnsi="Cambria"/>
                <w:lang w:val="en-US"/>
              </w:rPr>
            </w:pPr>
            <w:proofErr w:type="spellStart"/>
            <w:r>
              <w:rPr>
                <w:rFonts w:ascii="Cambria" w:hAnsi="Cambria"/>
                <w:lang w:val="en-US"/>
              </w:rPr>
              <w:t>Renante</w:t>
            </w:r>
            <w:proofErr w:type="spellEnd"/>
            <w:r>
              <w:rPr>
                <w:rFonts w:ascii="Cambria" w:hAnsi="Cambria"/>
                <w:lang w:val="en-US"/>
              </w:rPr>
              <w:t xml:space="preserve"> Mayor</w:t>
            </w:r>
          </w:p>
        </w:tc>
        <w:tc>
          <w:tcPr>
            <w:tcW w:w="3118" w:type="dxa"/>
          </w:tcPr>
          <w:p w14:paraId="05E55998" w14:textId="77777777" w:rsidR="000465D5" w:rsidRDefault="000465D5" w:rsidP="000465D5">
            <w:pPr>
              <w:spacing w:line="360" w:lineRule="auto"/>
              <w:jc w:val="both"/>
              <w:rPr>
                <w:rFonts w:ascii="Cambria" w:hAnsi="Cambria"/>
                <w:lang w:val="en-US"/>
              </w:rPr>
            </w:pPr>
          </w:p>
        </w:tc>
        <w:tc>
          <w:tcPr>
            <w:tcW w:w="3118" w:type="dxa"/>
          </w:tcPr>
          <w:p w14:paraId="4AAADA1C" w14:textId="77777777" w:rsidR="000465D5" w:rsidRDefault="000465D5" w:rsidP="000465D5">
            <w:pPr>
              <w:spacing w:line="360" w:lineRule="auto"/>
              <w:jc w:val="both"/>
              <w:rPr>
                <w:rFonts w:ascii="Cambria" w:hAnsi="Cambria"/>
                <w:lang w:val="en-US"/>
              </w:rPr>
            </w:pPr>
          </w:p>
        </w:tc>
      </w:tr>
      <w:tr w:rsidR="000465D5" w14:paraId="30FE72C2" w14:textId="77777777" w:rsidTr="000465D5">
        <w:trPr>
          <w:trHeight w:val="567"/>
        </w:trPr>
        <w:tc>
          <w:tcPr>
            <w:tcW w:w="3118" w:type="dxa"/>
            <w:vAlign w:val="center"/>
          </w:tcPr>
          <w:p w14:paraId="20F02980" w14:textId="77777777" w:rsidR="000465D5" w:rsidRDefault="000465D5" w:rsidP="000465D5">
            <w:pPr>
              <w:spacing w:line="360" w:lineRule="auto"/>
              <w:rPr>
                <w:rFonts w:ascii="Cambria" w:hAnsi="Cambria"/>
                <w:lang w:val="en-US"/>
              </w:rPr>
            </w:pPr>
          </w:p>
        </w:tc>
        <w:tc>
          <w:tcPr>
            <w:tcW w:w="3118" w:type="dxa"/>
          </w:tcPr>
          <w:p w14:paraId="3874C8A0" w14:textId="77777777" w:rsidR="000465D5" w:rsidRDefault="000465D5" w:rsidP="000465D5">
            <w:pPr>
              <w:spacing w:line="360" w:lineRule="auto"/>
              <w:jc w:val="both"/>
              <w:rPr>
                <w:rFonts w:ascii="Cambria" w:hAnsi="Cambria"/>
                <w:lang w:val="en-US"/>
              </w:rPr>
            </w:pPr>
          </w:p>
        </w:tc>
        <w:tc>
          <w:tcPr>
            <w:tcW w:w="3118" w:type="dxa"/>
          </w:tcPr>
          <w:p w14:paraId="734173A5" w14:textId="77777777" w:rsidR="000465D5" w:rsidRDefault="000465D5" w:rsidP="000465D5">
            <w:pPr>
              <w:spacing w:line="360" w:lineRule="auto"/>
              <w:jc w:val="both"/>
              <w:rPr>
                <w:rFonts w:ascii="Cambria" w:hAnsi="Cambria"/>
                <w:lang w:val="en-US"/>
              </w:rPr>
            </w:pPr>
          </w:p>
        </w:tc>
      </w:tr>
    </w:tbl>
    <w:p w14:paraId="09FA7BB9" w14:textId="77777777" w:rsidR="000465D5" w:rsidRPr="00887855" w:rsidRDefault="000465D5" w:rsidP="000465D5">
      <w:pPr>
        <w:spacing w:line="360" w:lineRule="auto"/>
        <w:jc w:val="both"/>
        <w:rPr>
          <w:rFonts w:ascii="Cambria" w:hAnsi="Cambria"/>
          <w:lang w:val="en-US"/>
        </w:rPr>
      </w:pPr>
    </w:p>
    <w:sectPr w:rsidR="000465D5" w:rsidRPr="008878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55"/>
    <w:rsid w:val="000465D5"/>
    <w:rsid w:val="002A5C09"/>
    <w:rsid w:val="00363065"/>
    <w:rsid w:val="006E6C56"/>
    <w:rsid w:val="008878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E95F"/>
  <w15:chartTrackingRefBased/>
  <w15:docId w15:val="{55D8B481-635B-4284-B4E8-821639BD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Irvin Gil</dc:creator>
  <cp:keywords/>
  <dc:description/>
  <cp:lastModifiedBy>Engr. Irvin Gil</cp:lastModifiedBy>
  <cp:revision>1</cp:revision>
  <dcterms:created xsi:type="dcterms:W3CDTF">2021-08-06T13:42:00Z</dcterms:created>
  <dcterms:modified xsi:type="dcterms:W3CDTF">2021-08-06T14:25:00Z</dcterms:modified>
</cp:coreProperties>
</file>