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D8D3C7" w:sz="4"/>
          <w:left w:val="single" w:color="D8D3C7" w:sz="4"/>
          <w:bottom w:val="single" w:color="D8D3C7" w:sz="4"/>
          <w:right w:val="single" w:color="D8D3C7" w:sz="4"/>
          <w:insideH w:val="single" w:color="D8D3C7" w:sz="4"/>
          <w:insideV w:val="single" w:color="D8D3C7" w:sz="4"/>
        </w:tblBorders>
      </w:tblPr>
      <w:tblGrid>
        <w:gridCol w:w="100"/>
        <w:gridCol w:w="100"/>
        <w:gridCol w:w="100"/>
        <w:gridCol w:w="100"/>
      </w:tblGrid>
      <w:tr>
        <w:tc>
          <w:tcPr>
            <w:tcW w:type="pct" w:w="20%"/>
            <w:shd w:fill="0B2545"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PROJECT</w:t>
            </w:r>
          </w:p>
        </w:tc>
        <w:tc>
          <w:tcPr>
            <w:tcW w:type="pct" w:w="55%"/>
            <w:tcMar>
              <w:top w:type="dxa" w:w="80"/>
              <w:left w:type="dxa" w:w="120"/>
              <w:bottom w:type="dxa" w:w="80"/>
              <w:right w:type="dxa" w:w="120"/>
            </w:tcMar>
            <w:vAlign w:val="center"/>
          </w:tcPr>
          <w:p>
            <w:r>
              <w:rPr>
                <w:rFonts w:ascii="Calibri" w:cs="Calibri" w:eastAsia="Calibri" w:hAnsi="Calibri"/>
                <w:b w:val="false"/>
                <w:bCs w:val="false"/>
                <w:color w:val="1F2937"/>
                <w:sz w:val="18"/>
                <w:szCs w:val="18"/>
              </w:rPr>
              <w:t xml:space="preserve">Credit Card Approval Prediction</w:t>
            </w:r>
          </w:p>
        </w:tc>
        <w:tc>
          <w:tcPr>
            <w:tcW w:type="pct" w:w="10%"/>
            <w:shd w:fill="0B2545"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TEAM</w:t>
            </w:r>
          </w:p>
        </w:tc>
        <w:tc>
          <w:tcPr>
            <w:tcW w:type="pct" w:w="15%"/>
            <w:tcMar>
              <w:top w:type="dxa" w:w="80"/>
              <w:left w:type="dxa" w:w="120"/>
              <w:bottom w:type="dxa" w:w="80"/>
              <w:right w:type="dxa" w:w="120"/>
            </w:tcMar>
            <w:vAlign w:val="center"/>
          </w:tcPr>
          <w:p>
            <w:r>
              <w:rPr>
                <w:rFonts w:ascii="Calibri" w:cs="Calibri" w:eastAsia="Calibri" w:hAnsi="Calibri"/>
                <w:b w:val="false"/>
                <w:bCs w:val="false"/>
                <w:color w:val="1F2937"/>
                <w:sz w:val="18"/>
                <w:szCs w:val="18"/>
              </w:rPr>
              <w:t xml:space="preserve">AI/ML Program</w:t>
            </w:r>
          </w:p>
        </w:tc>
      </w:tr>
      <w:tr>
        <w:tc>
          <w:tcPr>
            <w:tcW w:type="pct" w:w="20%"/>
            <w:shd w:fill="2A9D8F"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DOCUMENT</w:t>
            </w:r>
          </w:p>
        </w:tc>
        <w:tc>
          <w:tcPr>
            <w:tcW w:type="pct" w:w="55%"/>
            <w:tcMar>
              <w:top w:type="dxa" w:w="80"/>
              <w:left w:type="dxa" w:w="120"/>
              <w:bottom w:type="dxa" w:w="80"/>
              <w:right w:type="dxa" w:w="120"/>
            </w:tcMar>
            <w:vAlign w:val="center"/>
          </w:tcPr>
          <w:p>
            <w:r>
              <w:rPr>
                <w:rFonts w:ascii="Calibri" w:cs="Calibri" w:eastAsia="Calibri" w:hAnsi="Calibri"/>
                <w:b/>
                <w:bCs/>
                <w:color w:val="1F2937"/>
                <w:sz w:val="18"/>
                <w:szCs w:val="18"/>
              </w:rPr>
              <w:t xml:space="preserve">Project Documentation</w:t>
            </w:r>
          </w:p>
        </w:tc>
        <w:tc>
          <w:tcPr>
            <w:tcW w:type="pct" w:w="10%"/>
            <w:shd w:fill="2A9D8F" w:val="clear"/>
            <w:tcMar>
              <w:top w:type="dxa" w:w="80"/>
              <w:left w:type="dxa" w:w="120"/>
              <w:bottom w:type="dxa" w:w="80"/>
              <w:right w:type="dxa" w:w="120"/>
            </w:tcMar>
            <w:vAlign w:val="center"/>
          </w:tcPr>
          <w:p>
            <w:r>
              <w:rPr>
                <w:rFonts w:ascii="Calibri" w:cs="Calibri" w:eastAsia="Calibri" w:hAnsi="Calibri"/>
                <w:b/>
                <w:bCs/>
                <w:color w:val="FFFFFF"/>
                <w:sz w:val="16"/>
                <w:szCs w:val="16"/>
              </w:rPr>
              <w:t xml:space="preserve">DATE</w:t>
            </w:r>
          </w:p>
        </w:tc>
        <w:tc>
          <w:tcPr>
            <w:tcW w:type="pct" w:w="15%"/>
            <w:tcMar>
              <w:top w:type="dxa" w:w="80"/>
              <w:left w:type="dxa" w:w="120"/>
              <w:bottom w:type="dxa" w:w="80"/>
              <w:right w:type="dxa" w:w="120"/>
            </w:tcMar>
            <w:vAlign w:val="center"/>
          </w:tcPr>
          <w:p>
            <w:r>
              <w:rPr>
                <w:rFonts w:ascii="Calibri" w:cs="Calibri" w:eastAsia="Calibri" w:hAnsi="Calibri"/>
                <w:b w:val="false"/>
                <w:bCs w:val="false"/>
                <w:color w:val="1F2937"/>
                <w:sz w:val="18"/>
                <w:szCs w:val="18"/>
              </w:rPr>
              <w:t xml:space="preserve">July 2026</w:t>
            </w:r>
          </w:p>
        </w:tc>
      </w:tr>
    </w:tbl>
    <w:p>
      <w:pPr>
        <w:spacing w:after="200"/>
      </w:pPr>
    </w:p>
    <w:p>
      <w:pPr>
        <w:pStyle w:val="Heading1"/>
        <w:pBdr>
          <w:bottom w:val="single" w:color="C9A227" w:sz="6" w:space="4"/>
        </w:pBdr>
        <w:spacing w:after="160" w:before="320"/>
      </w:pPr>
      <w:r>
        <w:rPr>
          <w:rFonts w:ascii="Calibri" w:cs="Calibri" w:eastAsia="Calibri" w:hAnsi="Calibri"/>
          <w:b/>
          <w:bCs/>
          <w:color w:val="0B2545"/>
          <w:sz w:val="28"/>
          <w:szCs w:val="28"/>
        </w:rPr>
        <w:t xml:space="preserve">Project Documentation</w:t>
      </w:r>
    </w:p>
    <w:p>
      <w:pPr>
        <w:pStyle w:val="Heading2"/>
        <w:spacing w:after="120" w:before="240"/>
      </w:pPr>
      <w:r>
        <w:rPr>
          <w:rFonts w:ascii="Calibri" w:cs="Calibri" w:eastAsia="Calibri" w:hAnsi="Calibri"/>
          <w:b/>
          <w:bCs/>
          <w:color w:val="2A9D8F"/>
          <w:sz w:val="24"/>
          <w:szCs w:val="24"/>
        </w:rPr>
        <w:t xml:space="preserve">Project Summary</w:t>
      </w:r>
    </w:p>
    <w:p>
      <w:pPr>
        <w:spacing w:after="160" w:line="276"/>
      </w:pPr>
      <w:r>
        <w:rPr>
          <w:rFonts w:ascii="Calibri" w:cs="Calibri" w:eastAsia="Calibri" w:hAnsi="Calibri"/>
          <w:i w:val="false"/>
          <w:iCs w:val="false"/>
          <w:color w:val="1F2937"/>
          <w:sz w:val="21"/>
          <w:szCs w:val="21"/>
        </w:rPr>
        <w:t xml:space="preserve">The Credit Card Approval Prediction system automates credit card approval decisions using machine learning. Applicant financial and demographic data, combined with historical credit repayment behavior, is used to train and compare four classification algorithms. The best-performing model, Random Forest, is integrated into a Flask web application that provides real-time approval predictions.</w:t>
      </w:r>
    </w:p>
    <w:p>
      <w:pPr>
        <w:pStyle w:val="Heading2"/>
        <w:spacing w:after="120" w:before="240"/>
      </w:pPr>
      <w:r>
        <w:rPr>
          <w:rFonts w:ascii="Calibri" w:cs="Calibri" w:eastAsia="Calibri" w:hAnsi="Calibri"/>
          <w:b/>
          <w:bCs/>
          <w:color w:val="2A9D8F"/>
          <w:sz w:val="24"/>
          <w:szCs w:val="24"/>
        </w:rPr>
        <w:t xml:space="preserve">Dataset</w:t>
      </w:r>
    </w:p>
    <w:p>
      <w:pPr>
        <w:pStyle w:val="ListParagraph"/>
        <w:numPr>
          <w:ilvl w:val="0"/>
          <w:numId w:val="1"/>
        </w:numPr>
        <w:spacing w:after="100"/>
      </w:pPr>
      <w:r>
        <w:rPr>
          <w:rFonts w:ascii="Calibri" w:cs="Calibri" w:eastAsia="Calibri" w:hAnsi="Calibri"/>
          <w:color w:val="1F2937"/>
          <w:sz w:val="21"/>
          <w:szCs w:val="21"/>
        </w:rPr>
        <w:t xml:space="preserve">application_record.csv - 438,557 applicant records, 18 columns</w:t>
      </w:r>
    </w:p>
    <w:p>
      <w:pPr>
        <w:pStyle w:val="ListParagraph"/>
        <w:numPr>
          <w:ilvl w:val="0"/>
          <w:numId w:val="1"/>
        </w:numPr>
        <w:spacing w:after="100"/>
      </w:pPr>
      <w:r>
        <w:rPr>
          <w:rFonts w:ascii="Calibri" w:cs="Calibri" w:eastAsia="Calibri" w:hAnsi="Calibri"/>
          <w:color w:val="1F2937"/>
          <w:sz w:val="21"/>
          <w:szCs w:val="21"/>
        </w:rPr>
        <w:t xml:space="preserve">credit_record.csv - 1,048,575 monthly credit status records, 3 columns</w:t>
      </w:r>
    </w:p>
    <w:p>
      <w:pPr>
        <w:pStyle w:val="ListParagraph"/>
        <w:numPr>
          <w:ilvl w:val="0"/>
          <w:numId w:val="1"/>
        </w:numPr>
        <w:spacing w:after="100"/>
      </w:pPr>
      <w:r>
        <w:rPr>
          <w:rFonts w:ascii="Calibri" w:cs="Calibri" w:eastAsia="Calibri" w:hAnsi="Calibri"/>
          <w:color w:val="1F2937"/>
          <w:sz w:val="21"/>
          <w:szCs w:val="21"/>
        </w:rPr>
        <w:t xml:space="preserve">Merged and cleaned dataset used for training - 36,457 applicants, 17 features + target</w:t>
      </w:r>
    </w:p>
    <w:p>
      <w:pPr>
        <w:pStyle w:val="Heading2"/>
        <w:spacing w:after="120" w:before="240"/>
      </w:pPr>
      <w:r>
        <w:rPr>
          <w:rFonts w:ascii="Calibri" w:cs="Calibri" w:eastAsia="Calibri" w:hAnsi="Calibri"/>
          <w:b/>
          <w:bCs/>
          <w:color w:val="2A9D8F"/>
          <w:sz w:val="24"/>
          <w:szCs w:val="24"/>
        </w:rPr>
        <w:t xml:space="preserve">Pipeline Summary</w:t>
      </w:r>
    </w:p>
    <w:p>
      <w:pPr>
        <w:pStyle w:val="ListParagraph"/>
        <w:numPr>
          <w:ilvl w:val="0"/>
          <w:numId w:val="1"/>
        </w:numPr>
        <w:spacing w:after="100"/>
      </w:pPr>
      <w:r>
        <w:rPr>
          <w:rFonts w:ascii="Calibri" w:cs="Calibri" w:eastAsia="Calibri" w:hAnsi="Calibri"/>
          <w:color w:val="1F2937"/>
          <w:sz w:val="21"/>
          <w:szCs w:val="21"/>
        </w:rPr>
        <w:t xml:space="preserve">Epic 1: Data Collection - dataset sourced from Kaggle via the Kaggle API</w:t>
      </w:r>
    </w:p>
    <w:p>
      <w:pPr>
        <w:pStyle w:val="ListParagraph"/>
        <w:numPr>
          <w:ilvl w:val="0"/>
          <w:numId w:val="1"/>
        </w:numPr>
        <w:spacing w:after="100"/>
      </w:pPr>
      <w:r>
        <w:rPr>
          <w:rFonts w:ascii="Calibri" w:cs="Calibri" w:eastAsia="Calibri" w:hAnsi="Calibri"/>
          <w:color w:val="1F2937"/>
          <w:sz w:val="21"/>
          <w:szCs w:val="21"/>
        </w:rPr>
        <w:t xml:space="preserve">Epic 2: Visualization &amp; Analysis - univariate, multivariate, and descriptive analysis</w:t>
      </w:r>
    </w:p>
    <w:p>
      <w:pPr>
        <w:pStyle w:val="ListParagraph"/>
        <w:numPr>
          <w:ilvl w:val="0"/>
          <w:numId w:val="1"/>
        </w:numPr>
        <w:spacing w:after="100"/>
      </w:pPr>
      <w:r>
        <w:rPr>
          <w:rFonts w:ascii="Calibri" w:cs="Calibri" w:eastAsia="Calibri" w:hAnsi="Calibri"/>
          <w:color w:val="1F2937"/>
          <w:sz w:val="21"/>
          <w:szCs w:val="21"/>
        </w:rPr>
        <w:t xml:space="preserve">Epic 3: Data Preprocessing - cleaning, merging, feature engineering, encoding</w:t>
      </w:r>
    </w:p>
    <w:p>
      <w:pPr>
        <w:pStyle w:val="ListParagraph"/>
        <w:numPr>
          <w:ilvl w:val="0"/>
          <w:numId w:val="1"/>
        </w:numPr>
        <w:spacing w:after="100"/>
      </w:pPr>
      <w:r>
        <w:rPr>
          <w:rFonts w:ascii="Calibri" w:cs="Calibri" w:eastAsia="Calibri" w:hAnsi="Calibri"/>
          <w:color w:val="1F2937"/>
          <w:sz w:val="21"/>
          <w:szCs w:val="21"/>
        </w:rPr>
        <w:t xml:space="preserve">Epic 4: Model Building - four algorithms trained, Random Forest selected</w:t>
      </w:r>
    </w:p>
    <w:p>
      <w:pPr>
        <w:pStyle w:val="ListParagraph"/>
        <w:numPr>
          <w:ilvl w:val="0"/>
          <w:numId w:val="1"/>
        </w:numPr>
        <w:spacing w:after="100"/>
      </w:pPr>
      <w:r>
        <w:rPr>
          <w:rFonts w:ascii="Calibri" w:cs="Calibri" w:eastAsia="Calibri" w:hAnsi="Calibri"/>
          <w:color w:val="1F2937"/>
          <w:sz w:val="21"/>
          <w:szCs w:val="21"/>
        </w:rPr>
        <w:t xml:space="preserve">Epic 5: Application Building - Flask web app with home, form, and result pages</w:t>
      </w:r>
    </w:p>
    <w:p>
      <w:pPr>
        <w:pStyle w:val="Heading2"/>
        <w:spacing w:after="120" w:before="240"/>
      </w:pPr>
      <w:r>
        <w:rPr>
          <w:rFonts w:ascii="Calibri" w:cs="Calibri" w:eastAsia="Calibri" w:hAnsi="Calibri"/>
          <w:b/>
          <w:bCs/>
          <w:color w:val="2A9D8F"/>
          <w:sz w:val="24"/>
          <w:szCs w:val="24"/>
        </w:rPr>
        <w:t xml:space="preserve">Repository</w:t>
      </w:r>
    </w:p>
    <w:p>
      <w:pPr>
        <w:spacing w:after="160" w:line="276"/>
      </w:pPr>
      <w:r>
        <w:rPr>
          <w:rFonts w:ascii="Calibri" w:cs="Calibri" w:eastAsia="Calibri" w:hAnsi="Calibri"/>
          <w:i w:val="false"/>
          <w:iCs w:val="false"/>
          <w:color w:val="1F2937"/>
          <w:sz w:val="21"/>
          <w:szCs w:val="21"/>
        </w:rPr>
        <w:t xml:space="preserve">Full source code, trained model, and documentation are available at: https://github.com/thePragna/credit-card-approval-prediction</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Credit Card Approval Prediction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2026-07-05T06:23:57.833Z</dcterms:created>
  <dcterms:modified xsi:type="dcterms:W3CDTF">2026-07-05T06:23:57.833Z</dcterms:modified>
</cp:coreProperties>
</file>

<file path=docProps/custom.xml><?xml version="1.0" encoding="utf-8"?>
<Properties xmlns="http://schemas.openxmlformats.org/officeDocument/2006/custom-properties" xmlns:vt="http://schemas.openxmlformats.org/officeDocument/2006/docPropsVTypes"/>
</file>