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>Computer Systems Mentorship Progress Journal – 1</w:t>
      </w:r>
      <w:r w:rsidR="00BC4000">
        <w:rPr>
          <w:rFonts w:ascii="Garamond" w:hAnsi="Garamond"/>
          <w:b/>
          <w:sz w:val="32"/>
          <w:szCs w:val="32"/>
        </w:rPr>
        <w:t>1</w:t>
      </w:r>
      <w:r w:rsidRPr="005A31F5">
        <w:rPr>
          <w:rFonts w:ascii="Garamond" w:hAnsi="Garamond"/>
          <w:b/>
          <w:sz w:val="32"/>
          <w:szCs w:val="32"/>
        </w:rPr>
        <w:t>/</w:t>
      </w:r>
      <w:r w:rsidR="007D0420">
        <w:rPr>
          <w:rFonts w:ascii="Garamond" w:hAnsi="Garamond"/>
          <w:b/>
          <w:sz w:val="32"/>
          <w:szCs w:val="32"/>
        </w:rPr>
        <w:t>10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  <w:r w:rsidRPr="005A31F5">
        <w:rPr>
          <w:rFonts w:ascii="Garamond" w:hAnsi="Garamond"/>
          <w:sz w:val="32"/>
          <w:szCs w:val="32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A31F5" w:rsidRDefault="004657C2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5A31F5" w:rsidRPr="00E10295" w:rsidRDefault="005A31F5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non-drum parts to song generation</w:t>
            </w:r>
          </w:p>
          <w:p w:rsidR="00E10295" w:rsidRPr="00423299" w:rsidRDefault="00E10295" w:rsidP="00E1029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Chord Progression – needs to be added</w:t>
            </w:r>
          </w:p>
          <w:p w:rsidR="00423299" w:rsidRPr="005B59A4" w:rsidRDefault="009C4611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note cascade and flush out game mode mechanics</w:t>
            </w:r>
          </w:p>
          <w:p w:rsidR="005B59A4" w:rsidRPr="00595CE0" w:rsidRDefault="005B59A4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artwork (menu art, game backgrounds)</w:t>
            </w:r>
          </w:p>
          <w:p w:rsidR="00595CE0" w:rsidRPr="00BC4000" w:rsidRDefault="00830848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Make UI using textures</w:t>
            </w:r>
          </w:p>
          <w:p w:rsidR="00BC4000" w:rsidRPr="007D0420" w:rsidRDefault="00BC4000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actual gameplay</w:t>
            </w:r>
            <w:bookmarkStart w:id="0" w:name="_GoBack"/>
            <w:bookmarkEnd w:id="0"/>
          </w:p>
          <w:p w:rsidR="007D0420" w:rsidRPr="009C4611" w:rsidRDefault="007D0420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Create single player game </w:t>
            </w:r>
          </w:p>
          <w:p w:rsidR="009C4611" w:rsidRDefault="009C4611" w:rsidP="009C461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Pr="005A31F5" w:rsidRDefault="00595CE0" w:rsidP="009C461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95CE0" w:rsidRDefault="005A31F5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5B59A4" w:rsidRDefault="007D0420" w:rsidP="00E102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Started single player project</w:t>
            </w:r>
          </w:p>
          <w:p w:rsidR="007D0420" w:rsidRDefault="007D0420" w:rsidP="00E102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Made a background screen </w:t>
            </w:r>
          </w:p>
          <w:p w:rsidR="00BC4000" w:rsidRDefault="007D0420" w:rsidP="00E102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Fixed networking issues</w:t>
            </w:r>
          </w:p>
          <w:p w:rsidR="008F3EA1" w:rsidRPr="005A31F5" w:rsidRDefault="008F3EA1" w:rsidP="008F3EA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Default="00827EEB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</w:p>
          <w:p w:rsidR="00595CE0" w:rsidRPr="005A31F5" w:rsidRDefault="007D0420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C2DB3"/>
    <w:rsid w:val="001D49F9"/>
    <w:rsid w:val="0021450B"/>
    <w:rsid w:val="002F2C9B"/>
    <w:rsid w:val="003A2243"/>
    <w:rsid w:val="00423299"/>
    <w:rsid w:val="004657C2"/>
    <w:rsid w:val="005955CD"/>
    <w:rsid w:val="00595CE0"/>
    <w:rsid w:val="005A31F5"/>
    <w:rsid w:val="005B0931"/>
    <w:rsid w:val="005B59A4"/>
    <w:rsid w:val="005E4DDD"/>
    <w:rsid w:val="0076047B"/>
    <w:rsid w:val="007D0420"/>
    <w:rsid w:val="0080008F"/>
    <w:rsid w:val="00827EEB"/>
    <w:rsid w:val="00830848"/>
    <w:rsid w:val="008F3EA1"/>
    <w:rsid w:val="009C4611"/>
    <w:rsid w:val="00BC4000"/>
    <w:rsid w:val="00CE57F8"/>
    <w:rsid w:val="00D021EB"/>
    <w:rsid w:val="00D11BA6"/>
    <w:rsid w:val="00D66A17"/>
    <w:rsid w:val="00E1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Nguyen, Christina P</cp:lastModifiedBy>
  <cp:revision>2</cp:revision>
  <dcterms:created xsi:type="dcterms:W3CDTF">2017-11-10T18:55:00Z</dcterms:created>
  <dcterms:modified xsi:type="dcterms:W3CDTF">2017-11-10T18:55:00Z</dcterms:modified>
</cp:coreProperties>
</file>