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EA49B6">
        <w:rPr>
          <w:rFonts w:ascii="Garamond" w:hAnsi="Garamond"/>
          <w:b/>
          <w:sz w:val="32"/>
          <w:szCs w:val="32"/>
        </w:rPr>
        <w:t>02/</w:t>
      </w:r>
      <w:r w:rsidR="00CA603A">
        <w:rPr>
          <w:rFonts w:ascii="Garamond" w:hAnsi="Garamond"/>
          <w:b/>
          <w:sz w:val="32"/>
          <w:szCs w:val="32"/>
        </w:rPr>
        <w:t>23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CA603A">
        <w:trPr>
          <w:trHeight w:val="233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579A" w:rsidRPr="00AB579A" w:rsidRDefault="000B686D" w:rsidP="00EA49B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CA603A" w:rsidRPr="00CA603A" w:rsidRDefault="00265F48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</w:p>
        </w:tc>
      </w:tr>
      <w:tr w:rsidR="005A31F5" w:rsidRPr="005A31F5" w:rsidTr="00CA603A">
        <w:trPr>
          <w:trHeight w:val="341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B68BE" w:rsidRPr="00CA603A" w:rsidRDefault="00CA603A" w:rsidP="00EA49B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Changed song generation and key binding to make all notes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playable</w:t>
            </w:r>
            <w:proofErr w:type="spellEnd"/>
            <w:r>
              <w:rPr>
                <w:rFonts w:ascii="Garamond" w:hAnsi="Garamond"/>
                <w:sz w:val="32"/>
                <w:szCs w:val="32"/>
              </w:rPr>
              <w:t xml:space="preserve"> in 10-key setup</w:t>
            </w:r>
          </w:p>
          <w:p w:rsidR="00CA603A" w:rsidRPr="005A31F5" w:rsidRDefault="00CA603A" w:rsidP="00CA603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Keys/notes now play in proper scale (not chromatic anymore)</w:t>
            </w:r>
            <w:bookmarkStart w:id="0" w:name="_GoBack"/>
            <w:bookmarkEnd w:id="0"/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47DC6"/>
    <w:rsid w:val="001D49F9"/>
    <w:rsid w:val="0021450B"/>
    <w:rsid w:val="00221091"/>
    <w:rsid w:val="00265F48"/>
    <w:rsid w:val="002F2C9B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76047B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A603A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28</cp:revision>
  <dcterms:created xsi:type="dcterms:W3CDTF">2017-11-16T19:53:00Z</dcterms:created>
  <dcterms:modified xsi:type="dcterms:W3CDTF">2018-02-21T04:09:00Z</dcterms:modified>
</cp:coreProperties>
</file>