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Quarterly review</w:t>
      </w:r>
    </w:p>
    <w:p>
      <w:commentRangeStart w:id="1"/>
      <w:r>
        <w:t xml:space="preserve">Revenue increased this quarter.</w:t>
      </w:r>
      <w:commentRangeEnd w:id="1"/>
      <w:r>
        <w:rPr>
          <w:rStyle w:val="CommentReference"/>
        </w:rPr>
        <w:commentReference w:id="1"/>
      </w:r>
    </w:p>
    <w:sectPr>
      <w:pgSz w:w="12240" w:h="15840"/>
      <w:pgMar w:top="1080" w:right="1080" w:bottom="1080" w:left="108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1" w:author="AI Agent" w:date="2026-10-02T03:56:09.943Z">
    <w:p xmlns:w14="http://schemas.microsoft.com/office/word/2010/wordml" w14:paraId="AC157571">
      <w:r>
        <w:t xml:space="preserve">Please explain what caused the increase.</w:t>
      </w:r>
    </w:p>
  </w:comment>
</w:comments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szCs w:val="22"/>
      </w:rPr>
    </w:rPrDefault>
    <w:pPrDefault/>
  </w:docDefaults>
  <w:style w:type="paragraph" w:default="1" w:styleId="Normal">
    <w:name w:val="Normal"/>
    <w:qFormat/>
  </w:style>
  <w:style w:type="paragraph" w:styleId="Title">
    <w:name w:val="Title"/>
    <w:basedOn w:val="Normal"/>
    <w:next w:val="Subtitle"/>
    <w:qFormat/>
    <w:pPr>
      <w:spacing w:after="240"/>
      <w:jc w:val="center"/>
    </w:pPr>
    <w:rPr>
      <w:b/>
      <w:color w:val="1F4E79"/>
      <w:sz w:val="52"/>
      <w:szCs w:val="52"/>
    </w:rPr>
  </w:style>
  <w:style w:type="paragraph" w:styleId="Subtitle">
    <w:name w:val="Subtitle"/>
    <w:basedOn w:val="Normal"/>
    <w:next w:val="Normal"/>
    <w:qFormat/>
    <w:pPr>
      <w:spacing w:after="360"/>
      <w:jc w:val="center"/>
    </w:pPr>
    <w:rPr>
      <w:i/>
      <w:color w:val="5B6573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75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80" w:after="60"/>
      <w:outlineLvl w:val="2"/>
    </w:pPr>
    <w:rPr>
      <w:b/>
      <w:color w:val="404040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/Relationships>
</file>