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F0REF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double" w:sz="8" w:space="0" w:color="000000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bookmarkStart w:id="0" w:name="_GoBack"/>
          <w:bookmarkEnd w:id="0"/>
          <w:p w:rsidR="00B2659D" w:rsidRDefault="00B2659D" w:rsidP="00882E7D">
            <w:pPr>
              <w:widowControl w:val="0"/>
              <w:rPr>
                <w:sz w:val="22"/>
              </w:rPr>
            </w:pPr>
            <w:r>
              <w:fldChar w:fldCharType="begin"/>
            </w:r>
            <w:r>
              <w:instrText xml:space="preserve"> SEQ CHAPTER \h \r 1</w:instrText>
            </w:r>
            <w:r>
              <w:fldChar w:fldCharType="end"/>
            </w:r>
            <w:r w:rsidR="005261AB">
              <w:rPr>
                <w:sz w:val="16"/>
              </w:rPr>
              <w:t xml:space="preserve">Vop Qo 4 (Zas. </w:t>
            </w:r>
            <w:r w:rsidR="00882E7D">
              <w:rPr>
                <w:sz w:val="16"/>
              </w:rPr>
              <w:t>08</w:t>
            </w:r>
            <w:r w:rsidR="005261AB">
              <w:rPr>
                <w:sz w:val="16"/>
              </w:rPr>
              <w:t>/06</w:t>
            </w:r>
            <w:r>
              <w:rPr>
                <w:sz w:val="16"/>
              </w:rPr>
              <w:t>) The Wasemosah’w Qekopa to the Tawuvisuz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44"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F0D01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F0D02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F0D03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F0D04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F0D05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F0D06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F0D07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F0D08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F0D09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F0D10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F0D11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F0D12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F0D13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F0D14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F0D15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F0D16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F0D17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F0D18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F0D19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F0D20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F0D21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F0D22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F0D23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F0D24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F0D25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F0D26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F0D27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F0D28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F0D29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F0D30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F0D31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F0D32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F0D33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F0D34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F0D35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F0D36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F0D37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F0D38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F0D39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F0D40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F0D41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F0D42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F0D43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F0D44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F0D45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F0D46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F0D47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F0D48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F0D49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F0D50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F0D51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F0D52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F0D53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F0D54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F0D55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F0D56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F0D57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F0D58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F0D59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F0D60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F0D61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F0D62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F0D63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F0D64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F0D65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F0D66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F0D67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F0D68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F0D69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F0D70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F0D71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F0D72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F0D73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F0D74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F0D75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F29REF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double" w:sz="8" w:space="0" w:color="000000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bookmarkStart w:id="0" w:name="_GoBack"/>
          <w:bookmarkEnd w:id="0"/>
          <w:p w:rsidR="00B2659D" w:rsidRDefault="00B2659D" w:rsidP="00882E7D">
            <w:pPr>
              <w:widowControl w:val="0"/>
              <w:rPr>
                <w:sz w:val="22"/>
              </w:rPr>
            </w:pPr>
            <w:r>
              <w:fldChar w:fldCharType="begin"/>
            </w:r>
            <w:r>
              <w:instrText xml:space="preserve"> SEQ CHAPTER \h \r 1</w:instrText>
            </w:r>
            <w:r>
              <w:fldChar w:fldCharType="end"/>
            </w:r>
            <w:r w:rsidR="005261AB">
              <w:rPr>
                <w:sz w:val="16"/>
              </w:rPr>
              <w:t xml:space="preserve">Vop Qo 4 (Zas. </w:t>
            </w:r>
            <w:r w:rsidR="00882E7D">
              <w:rPr>
                <w:sz w:val="16"/>
              </w:rPr>
              <w:t>08</w:t>
            </w:r>
            <w:r w:rsidR="005261AB">
              <w:rPr>
                <w:sz w:val="16"/>
              </w:rPr>
              <w:t>/06</w:t>
            </w:r>
            <w:r>
              <w:rPr>
                <w:sz w:val="16"/>
              </w:rPr>
              <w:t>) The Wasemosah’w Qekopa to the Tawuvisuz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44"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F29D01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F29D02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F29D03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F29D04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F29D05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F29D06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F29D07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F29D08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F29D09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F29D10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F29D11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F29D12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F29D13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F29D14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F29D15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F29D16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F29D17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F29D18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F29D19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F29D20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F29D21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F29D22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F29D23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F29D24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F29D25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F29D26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F29D27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F29D28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F29D29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F29D30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F29D31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F29D32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F29D33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F29D34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F29D35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F29D36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F29D37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F29D38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F29D39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F29D40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F29D41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F29D42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F29D43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F29D44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F29D45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F29D46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F29D47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F29D48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F29D49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F29D50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F29D51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F29D52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F29D53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F29D54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F29D55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F29D56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F29D57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F29D58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F29D59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F29D60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F29D61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F29D62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F29D63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F29D64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F29D65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F29D66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F29D67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F29D68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F29D69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F29D70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F29D71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F29D72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F29D73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F29D74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F29D75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F58REF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double" w:sz="8" w:space="0" w:color="000000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bookmarkStart w:id="0" w:name="_GoBack"/>
          <w:bookmarkEnd w:id="0"/>
          <w:p w:rsidR="00B2659D" w:rsidRDefault="00B2659D" w:rsidP="00882E7D">
            <w:pPr>
              <w:widowControl w:val="0"/>
              <w:rPr>
                <w:sz w:val="22"/>
              </w:rPr>
            </w:pPr>
            <w:r>
              <w:fldChar w:fldCharType="begin"/>
            </w:r>
            <w:r>
              <w:instrText xml:space="preserve"> SEQ CHAPTER \h \r 1</w:instrText>
            </w:r>
            <w:r>
              <w:fldChar w:fldCharType="end"/>
            </w:r>
            <w:r w:rsidR="005261AB">
              <w:rPr>
                <w:sz w:val="16"/>
              </w:rPr>
              <w:t xml:space="preserve">Vop Qo 4 (Zas. </w:t>
            </w:r>
            <w:r w:rsidR="00882E7D">
              <w:rPr>
                <w:sz w:val="16"/>
              </w:rPr>
              <w:t>08</w:t>
            </w:r>
            <w:r w:rsidR="005261AB">
              <w:rPr>
                <w:sz w:val="16"/>
              </w:rPr>
              <w:t>/06</w:t>
            </w:r>
            <w:r>
              <w:rPr>
                <w:sz w:val="16"/>
              </w:rPr>
              <w:t>) The Wasemosah’w Qekopa to the Tawuvisuz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44"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F58D01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F58D02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F58D03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F58D04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F58D05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F58D06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F58D07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F58D08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F58D09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F58D10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F58D11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F58D12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F58D13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F58D14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F58D15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F58D16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F58D17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F58D18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F58D19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F58D20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F58D21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F58D22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F58D23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F58D24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F58D25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F58D26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F58D27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F58D28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F58D29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F58D30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F58D31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F58D32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F58D33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F58D34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F58D35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F58D36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F58D37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F58D38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F58D39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F58D40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F58D41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F58D42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F58D43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F58D44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F58D45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F58D46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F58D47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F58D48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F58D49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F58D50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F58D51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F58D52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F58D53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F58D54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F58D55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F58D56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F58D57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F58D58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F58D59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F58D60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F58D61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F58D62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F58D63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F58D64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F58D65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F58D66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F58D67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F58D68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F58D69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F58D70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F58D71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F58D72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F58D73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F58D74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F58D75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B58REF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double" w:sz="8" w:space="0" w:color="000000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bookmarkStart w:id="0" w:name="_GoBack"/>
          <w:bookmarkEnd w:id="0"/>
          <w:p w:rsidR="00B2659D" w:rsidRDefault="00B2659D" w:rsidP="00882E7D">
            <w:pPr>
              <w:widowControl w:val="0"/>
              <w:rPr>
                <w:sz w:val="22"/>
              </w:rPr>
            </w:pPr>
            <w:r>
              <w:fldChar w:fldCharType="begin"/>
            </w:r>
            <w:r>
              <w:instrText xml:space="preserve"> SEQ CHAPTER \h \r 1</w:instrText>
            </w:r>
            <w:r>
              <w:fldChar w:fldCharType="end"/>
            </w:r>
            <w:r w:rsidR="005261AB">
              <w:rPr>
                <w:sz w:val="16"/>
              </w:rPr>
              <w:t xml:space="preserve">Vop Qo 4 (Zas. </w:t>
            </w:r>
            <w:r w:rsidR="00882E7D">
              <w:rPr>
                <w:sz w:val="16"/>
              </w:rPr>
              <w:t>08</w:t>
            </w:r>
            <w:r w:rsidR="005261AB">
              <w:rPr>
                <w:sz w:val="16"/>
              </w:rPr>
              <w:t>/06</w:t>
            </w:r>
            <w:r>
              <w:rPr>
                <w:sz w:val="16"/>
              </w:rPr>
              <w:t>) The Wasemosah’w Qekopa to the Tawuvisuz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44"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58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B58D01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B58D02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B58D03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B58D04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B58D05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B58D06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B58D07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B58D08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B58D09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B58D10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B58D11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B58D12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B58D13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B58D14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B58D15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B58D16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B58D17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B58D18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B58D19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B58D20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B58D21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B58D22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B58D23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B58D24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B58D25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B58D26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B58D27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B58D28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B58D29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B58D30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B58D31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B58D32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B58D33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B58D34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B58D35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B58D36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B58D37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B58D38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B58D39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B58D40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B58D41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B58D42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B58D43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B58D44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B58D45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B58D46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B58D47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B58D48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B58D49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B58D50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B58D51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B58D52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B58D53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B58D54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B58D55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B58D56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B58D57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B58D58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B58D59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B58D60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B58D61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B58D62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B58D63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B58D64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B58D65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B58D66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B58D67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B58D68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B58D69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B58D70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B58D71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B58D72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B58D73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B58D74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B58D75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B0REF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double" w:sz="8" w:space="0" w:color="000000"/>
              <w:right w:val="nil"/>
            </w:tcBorders>
            <w:tcMar>
              <w:top w:w="58" w:type="dxa"/>
              <w:left w:w="58" w:type="dxa"/>
              <w:bottom w:w="29" w:type="dxa"/>
              <w:right w:w="58" w:type="dxa"/>
            </w:tcMar>
          </w:tcPr>
          <w:bookmarkStart w:id="0" w:name="_GoBack"/>
          <w:bookmarkEnd w:id="0"/>
          <w:p w:rsidR="00B2659D" w:rsidRDefault="00B2659D" w:rsidP="00882E7D">
            <w:pPr>
              <w:widowControl w:val="0"/>
              <w:rPr>
                <w:sz w:val="22"/>
              </w:rPr>
            </w:pPr>
            <w:r>
              <w:fldChar w:fldCharType="begin"/>
            </w:r>
            <w:r>
              <w:instrText xml:space="preserve"> SEQ CHAPTER \h \r 1</w:instrText>
            </w:r>
            <w:r>
              <w:fldChar w:fldCharType="end"/>
            </w:r>
            <w:r w:rsidR="005261AB">
              <w:rPr>
                <w:sz w:val="16"/>
              </w:rPr>
              <w:t xml:space="preserve">Vop Qo 4 (Zas. </w:t>
            </w:r>
            <w:r w:rsidR="00882E7D">
              <w:rPr>
                <w:sz w:val="16"/>
              </w:rPr>
              <w:t>08</w:t>
            </w:r>
            <w:r w:rsidR="005261AB">
              <w:rPr>
                <w:sz w:val="16"/>
              </w:rPr>
              <w:t>/06</w:t>
            </w:r>
            <w:r>
              <w:rPr>
                <w:sz w:val="16"/>
              </w:rPr>
              <w:t>) The Wasemosah’w Qekopa to the Tawuvisuz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hRule="exact" w:val="144"/>
          <w:tblHeader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0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B0D01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B0D02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B0D03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B0D04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B0D05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B0D06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B0D07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B0D08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B0D09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B0D10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B0D11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B0D12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B0D13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B0D14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B0D15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B0D16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B0D17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B0D18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B0D19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B0D20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B0D21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B0D22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B0D23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B0D24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B0D25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B0D26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B0D27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B0D28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B0D29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B0D30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B0D31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B0D32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B0D33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B0D34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B0D35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B0D36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B0D37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B0D38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B0D39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B0D40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B0D41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B0D42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B0D43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B0D44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B0D45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B0D46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B0D47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B0D48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B0D49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B0D50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B0D51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B0D52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B0D53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B0D54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B0D55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B0D56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B0D57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B0D58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B0D59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B0D60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B0D61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B0D62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B0D63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B0D64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B0D65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B0D66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B0D67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B0D68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B0D69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B0D70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B0D71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B0D72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B0D73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B0D74</w:t>
            </w:r>
          </w:p>
        </w:tc>
      </w:tr>
      <w:t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bottom w:w="0" w:type="dxa"/>
              <w:left w:w="58" w:type="dxa"/>
              <w:right w:w="58" w:type="dxa"/>
            </w:tcMar>
          </w:tcPr>
          <w:p>
            <w:pPr>
              <w:spacing w:before="0" w:after="0" w:line="240" w:lineRule="exact"/>
              <w:rPr>
                <w:sz w:val="20"/>
              </w:rPr>
            </w:pPr>
            <w:r>
              <w:rPr>
                <w:sz w:val="20"/>
              </w:rPr>
              <w:t>B0D75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