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w14="http://schemas.microsoft.com/office/word/2010/wordml" xmlns:w15="http://schemas.microsoft.com/office/word/2012/wordml" xmlns:mc="http://schemas.openxmlformats.org/markup-compatibility/2006" xmlns:r="http://schemas.openxmlformats.org/officeDocument/2006/relationships" xmlns:m="http://schemas.openxmlformats.org/officeDocument/2006/math" xmlns:wp="http://schemas.openxmlformats.org/drawingml/2006/wordprocessingDrawing" xmlns:wp14="http://schemas.microsoft.com/office/word/2010/wordprocessingDrawing" xmlns:wps="http://schemas.microsoft.com/office/word/2010/wordprocessingShape" xmlns:a="http://schemas.openxmlformats.org/drawingml/2006/main" xmlns:v="urn:schemas-microsoft-com:vml" xmlns:o="urn:schemas-microsoft-com:office:office" xmlns:w10="urn:schemas-microsoft-com:office:word" mc:Ignorable="w14 w15 wp14">
  <w:body>
    <w:p>
      <w:pPr>
        <w:pStyle w:val="Heading1"/>
      </w:pPr>
      <w:r>
        <w:t xml:space="preserve">Text boxes and wrap modes</w:t>
      </w:r>
    </w:p>
    <w:p>
      <w:r>
        <w:drawing>
          <wp:anchor distT="91440" distB="91440" distL="114300" distR="114300" simplePos="0" relativeHeight="251650101" behindDoc="0" locked="0" layoutInCell="1" allowOverlap="1">
            <wp:simplePos x="0" y="0"/>
            <wp:positionH relativeFrom="column">
              <wp:posOffset>2926080</wp:posOffset>
            </wp:positionH>
            <wp:positionV relativeFrom="paragraph">
              <wp:posOffset>0</wp:posOffset>
            </wp:positionV>
            <wp:extent cx="2103120" cy="1280160"/>
            <wp:effectExtent l="0" t="0" r="0" b="0"/>
            <wp:wrapSquare wrapText="bothSides"/>
            <wp:docPr id="101" name="TextBox 101"/>
            <wp:cNvGraphicFramePr/>
            <a:graphic xmlns:a="http://schemas.openxmlformats.org/drawingml/2006/main">
              <a:graphicData uri="http://schemas.microsoft.com/office/word/2010/wordprocessingShape">
                <wps:wsp>
                  <wps:cNvSpPr/>
                  <wps:spPr>
                    <a:xfrm>
                      <a:off x="0" y="0"/>
                      <a:ext cx="2103120" cy="1280160"/>
                    </a:xfrm>
                    <a:prstGeom prst="rect">
                      <a:avLst/>
                    </a:prstGeom>
                    <a:solidFill>
                      <a:srgbClr val="DEEAF6"/>
                    </a:solidFill>
                    <a:ln w="12700">
                      <a:solidFill>
                        <a:srgbClr val="2E74B5"/>
                      </a:solidFill>
                    </a:ln>
                  </wps:spPr>
                  <wps:txbx>
                    <w:txbxContent>
                      <w:p>
                        <w:pPr>
                          <w:spacing w:after="0"/>
                          <w:jc w:val="center"/>
                        </w:pPr>
                        <w:r>
                          <w:rPr>
                            <w:b/>
                          </w:rPr>
                          <w:t xml:space="preserve">Square wrap</w:t>
                        </w:r>
                      </w:p>
                      <w:p>
                        <w:pPr>
                          <w:spacing w:after="0"/>
                          <w:jc w:val="center"/>
                        </w:pPr>
                        <w:r>
                          <w:t xml:space="preserve">Lorem ipsum dolor sit amet, consectetur adipiscing elit, sed</w:t>
                        </w:r>
                      </w:p>
                    </w:txbxContent>
                  </wps:txbx>
                  <wps:bodyPr rot="0" anchor="t">
                    <a:noAutofit/>
                  </wps:bodyPr>
                </wps:wsp>
              </a:graphicData>
            </a:graphic>
          </wp:anchor>
        </w:drawing>
      </w:r>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pPr>
        <w:pStyle w:val="Heading1"/>
      </w:pPr>
      <w:r>
        <w:t xml:space="preserve">Tight wrap</w:t>
      </w:r>
    </w:p>
    <w:p>
      <w:r>
        <w:drawing>
          <wp:anchor distT="91440" distB="91440" distL="114300" distR="114300" simplePos="0" relativeHeight="251650102" behindDoc="0" locked="0" layoutInCell="1" allowOverlap="1">
            <wp:simplePos x="0" y="0"/>
            <wp:positionH relativeFrom="column">
              <wp:posOffset>0</wp:posOffset>
            </wp:positionH>
            <wp:positionV relativeFrom="paragraph">
              <wp:posOffset>0</wp:posOffset>
            </wp:positionV>
            <wp:extent cx="1828800" cy="1097280"/>
            <wp:effectExtent l="0" t="0" r="0" b="0"/>
            <wp:wrapTight wrapText="bothSides">
              <wp:wrapPolygon edited="0">
                <wp:start x="0" y="0"/>
                <wp:lineTo x="0" y="21600"/>
                <wp:lineTo x="21600" y="21600"/>
                <wp:lineTo x="21600" y="0"/>
                <wp:lineTo x="0" y="0"/>
              </wp:wrapPolygon>
            </wp:wrapTight>
            <wp:docPr id="102" name="TextBox 102"/>
            <wp:cNvGraphicFramePr/>
            <a:graphic xmlns:a="http://schemas.openxmlformats.org/drawingml/2006/main">
              <a:graphicData uri="http://schemas.microsoft.com/office/word/2010/wordprocessingShape">
                <wps:wsp>
                  <wps:cNvSpPr/>
                  <wps:spPr>
                    <a:xfrm>
                      <a:off x="0" y="0"/>
                      <a:ext cx="1828800" cy="1097280"/>
                    </a:xfrm>
                    <a:prstGeom prst="rect">
                      <a:avLst/>
                    </a:prstGeom>
                    <a:solidFill>
                      <a:srgbClr val="FCE4D6"/>
                    </a:solidFill>
                    <a:ln w="12700">
                      <a:solidFill>
                        <a:srgbClr val="C55A11"/>
                      </a:solidFill>
                    </a:ln>
                  </wps:spPr>
                  <wps:txbx>
                    <w:txbxContent>
                      <w:p>
                        <w:pPr>
                          <w:spacing w:after="0"/>
                          <w:jc w:val="center"/>
                        </w:pPr>
                        <w:r>
                          <w:rPr>
                            <w:b/>
                          </w:rPr>
                          <w:t xml:space="preserve">Tight wrap</w:t>
                        </w:r>
                      </w:p>
                      <w:p>
                        <w:pPr>
                          <w:spacing w:after="0"/>
                          <w:jc w:val="center"/>
                        </w:pPr>
                        <w:r>
                          <w:t xml:space="preserve">Lorem ipsum dolor sit amet, consectetur adipiscing elit, sed</w:t>
                        </w:r>
                      </w:p>
                    </w:txbxContent>
                  </wps:txbx>
                  <wps:bodyPr rot="0" anchor="t">
                    <a:noAutofit/>
                  </wps:bodyPr>
                </wps:wsp>
              </a:graphicData>
            </a:graphic>
          </wp:anchor>
        </w:drawing>
      </w:r>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pPr>
        <w:pStyle w:val="Heading1"/>
      </w:pPr>
      <w:r>
        <w:t xml:space="preserve">Top-and-bottom wrap</w:t>
      </w:r>
    </w:p>
    <w:p>
      <w:r>
        <w:drawing>
          <wp:anchor distT="91440" distB="91440" distL="114300" distR="114300" simplePos="0" relativeHeight="251650103" behindDoc="0" locked="0" layoutInCell="1" allowOverlap="1">
            <wp:simplePos x="0" y="0"/>
            <wp:positionH relativeFrom="column">
              <wp:posOffset>914400</wp:posOffset>
            </wp:positionH>
            <wp:positionV relativeFrom="paragraph">
              <wp:posOffset>0</wp:posOffset>
            </wp:positionV>
            <wp:extent cx="3657600" cy="822960"/>
            <wp:effectExtent l="0" t="0" r="0" b="0"/>
            <wp:wrapTopAndBottom/>
            <wp:docPr id="103" name="TextBox 103"/>
            <wp:cNvGraphicFramePr/>
            <a:graphic xmlns:a="http://schemas.openxmlformats.org/drawingml/2006/main">
              <a:graphicData uri="http://schemas.microsoft.com/office/word/2010/wordprocessingShape">
                <wps:wsp>
                  <wps:cNvSpPr/>
                  <wps:spPr>
                    <a:xfrm>
                      <a:off x="0" y="0"/>
                      <a:ext cx="3657600" cy="822960"/>
                    </a:xfrm>
                    <a:prstGeom prst="rect">
                      <a:avLst/>
                    </a:prstGeom>
                    <a:solidFill>
                      <a:srgbClr val="E2EFDA"/>
                    </a:solidFill>
                    <a:ln w="12700">
                      <a:solidFill>
                        <a:srgbClr val="538135"/>
                      </a:solidFill>
                    </a:ln>
                  </wps:spPr>
                  <wps:txbx>
                    <w:txbxContent>
                      <w:p>
                        <w:pPr>
                          <w:spacing w:after="0"/>
                          <w:jc w:val="center"/>
                        </w:pPr>
                        <w:r>
                          <w:rPr>
                            <w:b/>
                          </w:rPr>
                          <w:t xml:space="preserve">Top and bottom</w:t>
                        </w:r>
                      </w:p>
                      <w:p>
                        <w:pPr>
                          <w:spacing w:after="0"/>
                          <w:jc w:val="center"/>
                        </w:pPr>
                        <w:r>
                          <w:t xml:space="preserve">Lorem ipsum dolor sit amet, consectetur adipiscing elit, sed</w:t>
                        </w:r>
                      </w:p>
                    </w:txbxContent>
                  </wps:txbx>
                  <wps:bodyPr rot="0" anchor="t">
                    <a:noAutofit/>
                  </wps:bodyPr>
                </wps:wsp>
              </a:graphicData>
            </a:graphic>
          </wp:anchor>
        </w:drawing>
      </w:r>
      <w:r>
        <w:t xml:space="preserve">Lorem ipsum dolor sit amet, consectetur adipiscing elit, sed do eiusmod tempor incididunt ut labore et dolore magna aliqua. Ut enim ad minim veniam, quis nostrud exercitation ullamco laboris nisi ut aliquip ex ea commodo consequat.</w:t>
      </w:r>
    </w:p>
    <w:p>
      <w:r>
        <w:t xml:space="preserve">Lorem ipsum dolor sit amet, consectetur adipiscing elit, sed do eiusmod tempor incididunt ut labore et dolore magna aliqua. Ut enim ad minim veniam, quis nostrud exercitation ullamco laboris nisi ut aliquip ex ea commodo consequat.</w:t>
      </w:r>
    </w:p>
    <w:p>
      <w:pPr>
        <w:pStyle w:val="Heading1"/>
      </w:pPr>
      <w:r>
        <w:t xml:space="preserve">Rotated 45 degrees, behind text</w:t>
      </w:r>
    </w:p>
    <w:p>
      <w:r>
        <w:drawing>
          <wp:anchor distT="91440" distB="91440" distL="114300" distR="114300" simplePos="0" relativeHeight="251650104" behindDoc="1" locked="0" layoutInCell="1" allowOverlap="1">
            <wp:simplePos x="0" y="0"/>
            <wp:positionH relativeFrom="column">
              <wp:posOffset>2286000</wp:posOffset>
            </wp:positionH>
            <wp:positionV relativeFrom="paragraph">
              <wp:posOffset>182880</wp:posOffset>
            </wp:positionV>
            <wp:extent cx="2286000" cy="1097280"/>
            <wp:effectExtent l="0" t="0" r="0" b="0"/>
            <wp:wrapNone/>
            <wp:docPr id="104" name="TextBox 104"/>
            <wp:cNvGraphicFramePr/>
            <a:graphic xmlns:a="http://schemas.openxmlformats.org/drawingml/2006/main">
              <a:graphicData uri="http://schemas.microsoft.com/office/word/2010/wordprocessingShape">
                <wps:wsp>
                  <wps:cNvSpPr/>
                  <wps:spPr>
                    <a:xfrm rot="2700000">
                      <a:off x="0" y="0"/>
                      <a:ext cx="2286000" cy="1097280"/>
                    </a:xfrm>
                    <a:prstGeom prst="rect">
                      <a:avLst/>
                    </a:prstGeom>
                    <a:solidFill>
                      <a:srgbClr val="FFF2CC"/>
                    </a:solidFill>
                    <a:ln w="12700">
                      <a:solidFill>
                        <a:srgbClr val="BF8F00"/>
                      </a:solidFill>
                    </a:ln>
                  </wps:spPr>
                  <wps:txbx>
                    <w:txbxContent>
                      <w:p>
                        <w:pPr>
                          <w:spacing w:after="0"/>
                          <w:jc w:val="center"/>
                        </w:pPr>
                        <w:r>
                          <w:rPr>
                            <w:b/>
                          </w:rPr>
                          <w:t xml:space="preserve">Rotated 45</w:t>
                        </w:r>
                      </w:p>
                      <w:p>
                        <w:pPr>
                          <w:spacing w:after="0"/>
                          <w:jc w:val="center"/>
                        </w:pPr>
                        <w:r>
                          <w:t xml:space="preserve">Lorem ipsum dolor sit amet, consectetur adipiscing elit, sed</w:t>
                        </w:r>
                      </w:p>
                    </w:txbxContent>
                  </wps:txbx>
                  <wps:bodyPr rot="0" anchor="t">
                    <a:noAutofit/>
                  </wps:bodyPr>
                </wps:wsp>
              </a:graphicData>
            </a:graphic>
          </wp:anchor>
        </w:drawing>
      </w:r>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sectPr>
      <w:pgSz w:w="12240" w:h="15840"/>
      <w:pgMar w:top="1440" w:right="1440" w:bottom="1440" w:left="1440" w:header="720" w:footer="720" w:gutter="0"/>
    </w:sectPr>
  </w:body>
</w:document>
</file>

<file path=word/settings.xml><?xml version="1.0" encoding="utf-8"?>
<w:settings xmlns:w="http://schemas.openxmlformats.org/wordprocessingml/2006/main">
  <w:compat>
    <w:compatSetting w:val="15" w:uri="http://schemas.microsoft.com/office/word" w:name="compatibilityMode"/>
  </w:compat>
</w:settings>
</file>

<file path=word/styles.xml><?xml version="1.0" encoding="utf-8"?>
<w:styles xmlns:w="http://schemas.openxmlformats.org/wordprocessingml/2006/main" xmlns:w14="http://schemas.microsoft.com/office/word/2010/wordml" xmlns:w15="http://schemas.microsoft.com/office/word/2012/wordml" xmlns:mc="http://schemas.openxmlformats.org/markup-compatibility/2006" xmlns:r="http://schemas.openxmlformats.org/officeDocument/2006/relationships" xmlns:m="http://schemas.openxmlformats.org/officeDocument/2006/math" xmlns:wp="http://schemas.openxmlformats.org/drawingml/2006/wordprocessingDrawing" xmlns:wp14="http://schemas.microsoft.com/office/word/2010/wordprocessingDrawing" xmlns:wps="http://schemas.microsoft.com/office/word/2010/wordprocessingShape" xmlns:a="http://schemas.openxmlformats.org/drawingml/2006/main" xmlns:v="urn:schemas-microsoft-com:vml" xmlns:o="urn:schemas-microsoft-com:office:office" xmlns:w10="urn:schemas-microsoft-com:office:word" mc:Ignorable="w14 w15 wp14">
  <w:docDefaults>
    <w:rPrDefault>
      <w:rPr>
        <w:rFonts w:ascii="Calibri" w:hAnsi="Calibri" w:cs="Calibri"/>
        <w:sz w:val="22"/>
        <w:szCs w:val="22"/>
      </w:rPr>
    </w:rPrDefault>
    <w:pPrDefault>
      <w:pPr>
        <w:spacing w:after="160" w:line="259" w:lineRule="auto"/>
      </w:pPr>
    </w:pPrDefault>
  </w:docDefaults>
  <w:style w:type="paragraph" w:default="1" w:styleId="Normal">
    <w:name w:val="Normal"/>
  </w:style>
  <w:style w:type="paragraph" w:styleId="Heading1">
    <w:name w:val="heading 1"/>
    <w:basedOn w:val="Normal"/>
    <w:pPr>
      <w:keepNext/>
      <w:spacing w:before="240" w:after="0"/>
      <w:outlineLvl w:val="0"/>
    </w:pPr>
    <w:rPr>
      <w:rFonts w:ascii="Calibri Light" w:hAnsi="Calibri Light"/>
      <w:color w:val="2F5496"/>
      <w:sz w:val="32"/>
      <w:szCs w:val="32"/>
    </w:rPr>
  </w:style>
  <w:style w:type="paragraph" w:styleId="Heading2">
    <w:name w:val="heading 2"/>
    <w:basedOn w:val="Normal"/>
    <w:pPr>
      <w:keepNext/>
      <w:spacing w:before="40" w:after="0"/>
      <w:outlineLvl w:val="1"/>
    </w:pPr>
    <w:rPr>
      <w:rFonts w:ascii="Calibri Light" w:hAnsi="Calibri Light"/>
      <w:color w:val="2F5496"/>
      <w:sz w:val="26"/>
      <w:szCs w:val="26"/>
    </w:rPr>
  </w:style>
  <w:style w:type="paragraph" w:styleId="Heading3">
    <w:name w:val="heading 3"/>
    <w:basedOn w:val="Normal"/>
    <w:pPr>
      <w:keepNext/>
      <w:spacing w:before="40" w:after="0"/>
      <w:outlineLvl w:val="2"/>
    </w:pPr>
    <w:rPr>
      <w:rFonts w:ascii="Calibri Light" w:hAnsi="Calibri Light"/>
      <w:color w:val="1F3864"/>
      <w:sz w:val="24"/>
      <w:szCs w:val="24"/>
    </w:rPr>
  </w:style>
  <w:style w:type="paragraph" w:styleId="Title">
    <w:name w:val="Title"/>
    <w:basedOn w:val="Normal"/>
    <w:pPr>
      <w:spacing w:after="80"/>
    </w:pPr>
    <w:rPr>
      <w:rFonts w:ascii="Calibri Light" w:hAnsi="Calibri Light"/>
      <w:color w:val="1F3864"/>
      <w:sz w:val="56"/>
      <w:szCs w:val="56"/>
    </w:rPr>
  </w:style>
  <w:style w:type="paragraph" w:styleId="TOC1">
    <w:name w:val="toc 1"/>
    <w:basedOn w:val="Normal"/>
    <w:pPr>
      <w:tabs>
        <w:tab w:val="right" w:leader="dot" w:pos="9350"/>
      </w:tabs>
      <w:spacing w:after="100"/>
    </w:pPr>
  </w:style>
  <w:style w:type="paragraph" w:styleId="TOC2">
    <w:name w:val="toc 2"/>
    <w:basedOn w:val="Normal"/>
    <w:pPr>
      <w:tabs>
        <w:tab w:val="right" w:leader="dot" w:pos="9350"/>
      </w:tabs>
      <w:spacing w:after="100"/>
      <w:ind w:left="220"/>
    </w:pPr>
  </w:style>
  <w:style w:type="paragraph" w:styleId="TOC3">
    <w:name w:val="toc 3"/>
    <w:basedOn w:val="Normal"/>
    <w:pPr>
      <w:tabs>
        <w:tab w:val="right" w:leader="dot" w:pos="9350"/>
      </w:tabs>
      <w:spacing w:after="100"/>
      <w:ind w:left="440"/>
    </w:pPr>
  </w:style>
  <w:style w:type="paragraph" w:styleId="FootnoteText">
    <w:name w:val="footnote text"/>
    <w:basedOn w:val="Normal"/>
    <w:pPr>
      <w:spacing w:after="0" w:line="240" w:lineRule="auto"/>
    </w:pPr>
    <w:rPr>
      <w:sz w:val="20"/>
      <w:szCs w:val="20"/>
    </w:rPr>
  </w:style>
  <w:style w:type="paragraph" w:styleId="EndnoteText">
    <w:name w:val="endnote text"/>
    <w:basedOn w:val="Normal"/>
    <w:pPr>
      <w:spacing w:after="0" w:line="240" w:lineRule="auto"/>
    </w:pPr>
    <w:rPr>
      <w:sz w:val="20"/>
      <w:szCs w:val="20"/>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Hyperlink">
    <w:name w:val="Hyperlink"/>
    <w:rPr>
      <w:color w:val="0563C1"/>
      <w:u w:val="single"/>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