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Arabic justified with distribute</w:t>
      </w:r>
    </w:p>
    <w:p>
      <w:pPr>
        <w:bidi/>
        <w:spacing w:after="140"/>
        <w:jc w:val="distribute"/>
      </w:pPr>
      <w:r>
        <w:rPr>
          <w:rFonts w:cs="Arial"/>
          <w:sz w:val="28"/>
          <w:szCs w:val="28"/>
          <w:rtl/>
        </w:rPr>
        <w:t xml:space="preserve">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w:t>
      </w:r>
    </w:p>
    <w:p>
      <w:pPr>
        <w:pStyle w:val="Heading1"/>
      </w:pPr>
      <w:r>
        <w:t xml:space="preserve">Arabic justified with lowKashida</w:t>
      </w:r>
    </w:p>
    <w:p>
      <w:pPr>
        <w:bidi/>
        <w:spacing w:after="140"/>
        <w:jc w:val="lowKashida"/>
      </w:pPr>
      <w:r>
        <w:rPr>
          <w:rFonts w:cs="Arial"/>
          <w:sz w:val="28"/>
          <w:szCs w:val="28"/>
          <w:rtl/>
        </w:rPr>
        <w:t xml:space="preserve">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w:t>
      </w:r>
    </w:p>
    <w:p>
      <w:pPr>
        <w:pStyle w:val="Heading1"/>
      </w:pPr>
      <w:r>
        <w:t xml:space="preserve">Arabic justified with mediumKashida</w:t>
      </w:r>
    </w:p>
    <w:p>
      <w:pPr>
        <w:bidi/>
        <w:spacing w:after="140"/>
        <w:jc w:val="mediumKashida"/>
      </w:pPr>
      <w:r>
        <w:rPr>
          <w:rFonts w:cs="Arial"/>
          <w:sz w:val="28"/>
          <w:szCs w:val="28"/>
          <w:rtl/>
        </w:rPr>
        <w:t xml:space="preserve">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w:t>
      </w:r>
    </w:p>
    <w:p>
      <w:pPr>
        <w:pStyle w:val="Heading1"/>
      </w:pPr>
      <w:r>
        <w:t xml:space="preserve">Arabic justified with highKashida</w:t>
      </w:r>
    </w:p>
    <w:p>
      <w:pPr>
        <w:bidi/>
        <w:spacing w:after="140"/>
        <w:jc w:val="highKashida"/>
      </w:pPr>
      <w:r>
        <w:rPr>
          <w:rFonts w:cs="Arial"/>
          <w:sz w:val="28"/>
          <w:szCs w:val="28"/>
          <w:rtl/>
        </w:rPr>
        <w:t xml:space="preserve">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w:t>
      </w:r>
    </w:p>
    <w:p>
      <w:pPr>
        <w:pStyle w:val="Heading1"/>
      </w:pPr>
      <w:r>
        <w:t xml:space="preserve">Arabic plain right (no kashida) for contrast</w:t>
      </w:r>
    </w:p>
    <w:p>
      <w:pPr>
        <w:bidi/>
        <w:spacing w:after="140"/>
        <w:jc w:val="right"/>
      </w:pPr>
      <w:r>
        <w:rPr>
          <w:rFonts w:cs="Arial"/>
          <w:sz w:val="28"/>
          <w:szCs w:val="28"/>
          <w:rtl/>
        </w:rPr>
        <w:t xml:space="preserve">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السطرالعربية لغة جميلة تمتد حروفها أفقيا عند المحاذاة الكاملة عبر مطها بالكشيدة بدلا من توسيع المسافات بين الكلمات وهذا يجعل النص يبدو متناسقا وأنيقا على السطر</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