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Floating tables that overlap flow and each other</w:t>
      </w:r>
    </w:p>
    <w:tbl>
      <w:tblPr>
        <w:tblpPr w:leftFromText="180" w:rightFromText="180" w:topFromText="180" w:bottomFromText="180" w:horzAnchor="page" w:vertAnchor="page" w:tblpX="1800" w:tblpY="1600"/>
        <w:tblOverlap w:val="overlap"/>
        <w:tblW w:w="0" w:type="auto"/>
        <w:tblBorders>
          <w:top w:val="single" w:sz="6" w:color="2E74B5"/>
          <w:left w:val="single" w:sz="6" w:color="2E74B5"/>
          <w:bottom w:val="single" w:sz="6" w:color="2E74B5"/>
          <w:right w:val="single" w:sz="6" w:color="2E74B5"/>
          <w:insideH w:val="single" w:sz="6" w:color="2E74B5"/>
          <w:insideV w:val="single" w:sz="6" w:color="2E74B5"/>
        </w:tblBorders>
      </w:tblPr>
      <w:tblGrid>
        <w:gridCol w:w="2200"/>
        <w:gridCol w:w="2200"/>
      </w:tblGrid>
      <w:tr>
        <w:tc>
          <w:tcPr>
            <w:tcW w:w="2200" w:type="dxa"/>
            <w:shd w:val="clear" w:color="auto" w:fill="DEEAF6"/>
          </w:tcPr>
          <w:p>
            <w:r>
              <w:rPr>
                <w:b/>
              </w:rPr>
              <w:t xml:space="preserve">Float A r1c1</w:t>
            </w:r>
          </w:p>
        </w:tc>
        <w:tc>
          <w:tcPr>
            <w:tcW w:w="2200" w:type="dxa"/>
            <w:shd w:val="clear" w:color="auto" w:fill="DEEAF6"/>
          </w:tcPr>
          <w:p>
            <w:r>
              <w:t xml:space="preserve">Float A r1c2</w:t>
            </w:r>
          </w:p>
        </w:tc>
      </w:tr>
      <w:tr>
        <w:tc>
          <w:tcPr>
            <w:tcW w:w="2200" w:type="dxa"/>
          </w:tcPr>
          <w:p>
            <w:r>
              <w:t xml:space="preserve">Float A r2c1</w:t>
            </w:r>
          </w:p>
        </w:tc>
        <w:tc>
          <w:tcPr>
            <w:tcW w:w="2200" w:type="dxa"/>
          </w:tcPr>
          <w:p>
            <w:r>
              <w:t xml:space="preserve">Float A r2c2</w:t>
            </w:r>
          </w:p>
        </w:tc>
      </w:tr>
    </w:tbl>
    <w:tbl>
      <w:tblPr>
        <w:tblpPr w:leftFromText="180" w:rightFromText="180" w:topFromText="180" w:bottomFromText="180" w:horzAnchor="page" w:vertAnchor="page" w:tblpX="2600" w:tblpY="2200"/>
        <w:tblOverlap w:val="overlap"/>
        <w:tblW w:w="0" w:type="auto"/>
        <w:tblBorders>
          <w:top w:val="single" w:sz="6" w:color="2E74B5"/>
          <w:left w:val="single" w:sz="6" w:color="2E74B5"/>
          <w:bottom w:val="single" w:sz="6" w:color="2E74B5"/>
          <w:right w:val="single" w:sz="6" w:color="2E74B5"/>
          <w:insideH w:val="single" w:sz="6" w:color="2E74B5"/>
          <w:insideV w:val="single" w:sz="6" w:color="2E74B5"/>
        </w:tblBorders>
      </w:tblPr>
      <w:tblGrid>
        <w:gridCol w:w="2200"/>
        <w:gridCol w:w="2200"/>
      </w:tblGrid>
      <w:tr>
        <w:tc>
          <w:tcPr>
            <w:tcW w:w="2200" w:type="dxa"/>
            <w:shd w:val="clear" w:color="auto" w:fill="FCE4D6"/>
          </w:tcPr>
          <w:p>
            <w:r>
              <w:rPr>
                <w:b/>
              </w:rPr>
              <w:t xml:space="preserve">Float B r1c1</w:t>
            </w:r>
          </w:p>
        </w:tc>
        <w:tc>
          <w:tcPr>
            <w:tcW w:w="2200" w:type="dxa"/>
            <w:shd w:val="clear" w:color="auto" w:fill="FCE4D6"/>
          </w:tcPr>
          <w:p>
            <w:r>
              <w:t xml:space="preserve">Float B r1c2</w:t>
            </w:r>
          </w:p>
        </w:tc>
      </w:tr>
      <w:tr>
        <w:tc>
          <w:tcPr>
            <w:tcW w:w="2200" w:type="dxa"/>
          </w:tcPr>
          <w:p>
            <w:r>
              <w:t xml:space="preserve">Float B r2c1</w:t>
            </w:r>
          </w:p>
        </w:tc>
        <w:tc>
          <w:tcPr>
            <w:tcW w:w="2200" w:type="dxa"/>
          </w:tcPr>
          <w:p>
            <w:r>
              <w:t xml:space="preserve">Float B r2c2</w:t>
            </w:r>
          </w:p>
        </w:tc>
      </w:tr>
    </w:tbl>
    <w:p>
      <w:r>
        <w:t xml:space="preserve">Flow paragraph 1. Lorem ipsum dolor sit amet, consectetur adipiscing elit, sed do eiusmod tempor incididunt ut labore et dolore magna aliqua. Ut enim ad minim veniam, quis nostrud exercitation ullamco laboris nisi ut aliquip ex ea commodo consequat.</w:t>
      </w:r>
    </w:p>
    <w:p>
      <w:r>
        <w:t xml:space="preserve">Flow paragraph 2. Lorem ipsum dolor sit amet, consectetur adipiscing elit, sed do eiusmod tempor incididunt ut labore et dolore magna aliqua. Ut enim ad minim veniam, quis nostrud exercitation ullamco laboris nisi ut aliquip ex ea commodo consequat.</w:t>
      </w:r>
    </w:p>
    <w:p>
      <w:r>
        <w:t xml:space="preserve">Flow paragraph 3. Lorem ipsum dolor sit amet, consectetur adipiscing elit, sed do eiusmod tempor incididunt ut labore et dolore magna aliqua. Ut enim ad minim veniam, quis nostrud exercitation ullamco laboris nisi ut aliquip ex ea commodo consequat.</w:t>
      </w:r>
    </w:p>
    <w:p>
      <w:r>
        <w:t xml:space="preserve">Flow paragraph 4. Lorem ipsum dolor sit amet, consectetur adipiscing elit, sed do eiusmod tempor incididunt ut labore et dolore magna aliqua. Ut enim ad minim veniam, quis nostrud exercitation ullamco laboris nisi ut aliquip ex ea commodo consequat.</w:t>
      </w:r>
    </w:p>
    <w:p>
      <w:r>
        <w:t xml:space="preserve">Flow paragraph 5. Lorem ipsum dolor sit amet, consectetur adipiscing elit, sed do eiusmod tempor incididunt ut labore et dolore magna aliqua. Ut enim ad minim veniam, quis nostrud exercitation ullamco laboris nisi ut aliquip ex ea commodo consequat.</w:t>
      </w:r>
    </w:p>
    <w:p>
      <w:r>
        <w:t xml:space="preserve">Flow paragraph 6. Lorem ipsum dolor sit amet, consectetur adipiscing elit, sed do eiusmod tempor incididunt ut labore et dolore magna aliqua. Ut enim ad minim veniam, quis nostrud exercitation ullamco laboris nisi ut aliquip ex ea commodo consequat.</w:t>
      </w:r>
    </w:p>
    <w:p>
      <w:r>
        <w:t xml:space="preserve">Flow paragraph 7. 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Old-style table cell spacing (tblCellSpacing)</w:t>
      </w:r>
    </w:p>
    <w:tbl>
      <w:tblPr>
        <w:tblW w:w="0" w:type="auto"/>
        <w:tblCellSpacing w:w="60" w:type="dxa"/>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tblGrid>
      <w:tr>
        <w:trPr>
          <w:tblCellSpacing w:w="60" w:type="dxa"/>
        </w:trPr>
        <w:tc>
          <w:tcPr>
            <w:tcW w:w="1800" w:type="dxa"/>
            <w:shd w:val="clear" w:color="auto" w:fill="F2F2F2"/>
          </w:tcPr>
          <w:p>
            <w:r>
              <w:t xml:space="preserve">cs a1</w:t>
            </w:r>
          </w:p>
        </w:tc>
        <w:tc>
          <w:tcPr>
            <w:tcW w:w="1800" w:type="dxa"/>
          </w:tcPr>
          <w:p>
            <w:r>
              <w:t xml:space="preserve">cs a2</w:t>
            </w:r>
          </w:p>
        </w:tc>
        <w:tc>
          <w:tcPr>
            <w:tcW w:w="1800" w:type="dxa"/>
          </w:tcPr>
          <w:p>
            <w:r>
              <w:t xml:space="preserve">cs a3</w:t>
            </w:r>
          </w:p>
        </w:tc>
      </w:tr>
      <w:tr>
        <w:trPr>
          <w:tblCellSpacing w:w="60" w:type="dxa"/>
        </w:trPr>
        <w:tc>
          <w:tcPr>
            <w:tcW w:w="1800" w:type="dxa"/>
            <w:shd w:val="clear" w:color="auto" w:fill="F2F2F2"/>
          </w:tcPr>
          <w:p>
            <w:r>
              <w:t xml:space="preserve">cs b1</w:t>
            </w:r>
          </w:p>
        </w:tc>
        <w:tc>
          <w:tcPr>
            <w:tcW w:w="1800" w:type="dxa"/>
          </w:tcPr>
          <w:p>
            <w:r>
              <w:t xml:space="preserve">cs b2</w:t>
            </w:r>
          </w:p>
        </w:tc>
        <w:tc>
          <w:tcPr>
            <w:tcW w:w="1800" w:type="dxa"/>
          </w:tcPr>
          <w:p>
            <w:r>
              <w:t xml:space="preserve">cs b3</w:t>
            </w:r>
          </w:p>
        </w:tc>
      </w:tr>
      <w:tr>
        <w:trPr>
          <w:tblCellSpacing w:w="60" w:type="dxa"/>
        </w:trPr>
        <w:tc>
          <w:tcPr>
            <w:tcW w:w="1800" w:type="dxa"/>
            <w:shd w:val="clear" w:color="auto" w:fill="F2F2F2"/>
          </w:tcPr>
          <w:p>
            <w:r>
              <w:t xml:space="preserve">cs c1</w:t>
            </w:r>
          </w:p>
        </w:tc>
        <w:tc>
          <w:tcPr>
            <w:tcW w:w="1800" w:type="dxa"/>
          </w:tcPr>
          <w:p>
            <w:r>
              <w:t xml:space="preserve">cs c2</w:t>
            </w:r>
          </w:p>
        </w:tc>
        <w:tc>
          <w:tcPr>
            <w:tcW w:w="1800" w:type="dxa"/>
          </w:tcPr>
          <w:p>
            <w:r>
              <w:t xml:space="preserve">cs c3</w:t>
            </w:r>
          </w:p>
        </w:tc>
      </w:tr>
    </w:tbl>
    <w:p/>
    <w:p>
      <w:pPr>
        <w:pStyle w:val="Heading1"/>
      </w:pPr>
      <w:r>
        <w:t xml:space="preserve">Diagonal cell borders + irregular merges</w:t>
      </w:r>
    </w:p>
    <w:tbl>
      <w:tblPr>
        <w:tblW w:w="0" w:type="auto"/>
        <w:tblBorders>
          <w:top w:val="single" w:sz="4" w:color="444444"/>
          <w:left w:val="single" w:sz="4" w:color="444444"/>
          <w:bottom w:val="single" w:sz="4" w:color="444444"/>
          <w:right w:val="single" w:sz="4" w:color="444444"/>
          <w:insideH w:val="single" w:sz="4" w:color="444444"/>
          <w:insideV w:val="single" w:sz="4" w:color="444444"/>
        </w:tblBorders>
      </w:tblPr>
      <w:tblGrid>
        <w:gridCol w:w="1400"/>
        <w:gridCol w:w="1400"/>
        <w:gridCol w:w="1400"/>
        <w:gridCol w:w="1400"/>
      </w:tblGrid>
      <w:tr>
        <w:tc>
          <w:tcPr>
            <w:tcW w:w="4200" w:type="dxa"/>
            <w:gridSpan w:val="3"/>
            <w:shd w:val="clear" w:color="auto" w:fill="EDEDED"/>
          </w:tcPr>
          <w:p>
            <w:r>
              <w:rPr>
                <w:b/>
              </w:rPr>
              <w:t xml:space="preserve">span 3 cols</w:t>
            </w:r>
          </w:p>
        </w:tc>
        <w:tc>
          <w:tcPr>
            <w:tcW w:w="1400" w:type="dxa"/>
          </w:tcPr>
          <w:p>
            <w:r>
              <w:t xml:space="preserve">solo</w:t>
            </w:r>
          </w:p>
        </w:tc>
      </w:tr>
      <w:tr>
        <w:tc>
          <w:tcPr>
            <w:tcW w:w="1400" w:type="dxa"/>
            <w:tcBorders>
              <w:top w:val="single" w:sz="4" w:color="444444"/>
              <w:left w:val="single" w:sz="4" w:color="444444"/>
              <w:bottom w:val="single" w:sz="4" w:color="444444"/>
              <w:right w:val="single" w:sz="4" w:color="444444"/>
              <w:tl2br w:val="single" w:sz="6" w:color="C00000"/>
              <w:tr2bl w:val="single" w:sz="6" w:color="2E7D32"/>
            </w:tcBorders>
          </w:tcPr>
          <w:p>
            <w:r>
              <w:t xml:space="preserve">diag</w:t>
            </w:r>
          </w:p>
        </w:tc>
        <w:tc>
          <w:tcPr>
            <w:tcW w:w="2800" w:type="dxa"/>
            <w:gridSpan w:val="2"/>
            <w:shd w:val="clear" w:color="auto" w:fill="DEEAF6"/>
          </w:tcPr>
          <w:p>
            <w:r>
              <w:t xml:space="preserve">span 2</w:t>
            </w:r>
          </w:p>
        </w:tc>
        <w:tc>
          <w:tcPr>
            <w:tcW w:w="1400" w:type="dxa"/>
          </w:tcPr>
          <w:p>
            <w:r>
              <w:t xml:space="preserve">x</w:t>
            </w:r>
          </w:p>
        </w:tc>
      </w:tr>
      <w:tr>
        <w:tc>
          <w:tcPr>
            <w:tcW w:w="1400" w:type="dxa"/>
            <w:vMerge w:val="restart"/>
          </w:tcPr>
          <w:p>
            <w:r>
              <w:t xml:space="preserve">vmerge top</w:t>
            </w:r>
          </w:p>
        </w:tc>
        <w:tc>
          <w:tcPr>
            <w:tcW w:w="1400" w:type="dxa"/>
          </w:tcPr>
          <w:p>
            <w:r>
              <w:t xml:space="preserve">b</w:t>
            </w:r>
          </w:p>
        </w:tc>
        <w:tc>
          <w:tcPr>
            <w:tcW w:w="1400" w:type="dxa"/>
          </w:tcPr>
          <w:p>
            <w:r>
              <w:t xml:space="preserve">c</w:t>
            </w:r>
          </w:p>
        </w:tc>
        <w:tc>
          <w:tcPr>
            <w:tcW w:w="1400" w:type="dxa"/>
          </w:tcPr>
          <w:p>
            <w:r>
              <w:t xml:space="preserve">d</w:t>
            </w:r>
          </w:p>
        </w:tc>
      </w:tr>
      <w:tr>
        <w:tc>
          <w:tcPr>
            <w:tcW w:w="1400" w:type="dxa"/>
            <w:vMerge/>
          </w:tcPr>
          <w:p/>
        </w:tc>
        <w:tc>
          <w:tcPr>
            <w:tcW w:w="2800" w:type="dxa"/>
            <w:gridSpan w:val="2"/>
            <w:shd w:val="clear" w:color="auto" w:fill="E2EFDA"/>
          </w:tcPr>
          <w:p>
            <w:r>
              <w:t xml:space="preserve">2-span bottom</w:t>
            </w:r>
          </w:p>
        </w:tc>
        <w:tc>
          <w:tcPr>
            <w:tcW w:w="1400" w:type="dxa"/>
          </w:tcPr>
          <w:p>
            <w:r>
              <w:t xml:space="preserve">e</w:t>
            </w:r>
          </w:p>
        </w:tc>
      </w:tr>
    </w:tbl>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character" w:styleId="Hyperlink">
    <w:name w:val="Hyperlink"/>
    <w:rPr>
      <w:color w:val="0563C1"/>
      <w:u w:val="single"/>
    </w:rPr>
  </w:style>
  <w:style w:type="character" w:styleId="IndexHeading">
    <w:name w:val="index heading"/>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