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Heading1"/>
      </w:pPr>
    </w:p>
    <w:p>
      <w:pPr>
        <w:pStyle w:val="Heading1"/>
      </w:pPr>
      <w:r>
        <w:t>MARKF fixture-parts heading</w:t>
      </w:r>
    </w:p>
    <w:p>
      <w:r>
        <w:t>Fixture-parts body.</w:t>
      </w:r>
    </w:p>
    <w:sectPr w:rsidR="00B26F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F5E"/>
    <w:rsid w:val="00674470"/>
    <w:rsid w:val="00B26F5E"/>
    <w:rsid w:val="00E6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15103"/>
  <w15:docId w15:val="{4F89DCC1-4AB4-A147-AB3B-447A2BCB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customStyle="1" w:styleId="IndexHeading1">
    <w:name w:val="Index Heading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1403</Characters>
  <Application>Microsoft Office Word</Application>
  <DocSecurity>0</DocSecurity>
  <Lines>24</Lines>
  <Paragraphs>14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Fixture</cp:lastModifiedBy>
  <cp:revision>3</cp:revision>
  <dcterms:created xsi:type="dcterms:W3CDTF">2026-07-11T19:42:00Z</dcterms:created>
  <dcterms:modified xsi:type="dcterms:W3CDTF">2026-07-11T19:46:00Z</dcterms:modified>
</cp:coreProperties>
</file>