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Legacy form fields (outside a table)</w:t>
      </w:r>
    </w:p>
    <w:p>
      <w:r>
        <w:t xml:space="preserve">A legacy text input (cached result), a dropdown (cached selection), and three checkboxes.</w:t>
      </w:r>
    </w:p>
    <w:p>
      <w:r>
        <w:t xml:space="preserve">Full name: </w:t>
      </w:r>
      <w:r>
        <w:fldChar w:fldCharType="begin">
          <w:ffData>
            <w:name w:val="Name"/>
            <w:enabled/>
            <w:calcOnExit w:val="0"/>
            <w:textInput/>
          </w:ffData>
        </w:fldChar>
      </w:r>
      <w:r>
        <w:instrText xml:space="preserve"> FORMTEXT </w:instrText>
      </w:r>
      <w:r>
        <w:fldChar w:fldCharType="separate"/>
      </w:r>
      <w:r>
        <w:t xml:space="preserve">Jordan Rivera</w:t>
      </w:r>
      <w:r>
        <w:fldChar w:fldCharType="end"/>
      </w:r>
      <w:r>
        <w:t xml:space="preserve">   Department: </w:t>
      </w:r>
      <w:r>
        <w:fldChar w:fldCharType="begin">
          <w:ffData>
            <w:name w:val="Dept"/>
            <w:enabled/>
            <w:calcOnExit w:val="0"/>
            <w:ddList>
              <w:result w:val="1"/>
              <w:listEntry w:val="Sales"/>
              <w:listEntry w:val="Engineering"/>
              <w:listEntry w:val="Finance"/>
            </w:ddList>
          </w:ffData>
        </w:fldChar>
      </w:r>
      <w:r>
        <w:instrText xml:space="preserve"> FORMDROPDOWN </w:instrText>
      </w:r>
      <w:r>
        <w:fldChar w:fldCharType="end"/>
      </w:r>
    </w:p>
    <w:p>
      <w:r>
        <w:t xml:space="preserve">Subscribe to newsletter: </w:t>
      </w:r>
      <w:r>
        <w:fldChar w:fldCharType="begin">
          <w:ffData>
            <w:name w:val="Sub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>
        <w:instrText xml:space="preserve"> FORMCHECKBOX </w:instrText>
      </w:r>
      <w:r>
        <w:fldChar w:fldCharType="end"/>
      </w:r>
      <w:r>
        <w:t xml:space="preserve">   Accept terms: </w:t>
      </w:r>
      <w:r>
        <w:fldChar w:fldCharType="begin">
          <w:ffData>
            <w:name w:val="Terms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>
        <w:instrText xml:space="preserve"> FORMCHECKBOX </w:instrText>
      </w:r>
      <w:r>
        <w:fldChar w:fldCharType="end"/>
      </w:r>
      <w:r>
        <w:t xml:space="preserve">   Over 18: </w:t>
      </w:r>
      <w:r>
        <w:fldChar w:fldCharType="begin">
          <w:ffData>
            <w:name w:val="Age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>
        <w:instrText xml:space="preserve"> FORMCHECKBOX </w:instrText>
      </w:r>
      <w:r>
        <w:fldChar w:fldCharType="end"/>
      </w:r>
    </w:p>
    <w:p>
      <w:pPr>
        <w:pStyle w:val="Heading1"/>
      </w:pPr>
      <w:r>
        <w:t xml:space="preserve">Modern checkbox content controls (w14:checkbox)</w:t>
      </w:r>
    </w:p>
    <w:p>
      <w:r>
        <w:t xml:space="preserve">Modern SDT checkboxes: </w:t>
      </w:r>
      <w:sdt>
        <w:sdtPr>
          <w:id w:val="2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☒</w:t>
          </w:r>
        </w:sdtContent>
      </w:sdt>
      <w:r>
        <w:t xml:space="preserve"> Option A (checked)   </w:t>
      </w:r>
      <w:sdt>
        <w:sdtPr>
          <w:id w:val="2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☐</w:t>
          </w:r>
        </w:sdtContent>
      </w:sdt>
      <w:r>
        <w:t xml:space="preserve"> Option B (unchecked)</w:t>
      </w:r>
    </w:p>
    <w:p>
      <w:pPr>
        <w:pStyle w:val="Heading1"/>
      </w:pPr>
      <w:r>
        <w:t xml:space="preserve">Form fields inside table cells</w:t>
      </w:r>
    </w:p>
    <w:p>
      <w:r>
        <w:t xml:space="preserve">Legacy checkbox/text and modern checkbox SDTs living inside cells.</w:t>
      </w:r>
    </w:p>
    <w:tbl>
      <w:tblPr>
        <w:tblW w:w="0" w:type="auto"/>
        <w:tblBorders>
          <w:top w:val="single" w:sz="4" w:color="444444"/>
          <w:left w:val="single" w:sz="4" w:color="444444"/>
          <w:bottom w:val="single" w:sz="4" w:color="444444"/>
          <w:right w:val="single" w:sz="4" w:color="444444"/>
          <w:insideH w:val="single" w:sz="4" w:color="444444"/>
          <w:insideV w:val="single" w:sz="4" w:color="444444"/>
        </w:tblBorders>
      </w:tblPr>
      <w:tblGrid>
        <w:gridCol w:w="3600"/>
        <w:gridCol w:w="1400"/>
        <w:gridCol w:w="3600"/>
      </w:tblGrid>
      <w:tr>
        <w:tc>
          <w:tcPr>
            <w:tcW w:w="3600" w:type="dxa"/>
            <w:shd w:val="clear" w:color="auto" w:fill="DEEAF6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1400" w:type="dxa"/>
            <w:shd w:val="clear" w:color="auto" w:fill="DEEAF6"/>
          </w:tcPr>
          <w:p>
            <w:r>
              <w:rPr>
                <w:b/>
              </w:rPr>
              <w:t xml:space="preserve">Legacy</w:t>
            </w:r>
          </w:p>
        </w:tc>
        <w:tc>
          <w:tcPr>
            <w:tcW w:w="3600" w:type="dxa"/>
            <w:shd w:val="clear" w:color="auto" w:fill="DEEAF6"/>
          </w:tcPr>
          <w:p>
            <w:r>
              <w:rPr>
                <w:b/>
              </w:rPr>
              <w:t xml:space="preserve">Modern</w:t>
            </w:r>
          </w:p>
        </w:tc>
      </w:tr>
      <w:tr>
        <w:tc>
          <w:tcPr>
            <w:tcW w:w="3600" w:type="dxa"/>
          </w:tcPr>
          <w:p>
            <w:r>
              <w:t xml:space="preserve">Approved</w:t>
            </w:r>
          </w:p>
        </w:tc>
        <w:tc>
          <w:tcPr>
            <w:tcW w:w="1400" w:type="dxa"/>
          </w:tcPr>
          <w:p>
            <w:r>
              <w:fldChar w:fldCharType="begin">
                <w:ffData>
                  <w:name w:val="cApp"/>
                  <w:enabled/>
                  <w:calcOnExit w:val="0"/>
                  <w:checkBox>
                    <w:sizeAuto/>
                    <w:default w:val="1"/>
                    <w:checked w:val="1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3600" w:type="dxa"/>
          </w:tcPr>
          <w:p>
            <w:sdt>
              <w:sdtPr>
                <w:id w:val="2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☒</w:t>
                </w:r>
              </w:sdtContent>
            </w:sdt>
          </w:p>
        </w:tc>
      </w:tr>
      <w:tr>
        <w:tc>
          <w:tcPr>
            <w:tcW w:w="3600" w:type="dxa"/>
          </w:tcPr>
          <w:p>
            <w:r>
              <w:t xml:space="preserve">Rejected</w:t>
            </w:r>
          </w:p>
        </w:tc>
        <w:tc>
          <w:tcPr>
            <w:tcW w:w="1400" w:type="dxa"/>
          </w:tcPr>
          <w:p>
            <w:r>
              <w:fldChar w:fldCharType="begin">
                <w:ffData>
                  <w:name w:val="cRej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</w:p>
        </w:tc>
        <w:tc>
          <w:tcPr>
            <w:tcW w:w="3600" w:type="dxa"/>
          </w:tcPr>
          <w:p>
            <w:sdt>
              <w:sdtPr>
                <w:id w:val="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>
        <w:tc>
          <w:tcPr>
            <w:tcW w:w="3600" w:type="dxa"/>
          </w:tcPr>
          <w:p>
            <w:r>
              <w:t xml:space="preserve">Reviewer name</w:t>
            </w:r>
          </w:p>
        </w:tc>
        <w:tc>
          <w:tcPr>
            <w:tcW w:w="1400" w:type="dxa"/>
            <w:gridSpan w:val="2"/>
          </w:tcPr>
          <w:p>
            <w:r>
              <w:fldChar w:fldCharType="begin">
                <w:ffData>
                  <w:name w:val="cRev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t xml:space="preserve">A. Chen</w:t>
            </w:r>
            <w:r>
              <w:fldChar w:fldCharType="end"/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character" w:styleId="Hyperlink">
    <w:name w:val="Hyperlink"/>
    <w:rPr>
      <w:color w:val="0563C1"/>
      <w:u w:val="single"/>
    </w:rPr>
  </w:style>
  <w:style w:type="paragraph" w:styleId="ListParagraph">
    <w:name w:val="List Paragraph"/>
    <w:basedOn w:val="Normal"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