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Four-plus levels of table nesting, merges at every level</w:t>
      </w:r>
    </w:p>
    <w:p>
      <w:r>
        <w:t xml:space="preserve">L1&gt;L2&gt;L3&gt;L4&gt;L5. Every level carries gridSpan and/or vMerge merges, its own border style (single/double/dashed/dotted), shading and cell margins.</w:t>
      </w:r>
    </w:p>
    <w:tbl>
      <w:tblPr>
        <w:tblW w:w="0" w:type="auto"/>
        <w:tblBorders>
          <w:top w:val="single" w:sz="12" w:color="1F3864"/>
          <w:left w:val="single" w:sz="12" w:color="1F3864"/>
          <w:bottom w:val="single" w:sz="12" w:color="1F3864"/>
          <w:right w:val="single" w:sz="12" w:color="1F3864"/>
          <w:insideH w:val="single" w:sz="12" w:color="1F3864"/>
          <w:insideV w:val="single" w:sz="12" w:color="1F3864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00"/>
        <w:gridCol w:w="4000"/>
        <w:gridCol w:w="1400"/>
      </w:tblGrid>
      <w:tr>
        <w:tc>
          <w:tcPr>
            <w:tcW w:w="3000" w:type="dxa"/>
            <w:shd w:val="clear" w:color="auto" w:fill="1F3864"/>
          </w:tcPr>
          <w:p>
            <w:r>
              <w:rPr>
                <w:b/>
                <w:color w:val="FFFFFF"/>
              </w:rPr>
              <w:t xml:space="preserve">Outer L1</w:t>
            </w:r>
          </w:p>
        </w:tc>
        <w:tc>
          <w:tcPr>
            <w:tcW w:w="4000" w:type="dxa"/>
          </w:tcPr>
          <w:p>
            <w:r>
              <w:t xml:space="preserve">holds L2 (which holds L3-&gt;L4-&gt;L5):</w:t>
            </w:r>
          </w:p>
          <w:tbl>
            <w:tblPr>
              <w:tblW w:w="0" w:type="auto"/>
              <w:tblBorders>
                <w:top w:val="double" w:sz="6" w:color="C00000"/>
                <w:left w:val="double" w:sz="6" w:color="C00000"/>
                <w:bottom w:val="double" w:sz="6" w:color="C00000"/>
                <w:right w:val="double" w:sz="6" w:color="C00000"/>
                <w:insideH w:val="double" w:sz="6" w:color="C00000"/>
                <w:insideV w:val="double" w:sz="6" w:color="C00000"/>
              </w:tblBorders>
              <w:tblCellMar>
                <w:top w:w="50" w:type="dxa"/>
                <w:left w:w="100" w:type="dxa"/>
                <w:bottom w:w="50" w:type="dxa"/>
                <w:right w:w="100" w:type="dxa"/>
              </w:tblCellMar>
            </w:tblPr>
            <w:tblGrid>
              <w:gridCol w:w="2200"/>
              <w:gridCol w:w="2200"/>
            </w:tblGrid>
            <w:tr>
              <w:tc>
                <w:tcPr>
                  <w:tcW w:w="4400" w:type="dxa"/>
                  <w:gridSpan w:val="2"/>
                  <w:shd w:val="clear" w:color="auto" w:fill="C00000"/>
                </w:tcPr>
                <w:p>
                  <w:r>
                    <w:rPr>
                      <w:b/>
                      <w:color w:val="FFFFFF"/>
                    </w:rPr>
                    <w:t xml:space="preserve">Level-2 header</w:t>
                  </w:r>
                </w:p>
              </w:tc>
            </w:tr>
            <w:tr>
              <w:tc>
                <w:tcPr>
                  <w:tcW w:w="2200" w:type="dxa"/>
                  <w:vMerge w:val="restart"/>
                </w:tcPr>
                <w:p>
                  <w:r>
                    <w:t xml:space="preserve">holds L3:</w:t>
                  </w:r>
                </w:p>
                <w:tbl>
                  <w:tblPr>
                    <w:tblW w:w="0" w:type="auto"/>
                    <w:tblBorders>
                      <w:top w:val="dashed" w:sz="8" w:color="2E7D32"/>
                      <w:left w:val="dashed" w:sz="8" w:color="2E7D32"/>
                      <w:bottom w:val="dashed" w:sz="8" w:color="2E7D32"/>
                      <w:right w:val="dashed" w:sz="8" w:color="2E7D32"/>
                      <w:insideH w:val="dashed" w:sz="8" w:color="2E7D32"/>
                      <w:insideV w:val="dashed" w:sz="8" w:color="2E7D32"/>
                    </w:tblBorders>
                    <w:tblCellMar>
                      <w:top w:w="40" w:type="dxa"/>
                      <w:left w:w="80" w:type="dxa"/>
                      <w:bottom w:w="40" w:type="dxa"/>
                      <w:right w:w="80" w:type="dxa"/>
                    </w:tblCellMar>
                  </w:tblPr>
                  <w:tblGrid>
                    <w:gridCol w:w="1600"/>
                    <w:gridCol w:w="1600"/>
                  </w:tblGrid>
                  <w:tr>
                    <w:tc>
                      <w:tcPr>
                        <w:tcW w:w="3200" w:type="dxa"/>
                        <w:gridSpan w:val="2"/>
                        <w:shd w:val="clear" w:color="auto" w:fill="2E7D32"/>
                      </w:tcPr>
                      <w:p>
                        <w:r>
                          <w:rPr>
                            <w:b/>
                            <w:color w:val="FFFFFF"/>
                          </w:rPr>
                          <w:t xml:space="preserve">L3 spanning header</w:t>
                        </w:r>
                      </w:p>
                    </w:tc>
                  </w:tr>
                  <w:tr>
                    <w:tc>
                      <w:tcPr>
                        <w:tcW w:w="1600" w:type="dxa"/>
                      </w:tcPr>
                      <w:p>
                        <w:r>
                          <w:t xml:space="preserve">holds L4:</w:t>
                        </w:r>
                      </w:p>
                      <w:tbl>
                        <w:tblPr>
                          <w:tblW w:w="0" w:type="auto"/>
                          <w:tblBorders>
                            <w:top w:val="dotted" w:sz="4" w:color="7030A0"/>
                            <w:left w:val="dotted" w:sz="4" w:color="7030A0"/>
                            <w:bottom w:val="dotted" w:sz="4" w:color="7030A0"/>
                            <w:right w:val="dotted" w:sz="4" w:color="7030A0"/>
                            <w:insideH w:val="dotted" w:sz="4" w:color="7030A0"/>
                            <w:insideV w:val="dotted" w:sz="4" w:color="7030A0"/>
                          </w:tblBorders>
                          <w:tblCellMar>
                            <w:top w:w="30" w:type="dxa"/>
                            <w:left w:w="60" w:type="dxa"/>
                            <w:bottom w:w="30" w:type="dxa"/>
                            <w:right w:w="60" w:type="dxa"/>
                          </w:tblCellMar>
                        </w:tblPr>
                        <w:tblGrid>
                          <w:gridCol w:w="1100"/>
                          <w:gridCol w:w="1100"/>
                        </w:tblGrid>
                        <w:tr>
                          <w:tc>
                            <w:tcPr>
                              <w:tcW w:w="2200" w:type="dxa"/>
                              <w:gridSpan w:val="2"/>
                              <w:shd w:val="clear" w:color="auto" w:fill="EFD9F5"/>
                            </w:tcPr>
                            <w:p>
                              <w:r>
                                <w:rPr>
                                  <w:b/>
                                </w:rPr>
                                <w:t xml:space="preserve">L4 header (span 2)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100" w:type="dxa"/>
                              <w:vMerge w:val="restart"/>
                            </w:tcPr>
                            <w:p>
                              <w:r>
                                <w:t xml:space="preserve">holds L5: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color="BF8F00"/>
                                  <w:left w:val="single" w:sz="4" w:color="BF8F00"/>
                                  <w:bottom w:val="single" w:sz="4" w:color="BF8F00"/>
                                  <w:right w:val="single" w:sz="4" w:color="BF8F00"/>
                                  <w:insideH w:val="single" w:sz="4" w:color="BF8F00"/>
                                  <w:insideV w:val="single" w:sz="4" w:color="BF8F00"/>
                                </w:tblBorders>
                                <w:tblCellMar>
                                  <w:top w:w="20" w:type="dxa"/>
                                  <w:left w:w="40" w:type="dxa"/>
                                  <w:bottom w:w="20" w:type="dxa"/>
                                  <w:right w:w="40" w:type="dxa"/>
                                </w:tblCellMar>
                              </w:tblPr>
                              <w:tblGrid>
                                <w:gridCol w:w="600"/>
                                <w:gridCol w:w="600"/>
                              </w:tblGrid>
                              <w:tr>
                                <w:tc>
                                  <w:tcPr>
                                    <w:tcW w:w="1200" w:type="dxa"/>
                                    <w:gridSpan w:val="2"/>
                                    <w:shd w:val="clear" w:color="auto" w:fill="7030A0"/>
                                  </w:tcPr>
                                  <w:p>
                                    <w:r>
                                      <w:rPr>
                                        <w:b/>
                                        <w:color w:val="FFFFFF"/>
                                      </w:rPr>
                                      <w:t xml:space="preserve">L5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600" w:type="dxa"/>
                                    <w:shd w:val="clear" w:color="auto" w:fill="E6E0EC"/>
                                  </w:tcPr>
                                  <w:p>
                                    <w:r>
                                      <w:t xml:space="preserve">x</w:t>
                                    </w:r>
                                  </w:p>
                                </w:tc>
                                <w:tc>
                                  <w:tcPr>
                                    <w:tcW w:w="600" w:type="dxa"/>
                                  </w:tcPr>
                                  <w:p>
                                    <w:r>
                                      <w:t xml:space="preserve">y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>
                              <w:tcW w:w="1100" w:type="dxa"/>
                              <w:shd w:val="clear" w:color="auto" w:fill="F2F2F2"/>
                            </w:tcPr>
                            <w:p>
                              <w:r>
                                <w:t xml:space="preserve">v-top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100" w:type="dxa"/>
                              <w:vMerge/>
                            </w:tcPr>
                            <w:p/>
                          </w:tc>
                          <w:tc>
                            <w:tcPr>
                              <w:tcW w:w="1100" w:type="dxa"/>
                            </w:tcPr>
                            <w:p>
                              <w:r>
                                <w:t xml:space="preserve">v-bot</w:t>
                              </w:r>
                            </w:p>
                          </w:tc>
                        </w:tr>
                      </w:tbl>
                      <w:p/>
                    </w:tc>
                    <w:tc>
                      <w:tcPr>
                        <w:tcW w:w="1600" w:type="dxa"/>
                        <w:shd w:val="clear" w:color="auto" w:fill="E2EFDA"/>
                      </w:tcPr>
                      <w:p>
                        <w:r>
                          <w:t xml:space="preserve">L3 note</w:t>
                        </w:r>
                      </w:p>
                      <w:p>
                        <w:r>
                          <w:t xml:space="preserve">Lorem ipsum dolor sit amet, consectetur </w:t>
                        </w:r>
                      </w:p>
                    </w:tc>
                  </w:tr>
                </w:tbl>
                <w:p/>
              </w:tc>
              <w:tc>
                <w:tcPr>
                  <w:tcW w:w="2200" w:type="dxa"/>
                  <w:shd w:val="clear" w:color="auto" w:fill="FCE4D6"/>
                </w:tcPr>
                <w:p>
                  <w:r>
                    <w:t xml:space="preserve">side A</w:t>
                  </w:r>
                </w:p>
              </w:tc>
            </w:tr>
            <w:tr>
              <w:tc>
                <w:tcPr>
                  <w:tcW w:w="2200" w:type="dxa"/>
                  <w:vMerge/>
                </w:tcPr>
                <w:p/>
              </w:tc>
              <w:tc>
                <w:tcPr>
                  <w:tcW w:w="2200" w:type="dxa"/>
                </w:tcPr>
                <w:p>
                  <w:r>
                    <w:t xml:space="preserve">side B</w:t>
                  </w:r>
                </w:p>
              </w:tc>
            </w:tr>
          </w:tbl>
          <w:p/>
        </w:tc>
        <w:tc>
          <w:tcPr>
            <w:tcW w:w="1400" w:type="dxa"/>
            <w:shd w:val="clear" w:color="auto" w:fill="DEEAF6"/>
            <w:vAlign w:val="center"/>
          </w:tcPr>
          <w:p>
            <w:r>
              <w:rPr>
                <w:b/>
              </w:rPr>
              <w:t xml:space="preserve">far right</w:t>
            </w:r>
          </w:p>
        </w:tc>
      </w:tr>
      <w:tr>
        <w:tc>
          <w:tcPr>
            <w:tcW w:w="3000" w:type="dxa"/>
          </w:tcPr>
          <w:p>
            <w:r>
              <w:t xml:space="preserve">Lorem ipsum dolor sit amet, consectetur adipiscing</w:t>
            </w:r>
          </w:p>
        </w:tc>
        <w:tc>
          <w:tcPr>
            <w:tcW w:w="5400" w:type="dxa"/>
            <w:gridSpan w:val="2"/>
            <w:shd w:val="clear" w:color="auto" w:fill="F2F2F2"/>
          </w:tcPr>
          <w:p>
            <w:r>
              <w:rPr>
                <w:i/>
              </w:rPr>
              <w:t xml:space="preserve">wide merged bottom</w:t>
            </w:r>
          </w:p>
        </w:tc>
      </w:tr>
    </w:tbl>
    <w:p/>
    <w:p>
      <w:pPr>
        <w:pStyle w:val="Heading1"/>
      </w:pPr>
      <w:r>
        <w:t xml:space="preserve">A deep nested table that splits across a page</w:t>
      </w:r>
    </w:p>
    <w:p>
      <w:r>
        <w:t xml:space="preserve">The inner table below has ~39 rows inside an outer wrapper cell, forcing pagination inside nested tables.</w:t>
      </w:r>
    </w:p>
    <w:tbl>
      <w:tblPr>
        <w:tblW w:w="0" w:type="auto"/>
        <w:tblBorders>
          <w:top w:val="single" w:sz="12" w:color="1F3864"/>
          <w:left w:val="single" w:sz="12" w:color="1F3864"/>
          <w:bottom w:val="single" w:sz="12" w:color="1F3864"/>
          <w:right w:val="single" w:sz="12" w:color="1F3864"/>
          <w:insideH w:val="single" w:sz="12" w:color="1F3864"/>
          <w:insideV w:val="single" w:sz="12" w:color="1F3864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7000"/>
      </w:tblGrid>
      <w:tr>
        <w:tc>
          <w:tcPr>
            <w:tcW w:w="7000" w:type="dxa"/>
            <w:shd w:val="clear" w:color="auto" w:fill="F7F7F7"/>
          </w:tcPr>
          <w:p>
            <w:r>
              <w:t xml:space="preserve">Outer wrapper cell containing a long inner table that must paginate:</w:t>
            </w:r>
          </w:p>
          <w:tbl>
            <w:tblPr>
              <w:tblW w:w="0" w:type="auto"/>
              <w:tblBorders>
                <w:top w:val="dotted" w:sz="4" w:color="7030A0"/>
                <w:left w:val="dotted" w:sz="4" w:color="7030A0"/>
                <w:bottom w:val="dotted" w:sz="4" w:color="7030A0"/>
                <w:right w:val="dotted" w:sz="4" w:color="7030A0"/>
                <w:insideH w:val="dotted" w:sz="4" w:color="7030A0"/>
                <w:insideV w:val="dotted" w:sz="4" w:color="7030A0"/>
              </w:tblBorders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6800"/>
            </w:tblGrid>
            <w:tr>
              <w:tc>
                <w:tcPr>
                  <w:tcW w:w="6800" w:type="dxa"/>
                </w:tcPr>
                <w:p>
                  <w:r>
                    <w:t xml:space="preserve">deep row 1: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4: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5: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6: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7: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8: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9: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10: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11: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12: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13: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14: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15: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16: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17: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18: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19: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20: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21: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22: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23: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24: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25: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26: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27: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28: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29: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30: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31: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32: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33: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34: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35: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36: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37: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38: Lorem ipsum dolor sit amet, consectetur adipiscing elit, sed</w:t>
                  </w:r>
                </w:p>
              </w:tc>
            </w:tr>
            <w:tr>
              <w:tc>
                <w:tcPr>
                  <w:tcW w:w="6800" w:type="dxa"/>
                </w:tcPr>
                <w:p>
                  <w:r>
                    <w:t xml:space="preserve">deep row 39: Lorem ipsum dolor sit amet, consectetur adipiscing elit, sed</w:t>
                  </w:r>
                </w:p>
              </w:tc>
            </w:tr>
          </w:tbl>
          <w:p/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