
<file path=[Content_Types].xml><?xml version="1.0" encoding="utf-8"?>
<Types xmlns="http://schemas.openxmlformats.org/package/2006/content-types">
  <Default Extension="glb" ContentType="model/gltf-binary"/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Native 3D model</w:t>
      </w:r>
    </w:p>
    <w:p>
      <w:r>
        <w:rPr>
          <w:color w:val="44546A"/>
        </w:rPr>
        <w:t xml:space="preserve">This fixture carries a real GLB mesh, an Office 2019 model3d relationship, and a compatibility poster.</w:t>
      </w:r>
    </w:p>
    <w:p>
      <w:r>
        <w:t xml:space="preserve">Interactive 3D asset:</w:t>
      </w:r>
      <w:r>
        <mc:AlternateContent xmlns:mc="http://schemas.openxmlformats.org/markup-compatibility/2006">
          <mc:Choice xmlns:am3d="http://schemas.microsoft.com/office/drawing/2017/model3d" Requires="am3d">
            <w:drawing>
              <wp:inline xmlns:wp="http://schemas.openxmlformats.org/drawingml/2006/wordprocessingDrawing" distT="0" distB="0" distL="0" distR="0">
                <wp:extent cx="3048000" cy="2095500"/>
                <wp:effectExtent l="0" t="0" r="0" b="0"/>
                <wp:docPr id="1000" name="3D Model 1000" descr="Blue isometric cube 3D mode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drawing/2017/model3d">
                    <am3d:model3d xmlns:am3d="http://schemas.microsoft.com/office/drawing/2017/model3d" xmlns:r="http://schemas.openxmlformats.org/officeDocument/2006/relationships" r:embed="rId7">
                      <am3d:spPr>
                        <a:xfrm>
                          <a:off x="0" y="0"/>
                          <a:ext cx="3048000" cy="2095500"/>
                        </a:xfrm>
                        <a:prstGeom prst="rect">
                          <a:avLst/>
                        </a:prstGeom>
                      </am3d:spPr>
                      <am3d:camera>
                        <am3d:pos x="0" y="0" z="77741944"/>
                        <am3d:up dx="0" dy="36000000" dz="0"/>
                        <am3d:lookAt x="0" y="0" z="0"/>
                        <am3d:perspective fov="2700000"/>
                      </am3d:camera>
                      <am3d:trans>
                        <am3d:meterPerModelUnit n="1" d="1"/>
                        <am3d:preTrans dx="0" dy="0" dz="0"/>
                        <am3d:scale>
                          <am3d:sx n="1000000" d="1000000"/>
                          <am3d:sy n="1000000" d="1000000"/>
                          <am3d:sz n="1000000" d="1000000"/>
                        </am3d:scale>
                        <am3d:rot ax="0" ay="0" az="0"/>
                        <am3d:postTrans dx="0" dy="0" dz="0"/>
                      </am3d:trans>
                      <am3d:raster rName="Office3DRenderer" rVer="16.0">
                        <am3d:blip r:embed="rId6"/>
                      </am3d:raster>
                      <am3d:objViewport viewportSz="3048000"/>
                      <am3d:ambientLight>
                        <am3d:clr>
                          <a:scrgbClr r="50000" g="50000" b="50000"/>
                        </am3d:clr>
                        <am3d:illuminance n="500000" d="1000000"/>
                      </am3d:ambientLight>
                      <am3d:ptLight rad="0">
                        <am3d:clr>
                          <a:scrgbClr r="100000" g="100000" b="100000"/>
                        </am3d:clr>
                        <am3d:intensity n="1000000" d="1000000"/>
                        <am3d:pos x="30000000" y="50000000" z="50000000"/>
                      </am3d:ptLight>
                    </am3d:model3d>
                  </a:graphicData>
                </a:graphic>
              </wp:inline>
            </w:drawing>
          </mc:Choice>
          <mc:Fallback>
            <w:drawing>
              <wp:inline xmlns:wp="http://schemas.openxmlformats.org/drawingml/2006/wordprocessingDrawing" distT="0" distB="0" distL="0" distR="0">
                <wp:extent cx="3048000" cy="2095500"/>
                <wp:effectExtent l="0" t="0" r="0" b="0"/>
                <wp:docPr id="1000" name="3D Model 1000" descr="Blue isometric cube 3D mode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" name="Picture 1000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0" cy="2095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image1.png"/><Relationship Id="rId7" Type="http://schemas.microsoft.com/office/2017/06/relationships/model3d" Target="media/model3d1.glb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2026-07-17T18:23:55.901Z</dcterms:created>
  <dcterms:modified xsi:type="dcterms:W3CDTF">2026-07-17T18:23:55.902Z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