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</Types>
</file>

<file path=_rels/.rels><?xml version="1.0" encoding="UTF-8" standalone="yes"?>
    <Relationships xmlns="http://schemas.openxmlformats.org/package/2006/relationships">
      <Relationship Id="rId1" Type="http://schemas.openxmlformats.org/officeDocument/2006/relationships/officeDocument" Target="word/document.xml"/>
    </Relationships>
</file>

<file path=word/document.xml><?xml version="1.0" encoding="utf-8"?>
<w:document xmlns:w="http://schemas.openxmlformats.org/wordprocessingml/2006/main">
  <w:body>
    <w:p>
      <w:r>
        <w:t xml:space="preserve">Word interoperability validation</w:t>
      </w:r>
      <w:r>
        <w:drawing>
          <wp:inline xmlns:wp="http://schemas.openxmlformats.org/drawingml/2006/wordprocessingDrawing" distT="0" distB="0" distL="0" distR="0">
            <wp:extent cx="4572000" cy="2286000"/>
            <wp:effectExtent l="0" t="0" r="0" b="0"/>
            <wp:docPr id="1000" name="Diagram 100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" r:lo="rId2" r:qs="rId3" r:cs="rId4"/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diagramData" Target="diagrams/data1.xml"/><Relationship Id="rId2" Type="http://schemas.openxmlformats.org/officeDocument/2006/relationships/diagramLayout" Target="diagrams/layout1.xml"/><Relationship Id="rId3" Type="http://schemas.openxmlformats.org/officeDocument/2006/relationships/diagramQuickStyle" Target="diagrams/quickStyle1.xml"/><Relationship Id="rId4" Type="http://schemas.openxmlformats.org/officeDocument/2006/relationships/diagramColors" Target="diagrams/colors1.xml"/><Relationship Id="rId5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wordinweb:smartart:colors">
  <dgm:title val="WordInWeb"/>
  <dgm:desc val="WordInWeb diagram colors"/>
  <dgm:catLst>
    <dgm:cat type="accent1" pri="1000"/>
  </dgm:catLst>
  <dgm:styleLbl name="node0">
    <dgm:fillClrLst meth="repeat">
      <a:srgbClr val="4472C4"/>
      <a:srgbClr val="ED7D31"/>
      <a:srgbClr val="70AD47"/>
      <a:srgbClr val="5B9BD5"/>
      <a:srgbClr val="A5A5A5"/>
      <a:srgbClr val="FFC000"/>
    </dgm:fillClrLst>
    <dgm:linClrLst meth="repeat">
      <a:srgbClr val="FFFFFF"/>
    </dgm:linClrLst>
    <dgm:effectClrLst/>
    <dgm:txLinClrLst/>
    <dgm:txFillClrLst meth="repeat">
      <a:srgbClr val="FFFFFF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0" type="doc">
      <dgm:prSet loTypeId="urn:wordinweb:smartart:cycle" loCatId="cycle" qsTypeId="urn:wordinweb:smartart:style" qsCatId="simple" csTypeId="urn:wordinweb:smartart:colors" csCatId="accent1"/>
      <dgm:spPr/>
      <dgm:t>
        <a:bodyPr/>
        <a:lstStyle/>
        <a:p/>
      </dgm:t>
    </dgm:pt>
    <dgm:pt modelId="1">
      <dgm:prSet/>
      <dgm:spPr/>
      <dgm:t>
        <a:bodyPr/>
        <a:lstStyle/>
        <a:p>
          <a:r>
            <a:rPr lang="en-US" sz="1200" b="1">
              <a:solidFill>
                <a:srgbClr val="FFFFFF"/>
              </a:solidFill>
              <a:latin typeface="Calibri"/>
            </a:rPr>
            <a:t>Discover</a:t>
          </a:r>
        </a:p>
      </dgm:t>
    </dgm:pt>
    <dgm:pt modelId="2">
      <dgm:prSet/>
      <dgm:spPr/>
      <dgm:t>
        <a:bodyPr/>
        <a:lstStyle/>
        <a:p>
          <a:r>
            <a:rPr lang="en-US" sz="1200" b="1">
              <a:solidFill>
                <a:srgbClr val="FFFFFF"/>
              </a:solidFill>
              <a:latin typeface="Calibri"/>
            </a:rPr>
            <a:t>Design</a:t>
          </a:r>
        </a:p>
      </dgm:t>
    </dgm:pt>
    <dgm:pt modelId="3">
      <dgm:prSet/>
      <dgm:spPr/>
      <dgm:t>
        <a:bodyPr/>
        <a:lstStyle/>
        <a:p>
          <a:r>
            <a:rPr lang="en-US" sz="1200" b="1">
              <a:solidFill>
                <a:srgbClr val="FFFFFF"/>
              </a:solidFill>
              <a:latin typeface="Calibri"/>
            </a:rPr>
            <a:t>Deliver</a:t>
          </a:r>
        </a:p>
      </dgm:t>
    </dgm:pt>
  </dgm:ptLst>
  <dgm:cxnLst>
    <dgm:cxn modelId="4" type="parOf" srcId="0" destId="1" srcOrd="0" destOrd="0" presId=""/>
    <dgm:cxn modelId="5" type="parOf" srcId="0" destId="2" srcOrd="1" destOrd="0" presId=""/>
    <dgm:cxn modelId="6" type="parOf" srcId="0" destId="3" srcOrd="2" destOrd="0" presId=""/>
  </dgm:cxnLst>
  <dgm:bg/>
  <dgm:whole/>
  <dgm:extLst>
    <a:ext uri="http://schemas.microsoft.com/office/drawing/2008/diagram">
      <dsp:dataModelExt xmlns:dsp="http://schemas.microsoft.com/office/drawing/2008/diagram" relId="rId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SmartArt"/>
      <dsp:cNvGrpSpPr/>
    </dsp:nvGrpSpPr>
    <dsp:grpSpPr/>
    <dsp:sp modelId="1">
      <dsp:nvSpPr>
        <dsp:cNvPr id="1" name="Node 1"/>
        <dsp:cNvSpPr/>
      </dsp:nvSpPr>
      <dsp:spPr>
        <a:xfrm>
          <a:off x="1714500" y="285750"/>
          <a:ext cx="1143000" cy="685800"/>
        </a:xfrm>
        <a:prstGeom prst="ellipse">
          <a:avLst/>
        </a:prstGeom>
        <a:solidFill>
          <a:srgbClr val="4472C4"/>
        </a:solidFill>
        <a:ln w="19050">
          <a:solidFill>
            <a:srgbClr val="FFFFFF"/>
          </a:solidFill>
        </a:ln>
        <a:effectLst/>
      </dsp:spPr>
      <dsp:txBody>
        <a:bodyPr anchor="ctr"/>
        <a:lstStyle/>
        <a:p>
          <a:pPr algn="ctr"/>
          <a:r>
            <a:rPr lang="en-US" sz="1200" b="1">
              <a:solidFill>
                <a:srgbClr val="FFFFFF"/>
              </a:solidFill>
              <a:latin typeface="Calibri"/>
            </a:rPr>
            <a:t>Discover</a:t>
          </a:r>
          <a:endParaRPr lang="en-US" sz="1200"/>
        </a:p>
      </dsp:txBody>
    </dsp:sp>
    <dsp:sp modelId="2">
      <dsp:nvSpPr>
        <dsp:cNvPr id="2" name="Node 2"/>
        <dsp:cNvSpPr/>
      </dsp:nvSpPr>
      <dsp:spPr>
        <a:xfrm>
          <a:off x="2308420" y="1314450"/>
          <a:ext cx="1143000" cy="685800"/>
        </a:xfrm>
        <a:prstGeom prst="ellipse">
          <a:avLst/>
        </a:prstGeom>
        <a:solidFill>
          <a:srgbClr val="ED7D31"/>
        </a:solidFill>
        <a:ln w="19050">
          <a:solidFill>
            <a:srgbClr val="FFFFFF"/>
          </a:solidFill>
        </a:ln>
        <a:effectLst/>
      </dsp:spPr>
      <dsp:txBody>
        <a:bodyPr anchor="ctr"/>
        <a:lstStyle/>
        <a:p>
          <a:pPr algn="ctr"/>
          <a:r>
            <a:rPr lang="en-US" sz="1200" b="1">
              <a:solidFill>
                <a:srgbClr val="FFFFFF"/>
              </a:solidFill>
              <a:latin typeface="Calibri"/>
            </a:rPr>
            <a:t>Design</a:t>
          </a:r>
          <a:endParaRPr lang="en-US" sz="1200"/>
        </a:p>
      </dsp:txBody>
    </dsp:sp>
    <dsp:sp modelId="3">
      <dsp:nvSpPr>
        <dsp:cNvPr id="3" name="Node 3"/>
        <dsp:cNvSpPr/>
      </dsp:nvSpPr>
      <dsp:spPr>
        <a:xfrm>
          <a:off x="1120580" y="1314450"/>
          <a:ext cx="1143000" cy="685800"/>
        </a:xfrm>
        <a:prstGeom prst="ellipse">
          <a:avLst/>
        </a:prstGeom>
        <a:solidFill>
          <a:srgbClr val="70AD47"/>
        </a:solidFill>
        <a:ln w="19050">
          <a:solidFill>
            <a:srgbClr val="FFFFFF"/>
          </a:solidFill>
        </a:ln>
        <a:effectLst/>
      </dsp:spPr>
      <dsp:txBody>
        <a:bodyPr anchor="ctr"/>
        <a:lstStyle/>
        <a:p>
          <a:pPr algn="ctr"/>
          <a:r>
            <a:rPr lang="en-US" sz="1200" b="1">
              <a:solidFill>
                <a:srgbClr val="FFFFFF"/>
              </a:solidFill>
              <a:latin typeface="Calibri"/>
            </a:rPr>
            <a:t>Deliver</a:t>
          </a:r>
          <a:endParaRPr lang="en-US" sz="1200"/>
        </a:p>
      </dsp:txBody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wordinweb:smartart:cycle">
  <dgm:title val="cycle"/>
  <dgm:desc val="WordInWeb cycle diagram"/>
  <dgm:catLst>
    <dgm:cat type="cycle" pri="1000"/>
  </dgm:catLst>
  <dgm:layoutNode name="diagram">
    <dgm:alg type="cycle">
      <dgm:param type="stAng" val="0"/>
      <dgm:param type="spanAng" val="360"/>
    </dgm:alg>
    <dgm:shape/>
    <dgm:presOf/>
    <dgm:constrLst>
      <dgm:constr type="w" for="ch" forName="node" refType="w" fact="0.25"/>
      <dgm:constr type="h" for="ch" forName="node" refType="h" fact="0.3"/>
      <dgm:constr type="diam" refType="h" fact="0.6"/>
      <dgm:constr type="sibSp" val="0"/>
      <dgm:constr type="primFontSz" for="ch" forName="node" val="12"/>
    </dgm:constrLst>
    <dgm:ruleLst/>
    <dgm:forEach axis="ch" ptType="node">
      <dgm:layoutNode name="node" styleLbl="node0">
        <dgm:varLst>
          <dgm:bulletEnabled val="true"/>
        </dgm:varLst>
        <dgm:alg type="tx"/>
        <dgm:shape type="ellipse"/>
        <dgm:presOf axis="desOrSelf" ptType="node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/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wordinweb:smartart:style">
  <dgm:title val="WordInWeb"/>
  <dgm:desc val="WordInWeb diagram style"/>
  <dgm:catLst>
    <dgm:cat type="simple" pri="10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hemeClr val="accent1"/>
      </a:lnRef>
      <a:fillRef idx="1">
        <a:schemeClr val="accent1"/>
      </a:fillRef>
      <a:effectRef idx="0">
        <a:schemeClr val="accent1"/>
      </a:effectRef>
      <a:fontRef idx="minor">
        <a:schemeClr val="lt1"/>
      </a:fontRef>
    </dgm:style>
  </dgm:styleLbl>
</dgm:styleDef>
</file>