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Letter / 90% / 10pt cell margins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left w:w="200" w:type="dxa"/>
          <w:right w:w="200" w:type="dxa"/>
        </w:tblCellMar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>c1</w:t>
            </w:r>
          </w:p>
        </w:tc>
        <w:tc>
          <w:tcPr>
            <w:tcW w:w="4680" w:type="dxa"/>
          </w:tcPr>
          <w:p>
            <w:r>
              <w:t>c2</w:t>
            </w:r>
          </w:p>
        </w:tc>
      </w:tr>
    </w:tbl>
    <w:p/>
    <w:p>
      <w:r>
        <w:t xml:space="preserve">Letter / 90% / no cell margins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>c1</w:t>
            </w:r>
          </w:p>
        </w:tc>
        <w:tc>
          <w:tcPr>
            <w:tcW w:w="4680" w:type="dxa"/>
          </w:tcPr>
          <w:p>
            <w:r>
              <w:t>c2</w:t>
            </w:r>
          </w:p>
        </w:tc>
      </w:tr>
    </w:tbl>
    <w:p/>
    <w:p>
      <w:pPr>
        <w:sectPr>
          <w:pgSz w:w="12240" w:h="15840"/>
          <w:pgMar w:top="1440" w:right="1440" w:bottom="1440" w:left="1440" w:header="720" w:footer="720" w:gutter="0"/>
        </w:sectPr>
      </w:pPr>
    </w:p>
    <w:p>
      <w:r>
        <w:t xml:space="preserve">A4 / 90% / 10pt cell margins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left w:w="200" w:type="dxa"/>
          <w:right w:w="200" w:type="dxa"/>
        </w:tblCellMar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>c1</w:t>
            </w:r>
          </w:p>
        </w:tc>
        <w:tc>
          <w:tcPr>
            <w:tcW w:w="4680" w:type="dxa"/>
          </w:tcPr>
          <w:p>
            <w:r>
              <w:t>c2</w:t>
            </w:r>
          </w:p>
        </w:tc>
      </w:tr>
    </w:tbl>
    <w:p/>
    <w:p>
      <w:r>
        <w:t xml:space="preserve">A4 / 90% / no cell margins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>c1</w:t>
            </w:r>
          </w:p>
        </w:tc>
        <w:tc>
          <w:tcPr>
            <w:tcW w:w="4680" w:type="dxa"/>
          </w:tcPr>
          <w:p>
            <w:r>
              <w:t>c2</w:t>
            </w:r>
          </w:p>
        </w:tc>
      </w:tr>
    </w:tbl>
    <w:p/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val="12" w:uri="http://schemas.microsoft.com/office/word" w:name="compatibilityMode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