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44CE" w14:textId="77777777" w:rsidR="00E203CA" w:rsidRPr="00A65B6B" w:rsidRDefault="0069036F">
      <w:pPr>
        <w:pStyle w:val="Standard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期末專題</w:t>
      </w:r>
    </w:p>
    <w:p w14:paraId="5612549F" w14:textId="77777777" w:rsidR="00E203CA" w:rsidRPr="00A65B6B" w:rsidRDefault="0069036F">
      <w:pPr>
        <w:pStyle w:val="Standard"/>
        <w:rPr>
          <w:rFonts w:ascii="標楷體" w:eastAsia="標楷體" w:hAnsi="標楷體"/>
          <w:b/>
          <w:bCs/>
          <w:sz w:val="32"/>
          <w:szCs w:val="32"/>
        </w:rPr>
      </w:pPr>
      <w:r w:rsidRPr="00A65B6B">
        <w:rPr>
          <w:rFonts w:ascii="標楷體" w:eastAsia="標楷體" w:hAnsi="標楷體"/>
          <w:b/>
          <w:bCs/>
          <w:sz w:val="32"/>
          <w:szCs w:val="32"/>
        </w:rPr>
        <w:t xml:space="preserve">110753201 </w:t>
      </w:r>
      <w:r w:rsidRPr="00A65B6B">
        <w:rPr>
          <w:rFonts w:ascii="標楷體" w:eastAsia="標楷體" w:hAnsi="標楷體"/>
          <w:b/>
          <w:bCs/>
          <w:sz w:val="32"/>
          <w:szCs w:val="32"/>
        </w:rPr>
        <w:t>資科碩一</w:t>
      </w:r>
      <w:r w:rsidRPr="00A65B6B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A65B6B">
        <w:rPr>
          <w:rFonts w:ascii="標楷體" w:eastAsia="標楷體" w:hAnsi="標楷體"/>
          <w:b/>
          <w:bCs/>
          <w:sz w:val="32"/>
          <w:szCs w:val="32"/>
        </w:rPr>
        <w:t>曹昱維</w:t>
      </w:r>
    </w:p>
    <w:p w14:paraId="18454409" w14:textId="77777777" w:rsidR="00E203CA" w:rsidRPr="00A65B6B" w:rsidRDefault="00E203CA">
      <w:pPr>
        <w:pStyle w:val="Standard"/>
        <w:rPr>
          <w:rFonts w:ascii="標楷體" w:eastAsia="標楷體" w:hAnsi="標楷體"/>
          <w:sz w:val="32"/>
          <w:szCs w:val="32"/>
        </w:rPr>
      </w:pPr>
    </w:p>
    <w:p w14:paraId="344FD2CE" w14:textId="77777777" w:rsidR="00E203CA" w:rsidRPr="00A65B6B" w:rsidRDefault="0069036F">
      <w:pPr>
        <w:pStyle w:val="a5"/>
        <w:numPr>
          <w:ilvl w:val="0"/>
          <w:numId w:val="2"/>
        </w:numPr>
        <w:rPr>
          <w:rFonts w:ascii="標楷體" w:eastAsia="標楷體" w:hAnsi="標楷體" w:cs="Times New Roman"/>
          <w:b/>
          <w:bCs/>
          <w:sz w:val="32"/>
          <w:szCs w:val="32"/>
        </w:rPr>
      </w:pP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設計公路網路模型：</w:t>
      </w:r>
    </w:p>
    <w:p w14:paraId="7556F1E3" w14:textId="77777777" w:rsidR="00E203CA" w:rsidRPr="00A65B6B" w:rsidRDefault="0069036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產生節點</w:t>
      </w:r>
      <w:r w:rsidRPr="00A65B6B">
        <w:rPr>
          <w:rFonts w:ascii="標楷體" w:eastAsia="標楷體" w:hAnsi="標楷體" w:cs="Times New Roman"/>
        </w:rPr>
        <w:t>(vertex/node)</w:t>
      </w:r>
      <w:r w:rsidRPr="00A65B6B">
        <w:rPr>
          <w:rFonts w:ascii="標楷體" w:eastAsia="標楷體" w:hAnsi="標楷體" w:cs="Times New Roman"/>
        </w:rPr>
        <w:t>座標的方式：</w:t>
      </w:r>
    </w:p>
    <w:p w14:paraId="238A957E" w14:textId="3C339036" w:rsidR="00E203CA" w:rsidRPr="00A9614F" w:rsidRDefault="0069036F">
      <w:pPr>
        <w:pStyle w:val="a5"/>
        <w:numPr>
          <w:ilvl w:val="2"/>
          <w:numId w:val="1"/>
        </w:numPr>
        <w:rPr>
          <w:rFonts w:ascii="標楷體" w:eastAsia="標楷體" w:hAnsi="標楷體"/>
        </w:rPr>
      </w:pPr>
      <w:r w:rsidRPr="00A65B6B">
        <w:rPr>
          <w:rFonts w:ascii="標楷體" w:eastAsia="標楷體" w:hAnsi="標楷體" w:cs="Times New Roman"/>
        </w:rPr>
        <w:t>從常態分佈</w:t>
      </w:r>
      <m:oMath>
        <m:r>
          <m:rPr>
            <m:sty m:val="p"/>
          </m:rPr>
          <w:rPr>
            <w:rFonts w:ascii="Cambria Math" w:eastAsia="標楷體" w:hAnsi="Cambria Math"/>
          </w:rPr>
          <m:t>Ν</m:t>
        </m:r>
        <m:r>
          <w:rPr>
            <w:rFonts w:ascii="Cambria Math" w:eastAsia="標楷體" w:hAnsi="Cambria Math"/>
          </w:rPr>
          <m:t>(</m:t>
        </m:r>
        <m:r>
          <w:rPr>
            <w:rFonts w:ascii="Cambria Math" w:eastAsia="標楷體" w:hAnsi="Cambria Math"/>
          </w:rPr>
          <m:t>μ</m:t>
        </m:r>
        <m:r>
          <w:rPr>
            <w:rFonts w:ascii="Cambria Math" w:eastAsia="標楷體" w:hAnsi="Cambria Math"/>
          </w:rPr>
          <m:t>,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σ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),</m:t>
        </m:r>
        <m:r>
          <w:rPr>
            <w:rFonts w:ascii="Cambria Math" w:eastAsia="標楷體" w:hAnsi="Cambria Math"/>
          </w:rPr>
          <m:t>μ</m:t>
        </m:r>
        <m:r>
          <w:rPr>
            <w:rFonts w:ascii="Cambria Math" w:eastAsia="標楷體" w:hAnsi="Cambria Math"/>
          </w:rPr>
          <m:t>=1000,</m:t>
        </m:r>
        <m:r>
          <w:rPr>
            <w:rFonts w:ascii="Cambria Math" w:eastAsia="標楷體" w:hAnsi="Cambria Math"/>
          </w:rPr>
          <m:t>σ</m:t>
        </m:r>
        <m:r>
          <w:rPr>
            <w:rFonts w:ascii="Cambria Math" w:eastAsia="標楷體" w:hAnsi="Cambria Math"/>
          </w:rPr>
          <m:t>=300</m:t>
        </m:r>
      </m:oMath>
      <w:r w:rsidRPr="00A65B6B">
        <w:rPr>
          <w:rFonts w:ascii="標楷體" w:eastAsia="標楷體" w:hAnsi="標楷體" w:cs="Times New Roman"/>
        </w:rPr>
        <w:t>抽選</w:t>
      </w:r>
      <w:r w:rsidRPr="00A65B6B">
        <w:rPr>
          <w:rFonts w:ascii="標楷體" w:eastAsia="標楷體" w:hAnsi="標楷體" w:cs="Times New Roman"/>
        </w:rPr>
        <w:t>x</w:t>
      </w:r>
      <w:r w:rsidRPr="00A65B6B">
        <w:rPr>
          <w:rFonts w:ascii="標楷體" w:eastAsia="標楷體" w:hAnsi="標楷體" w:cs="Times New Roman"/>
        </w:rPr>
        <w:t>與</w:t>
      </w:r>
      <w:r w:rsidRPr="00A65B6B">
        <w:rPr>
          <w:rFonts w:ascii="標楷體" w:eastAsia="標楷體" w:hAnsi="標楷體" w:cs="Times New Roman"/>
        </w:rPr>
        <w:t>y</w:t>
      </w:r>
      <w:r w:rsidRPr="00A65B6B">
        <w:rPr>
          <w:rFonts w:ascii="標楷體" w:eastAsia="標楷體" w:hAnsi="標楷體" w:cs="Times New Roman"/>
        </w:rPr>
        <w:t>座標</w:t>
      </w:r>
    </w:p>
    <w:p w14:paraId="213039F7" w14:textId="345083F3" w:rsidR="00A9614F" w:rsidRPr="00584318" w:rsidRDefault="00A9614F">
      <w:pPr>
        <w:pStyle w:val="a5"/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Theme="minorEastAsia" w:hAnsiTheme="minorEastAsia" w:cs="Times New Roman" w:hint="eastAsia"/>
        </w:rPr>
        <w:t>中心點</w:t>
      </w:r>
      <w:r>
        <w:rPr>
          <w:rFonts w:asciiTheme="minorEastAsia" w:hAnsiTheme="minorEastAsia" w:cs="Times New Roman" w:hint="eastAsia"/>
          <w:lang w:eastAsia="zh-TW"/>
        </w:rPr>
        <w:t xml:space="preserve">: </w:t>
      </w:r>
      <w:r>
        <w:rPr>
          <w:rFonts w:asciiTheme="minorEastAsia" w:hAnsiTheme="minorEastAsia" w:cs="Times New Roman"/>
          <w:lang w:eastAsia="zh-TW"/>
        </w:rPr>
        <w:t>(1000,1000</w:t>
      </w:r>
      <w:r>
        <w:rPr>
          <w:rFonts w:asciiTheme="minorEastAsia" w:hAnsiTheme="minorEastAsia" w:cs="Times New Roman" w:hint="eastAsia"/>
          <w:lang w:eastAsia="zh-TW"/>
        </w:rPr>
        <w:t>)</w:t>
      </w:r>
    </w:p>
    <w:p w14:paraId="0FE2E35D" w14:textId="7CC7B557" w:rsidR="00584318" w:rsidRPr="00A65B6B" w:rsidRDefault="00584318">
      <w:pPr>
        <w:pStyle w:val="a5"/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Theme="minorEastAsia" w:hAnsiTheme="minorEastAsia" w:cs="Times New Roman"/>
          <w:lang w:eastAsia="zh-TW"/>
        </w:rPr>
        <w:t xml:space="preserve">99.7% </w:t>
      </w:r>
      <w:r>
        <w:rPr>
          <w:rFonts w:asciiTheme="minorEastAsia" w:hAnsiTheme="minorEastAsia" w:cs="Times New Roman" w:hint="eastAsia"/>
          <w:lang w:eastAsia="zh-TW"/>
        </w:rPr>
        <w:t>的節點距離中心點9</w:t>
      </w:r>
      <w:r>
        <w:rPr>
          <w:rFonts w:asciiTheme="minorEastAsia" w:hAnsiTheme="minorEastAsia" w:cs="Times New Roman"/>
          <w:lang w:eastAsia="zh-TW"/>
        </w:rPr>
        <w:t>00</w:t>
      </w:r>
      <w:r>
        <w:rPr>
          <w:rFonts w:asciiTheme="minorEastAsia" w:hAnsiTheme="minorEastAsia" w:cs="Times New Roman" w:hint="eastAsia"/>
          <w:lang w:eastAsia="zh-TW"/>
        </w:rPr>
        <w:t>以內的範圍</w:t>
      </w:r>
    </w:p>
    <w:p w14:paraId="1695B85A" w14:textId="77777777" w:rsidR="00E203CA" w:rsidRPr="00A65B6B" w:rsidRDefault="0069036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產生道路</w:t>
      </w:r>
      <w:r w:rsidRPr="00A65B6B">
        <w:rPr>
          <w:rFonts w:ascii="標楷體" w:eastAsia="標楷體" w:hAnsi="標楷體" w:cs="Times New Roman"/>
        </w:rPr>
        <w:t>(edge)</w:t>
      </w:r>
      <w:r w:rsidRPr="00A65B6B">
        <w:rPr>
          <w:rFonts w:ascii="標楷體" w:eastAsia="標楷體" w:hAnsi="標楷體" w:cs="Times New Roman"/>
        </w:rPr>
        <w:t>的方式：</w:t>
      </w:r>
    </w:p>
    <w:p w14:paraId="08CE034E" w14:textId="77777777" w:rsidR="00E203CA" w:rsidRPr="00A65B6B" w:rsidRDefault="0069036F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使用隨機數除以節點總數</w:t>
      </w:r>
      <w:r w:rsidRPr="00A65B6B">
        <w:rPr>
          <w:rFonts w:ascii="標楷體" w:eastAsia="標楷體" w:hAnsi="標楷體" w:cs="Times New Roman"/>
        </w:rPr>
        <w:t>n</w:t>
      </w:r>
      <w:r w:rsidRPr="00A65B6B">
        <w:rPr>
          <w:rFonts w:ascii="標楷體" w:eastAsia="標楷體" w:hAnsi="標楷體" w:cs="Times New Roman"/>
        </w:rPr>
        <w:t>的餘數來決定道路的起點與終點</w:t>
      </w:r>
    </w:p>
    <w:p w14:paraId="62617A10" w14:textId="77777777" w:rsidR="00E203CA" w:rsidRPr="00A65B6B" w:rsidRDefault="0069036F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給定道路總數量</w:t>
      </w:r>
    </w:p>
    <w:p w14:paraId="50949087" w14:textId="77777777" w:rsidR="00E203CA" w:rsidRPr="00A65B6B" w:rsidRDefault="0069036F">
      <w:pPr>
        <w:pStyle w:val="a5"/>
        <w:numPr>
          <w:ilvl w:val="3"/>
          <w:numId w:val="1"/>
        </w:numPr>
        <w:rPr>
          <w:rFonts w:ascii="標楷體" w:eastAsia="標楷體" w:hAnsi="標楷體"/>
        </w:rPr>
      </w:pPr>
      <w:r w:rsidRPr="00A65B6B">
        <w:rPr>
          <w:rFonts w:ascii="標楷體" w:eastAsia="標楷體" w:hAnsi="標楷體" w:cs="Times New Roman"/>
        </w:rPr>
        <w:t>當</w:t>
      </w:r>
      <w:r w:rsidRPr="00A65B6B">
        <w:rPr>
          <w:rFonts w:ascii="標楷體" w:eastAsia="標楷體" w:hAnsi="標楷體"/>
        </w:rPr>
        <w:t xml:space="preserve">n&lt;100 </w:t>
      </w:r>
      <w:r w:rsidRPr="00A65B6B">
        <w:rPr>
          <w:rFonts w:ascii="標楷體" w:eastAsia="標楷體" w:hAnsi="標楷體"/>
        </w:rPr>
        <w:t>道路總數</w:t>
      </w:r>
      <w:r w:rsidRPr="00A65B6B">
        <w:rPr>
          <w:rFonts w:ascii="標楷體" w:eastAsia="標楷體" w:hAnsi="標楷體" w:cs="Times New Roman"/>
        </w:rPr>
        <w:t>設定為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n</m:t>
            </m:r>
            <m:r>
              <w:rPr>
                <w:rFonts w:ascii="Cambria Math" w:eastAsia="標楷體" w:hAnsi="Cambria Math"/>
              </w:rPr>
              <m:t>(</m:t>
            </m:r>
            <m:r>
              <w:rPr>
                <w:rFonts w:ascii="Cambria Math" w:eastAsia="標楷體" w:hAnsi="Cambria Math"/>
              </w:rPr>
              <m:t>n</m:t>
            </m:r>
            <m:r>
              <w:rPr>
                <w:rFonts w:ascii="Cambria Math" w:eastAsia="標楷體" w:hAnsi="Cambria Math"/>
              </w:rPr>
              <m:t>+1)</m:t>
            </m:r>
          </m:num>
          <m:den>
            <m:r>
              <w:rPr>
                <w:rFonts w:ascii="Cambria Math" w:eastAsia="標楷體" w:hAnsi="Cambria Math"/>
              </w:rPr>
              <m:t>8</m:t>
            </m:r>
          </m:den>
        </m:f>
      </m:oMath>
    </w:p>
    <w:p w14:paraId="6E796747" w14:textId="77777777" w:rsidR="00E203CA" w:rsidRPr="00A65B6B" w:rsidRDefault="0069036F">
      <w:pPr>
        <w:pStyle w:val="a5"/>
        <w:numPr>
          <w:ilvl w:val="3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當</w:t>
      </w:r>
      <w:r w:rsidRPr="00A65B6B">
        <w:rPr>
          <w:rFonts w:ascii="標楷體" w:eastAsia="標楷體" w:hAnsi="標楷體" w:cs="Times New Roman"/>
        </w:rPr>
        <w:t xml:space="preserve">n&gt;=100 </w:t>
      </w:r>
      <w:r w:rsidRPr="00A65B6B">
        <w:rPr>
          <w:rFonts w:ascii="標楷體" w:eastAsia="標楷體" w:hAnsi="標楷體" w:cs="Times New Roman"/>
        </w:rPr>
        <w:t>道路總數設定</w:t>
      </w:r>
      <w:r w:rsidRPr="00A65B6B">
        <w:rPr>
          <w:rFonts w:ascii="標楷體" w:eastAsia="標楷體" w:hAnsi="標楷體" w:cs="Times New Roman"/>
        </w:rPr>
        <w:t>200</w:t>
      </w:r>
    </w:p>
    <w:p w14:paraId="427BFFA3" w14:textId="77777777" w:rsidR="00E203CA" w:rsidRPr="00A65B6B" w:rsidRDefault="0069036F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道路長度不能超過</w:t>
      </w:r>
      <w:r w:rsidRPr="00A65B6B">
        <w:rPr>
          <w:rFonts w:ascii="標楷體" w:eastAsia="標楷體" w:hAnsi="標楷體" w:cs="Times New Roman"/>
        </w:rPr>
        <w:t>800</w:t>
      </w:r>
    </w:p>
    <w:p w14:paraId="2A0AD8F9" w14:textId="77777777" w:rsidR="00E203CA" w:rsidRPr="00A65B6B" w:rsidRDefault="0069036F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所有的道路連接起來的</w:t>
      </w:r>
      <w:r w:rsidRPr="00A65B6B">
        <w:rPr>
          <w:rFonts w:ascii="標楷體" w:eastAsia="標楷體" w:hAnsi="標楷體" w:cs="Times New Roman"/>
        </w:rPr>
        <w:t>graph</w:t>
      </w:r>
      <w:r w:rsidRPr="00A65B6B">
        <w:rPr>
          <w:rFonts w:ascii="標楷體" w:eastAsia="標楷體" w:hAnsi="標楷體" w:cs="Times New Roman"/>
        </w:rPr>
        <w:t>必須是</w:t>
      </w:r>
      <w:r w:rsidRPr="00A65B6B">
        <w:rPr>
          <w:rFonts w:ascii="標楷體" w:eastAsia="標楷體" w:hAnsi="標楷體" w:cs="Times New Roman"/>
        </w:rPr>
        <w:t>strongly connected</w:t>
      </w:r>
    </w:p>
    <w:p w14:paraId="7D328A3E" w14:textId="0E773CCC" w:rsidR="00E203CA" w:rsidRDefault="0069036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>公路網路圖</w:t>
      </w:r>
      <w:r w:rsidRPr="00A65B6B">
        <w:rPr>
          <w:rFonts w:ascii="標楷體" w:eastAsia="標楷體" w:hAnsi="標楷體" w:cs="Times New Roman"/>
        </w:rPr>
        <w:t>(number of vertex=100, number of edge=200)</w:t>
      </w:r>
    </w:p>
    <w:p w14:paraId="0F641616" w14:textId="4A115A51" w:rsidR="008B1761" w:rsidRPr="00A65B6B" w:rsidRDefault="008B1761" w:rsidP="008B1761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圖的大小為</w:t>
      </w:r>
      <w:r>
        <w:rPr>
          <w:rFonts w:ascii="標楷體" w:eastAsia="標楷體" w:hAnsi="標楷體" w:cs="Times New Roman" w:hint="eastAsia"/>
          <w:lang w:eastAsia="zh-TW"/>
        </w:rPr>
        <w:t>2</w:t>
      </w:r>
      <w:r>
        <w:rPr>
          <w:rFonts w:ascii="標楷體" w:eastAsia="標楷體" w:hAnsi="標楷體" w:cs="Times New Roman"/>
          <w:lang w:eastAsia="zh-TW"/>
        </w:rPr>
        <w:t xml:space="preserve">000X2000, </w:t>
      </w:r>
      <w:r>
        <w:rPr>
          <w:rFonts w:ascii="標楷體" w:eastAsia="標楷體" w:hAnsi="標楷體" w:cs="Times New Roman" w:hint="eastAsia"/>
          <w:lang w:eastAsia="zh-TW"/>
        </w:rPr>
        <w:t>中心點為1</w:t>
      </w:r>
      <w:r>
        <w:rPr>
          <w:rFonts w:ascii="標楷體" w:eastAsia="標楷體" w:hAnsi="標楷體" w:cs="Times New Roman"/>
          <w:lang w:eastAsia="zh-TW"/>
        </w:rPr>
        <w:t>000,1000</w:t>
      </w:r>
    </w:p>
    <w:p w14:paraId="16EE58CC" w14:textId="3420CCD3" w:rsidR="00E203CA" w:rsidRPr="00A65B6B" w:rsidRDefault="00A65B6B">
      <w:pPr>
        <w:pStyle w:val="a5"/>
        <w:numPr>
          <w:ilvl w:val="2"/>
          <w:numId w:val="3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58240" behindDoc="0" locked="0" layoutInCell="1" allowOverlap="1" wp14:anchorId="25C550FA" wp14:editId="6B5C116B">
            <wp:simplePos x="0" y="0"/>
            <wp:positionH relativeFrom="column">
              <wp:posOffset>1106805</wp:posOffset>
            </wp:positionH>
            <wp:positionV relativeFrom="paragraph">
              <wp:posOffset>213360</wp:posOffset>
            </wp:positionV>
            <wp:extent cx="3768090" cy="3768090"/>
            <wp:effectExtent l="0" t="0" r="3750" b="375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36F" w:rsidRPr="00A65B6B">
        <w:rPr>
          <w:rFonts w:ascii="標楷體" w:eastAsia="標楷體" w:hAnsi="標楷體" w:cs="Times New Roman"/>
        </w:rPr>
        <w:t xml:space="preserve"> </w:t>
      </w:r>
    </w:p>
    <w:p w14:paraId="640FBF30" w14:textId="77777777" w:rsidR="00E203CA" w:rsidRPr="00C25201" w:rsidRDefault="00E203CA">
      <w:pPr>
        <w:pStyle w:val="a5"/>
        <w:rPr>
          <w:rFonts w:ascii="標楷體" w:eastAsia="DengXian" w:hAnsi="標楷體" w:cs="Times New Roman" w:hint="eastAsia"/>
        </w:rPr>
      </w:pPr>
    </w:p>
    <w:p w14:paraId="52ECFC1A" w14:textId="3A350527" w:rsidR="00E203CA" w:rsidRPr="00A65B6B" w:rsidRDefault="00E203CA" w:rsidP="00A65B6B">
      <w:pPr>
        <w:rPr>
          <w:rFonts w:ascii="標楷體" w:eastAsia="標楷體" w:hAnsi="標楷體" w:cs="Times New Roman"/>
        </w:rPr>
      </w:pPr>
    </w:p>
    <w:p w14:paraId="1F137C1E" w14:textId="77777777" w:rsidR="00A65B6B" w:rsidRPr="00A65B6B" w:rsidRDefault="00A65B6B" w:rsidP="00A65B6B">
      <w:pPr>
        <w:rPr>
          <w:rFonts w:ascii="標楷體" w:eastAsia="標楷體" w:hAnsi="標楷體" w:cs="Times New Roman" w:hint="eastAsia"/>
        </w:rPr>
      </w:pPr>
    </w:p>
    <w:p w14:paraId="68904AFC" w14:textId="77777777" w:rsidR="00E203CA" w:rsidRPr="00A65B6B" w:rsidRDefault="0069036F">
      <w:pPr>
        <w:pStyle w:val="a5"/>
        <w:numPr>
          <w:ilvl w:val="2"/>
          <w:numId w:val="3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</w:rPr>
        <w:t xml:space="preserve"> </w:t>
      </w:r>
    </w:p>
    <w:p w14:paraId="029981B6" w14:textId="77777777" w:rsidR="00E203CA" w:rsidRPr="00A65B6B" w:rsidRDefault="0069036F">
      <w:pPr>
        <w:pStyle w:val="a5"/>
        <w:numPr>
          <w:ilvl w:val="2"/>
          <w:numId w:val="3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4" behindDoc="0" locked="0" layoutInCell="1" allowOverlap="1" wp14:anchorId="76E1B53B" wp14:editId="4BF2823B">
            <wp:simplePos x="0" y="0"/>
            <wp:positionH relativeFrom="column">
              <wp:posOffset>1123889</wp:posOffset>
            </wp:positionH>
            <wp:positionV relativeFrom="paragraph">
              <wp:posOffset>-70591</wp:posOffset>
            </wp:positionV>
            <wp:extent cx="3626967" cy="3626967"/>
            <wp:effectExtent l="0" t="0" r="0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967" cy="362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B6B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5" behindDoc="0" locked="0" layoutInCell="1" allowOverlap="1" wp14:anchorId="317AFD8E" wp14:editId="565E0E8C">
            <wp:simplePos x="0" y="0"/>
            <wp:positionH relativeFrom="column">
              <wp:posOffset>1117122</wp:posOffset>
            </wp:positionH>
            <wp:positionV relativeFrom="paragraph">
              <wp:posOffset>3831518</wp:posOffset>
            </wp:positionV>
            <wp:extent cx="3641780" cy="3641780"/>
            <wp:effectExtent l="0" t="0" r="0" b="0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80" cy="36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B6B">
        <w:rPr>
          <w:rFonts w:ascii="標楷體" w:eastAsia="標楷體" w:hAnsi="標楷體" w:cs="Times New Roman"/>
        </w:rPr>
        <w:t xml:space="preserve"> </w:t>
      </w:r>
    </w:p>
    <w:p w14:paraId="12C75BF4" w14:textId="3F38140A" w:rsidR="00E203CA" w:rsidRDefault="00E203CA" w:rsidP="00C25201">
      <w:pPr>
        <w:rPr>
          <w:rFonts w:ascii="標楷體" w:eastAsia="DengXian" w:hAnsi="標楷體" w:cs="Times New Roman"/>
        </w:rPr>
      </w:pPr>
    </w:p>
    <w:p w14:paraId="6565AAE2" w14:textId="77777777" w:rsidR="00C25201" w:rsidRPr="00C25201" w:rsidRDefault="00C25201" w:rsidP="00C25201">
      <w:pPr>
        <w:rPr>
          <w:rFonts w:ascii="標楷體" w:eastAsia="DengXian" w:hAnsi="標楷體" w:cs="Times New Roman" w:hint="eastAsia"/>
        </w:rPr>
      </w:pPr>
    </w:p>
    <w:p w14:paraId="205C79B3" w14:textId="0859857C" w:rsidR="00E203CA" w:rsidRDefault="00E203CA" w:rsidP="00A65B6B">
      <w:pPr>
        <w:rPr>
          <w:rFonts w:ascii="標楷體" w:eastAsia="DengXian" w:hAnsi="標楷體" w:cs="Times New Roman"/>
        </w:rPr>
      </w:pPr>
    </w:p>
    <w:p w14:paraId="6D62904E" w14:textId="7946EB41" w:rsidR="00C25201" w:rsidRDefault="00C25201" w:rsidP="00A65B6B">
      <w:pPr>
        <w:rPr>
          <w:rFonts w:ascii="標楷體" w:eastAsia="DengXian" w:hAnsi="標楷體" w:cs="Times New Roman"/>
        </w:rPr>
      </w:pPr>
    </w:p>
    <w:p w14:paraId="30BC249C" w14:textId="77777777" w:rsidR="00C25201" w:rsidRPr="00C25201" w:rsidRDefault="00C25201" w:rsidP="00A65B6B">
      <w:pPr>
        <w:rPr>
          <w:rFonts w:ascii="標楷體" w:eastAsia="DengXian" w:hAnsi="標楷體" w:cs="Times New Roman" w:hint="eastAsia"/>
        </w:rPr>
      </w:pPr>
    </w:p>
    <w:p w14:paraId="16B5822D" w14:textId="0D814B19" w:rsidR="00E203CA" w:rsidRPr="00A65B6B" w:rsidRDefault="00A65B6B">
      <w:pPr>
        <w:pStyle w:val="a5"/>
        <w:numPr>
          <w:ilvl w:val="2"/>
          <w:numId w:val="3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6" behindDoc="0" locked="0" layoutInCell="1" allowOverlap="1" wp14:anchorId="7160E227" wp14:editId="6E79FC62">
            <wp:simplePos x="0" y="0"/>
            <wp:positionH relativeFrom="column">
              <wp:posOffset>1153273</wp:posOffset>
            </wp:positionH>
            <wp:positionV relativeFrom="paragraph">
              <wp:posOffset>236111</wp:posOffset>
            </wp:positionV>
            <wp:extent cx="3549609" cy="3549609"/>
            <wp:effectExtent l="0" t="0" r="0" b="0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609" cy="354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36F" w:rsidRPr="00A65B6B">
        <w:rPr>
          <w:rFonts w:ascii="標楷體" w:eastAsia="標楷體" w:hAnsi="標楷體" w:cs="Times New Roman"/>
        </w:rPr>
        <w:t xml:space="preserve"> </w:t>
      </w:r>
    </w:p>
    <w:p w14:paraId="4C4FAA06" w14:textId="03C87058" w:rsidR="00E203CA" w:rsidRDefault="00A65B6B">
      <w:pPr>
        <w:pStyle w:val="a5"/>
        <w:numPr>
          <w:ilvl w:val="2"/>
          <w:numId w:val="3"/>
        </w:numPr>
        <w:rPr>
          <w:rFonts w:ascii="標楷體" w:eastAsia="標楷體" w:hAnsi="標楷體" w:cs="Times New Roman"/>
        </w:rPr>
      </w:pPr>
      <w:r w:rsidRPr="00A65B6B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7" behindDoc="0" locked="0" layoutInCell="1" allowOverlap="1" wp14:anchorId="6764D2E1" wp14:editId="43EE0B68">
            <wp:simplePos x="0" y="0"/>
            <wp:positionH relativeFrom="column">
              <wp:posOffset>1162584</wp:posOffset>
            </wp:positionH>
            <wp:positionV relativeFrom="paragraph">
              <wp:posOffset>3705225</wp:posOffset>
            </wp:positionV>
            <wp:extent cx="3467735" cy="3467735"/>
            <wp:effectExtent l="0" t="0" r="0" b="0"/>
            <wp:wrapTopAndBottom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36F" w:rsidRPr="00A65B6B">
        <w:rPr>
          <w:rFonts w:ascii="標楷體" w:eastAsia="標楷體" w:hAnsi="標楷體" w:cs="Times New Roman"/>
        </w:rPr>
        <w:t xml:space="preserve"> </w:t>
      </w:r>
    </w:p>
    <w:p w14:paraId="3B8A862F" w14:textId="2D0668D0" w:rsidR="00CA5B0A" w:rsidRDefault="00CA5B0A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14:paraId="69EFC755" w14:textId="77777777" w:rsidR="00CA5B0A" w:rsidRPr="00A65B6B" w:rsidRDefault="00CA5B0A" w:rsidP="00CA5B0A">
      <w:pPr>
        <w:pStyle w:val="a5"/>
        <w:ind w:left="1080"/>
        <w:rPr>
          <w:rFonts w:ascii="標楷體" w:eastAsia="標楷體" w:hAnsi="標楷體" w:cs="Times New Roman" w:hint="eastAsia"/>
        </w:rPr>
      </w:pPr>
    </w:p>
    <w:p w14:paraId="273A926E" w14:textId="5EAFF582" w:rsidR="00E203CA" w:rsidRPr="00A65B6B" w:rsidRDefault="0069036F">
      <w:pPr>
        <w:pStyle w:val="a5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撰寫程式探討節點數</w:t>
      </w:r>
      <m:oMath>
        <m:r>
          <w:rPr>
            <w:rFonts w:ascii="Cambria Math" w:eastAsia="標楷體" w:hAnsi="Cambria Math"/>
          </w:rPr>
          <m:t>n</m:t>
        </m:r>
      </m:oMath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對於平均距離的影響：</w:t>
      </w:r>
    </w:p>
    <w:p w14:paraId="45B9E9DB" w14:textId="435129D4" w:rsidR="00E203CA" w:rsidRPr="00A8629B" w:rsidRDefault="0069036F">
      <w:pPr>
        <w:pStyle w:val="a5"/>
        <w:numPr>
          <w:ilvl w:val="1"/>
          <w:numId w:val="1"/>
        </w:numPr>
        <w:rPr>
          <w:rFonts w:ascii="標楷體" w:eastAsia="標楷體" w:hAnsi="標楷體"/>
        </w:rPr>
      </w:pPr>
      <w:r w:rsidRPr="00CA5B0A">
        <w:rPr>
          <w:rFonts w:ascii="標楷體" w:eastAsia="標楷體" w:hAnsi="標楷體" w:cs="Times New Roman"/>
        </w:rPr>
        <w:t>下圖</w:t>
      </w:r>
      <w:r w:rsidR="00CA5B0A">
        <w:rPr>
          <w:rFonts w:ascii="標楷體" w:eastAsia="標楷體" w:hAnsi="標楷體" w:cs="Times New Roman" w:hint="eastAsia"/>
        </w:rPr>
        <w:t>為在不同節點總數的情況下各節點之間的最短距離的</w:t>
      </w:r>
      <w:r w:rsidR="00CA5B0A">
        <w:rPr>
          <w:rFonts w:ascii="標楷體" w:eastAsia="標楷體" w:hAnsi="標楷體" w:cs="Times New Roman" w:hint="eastAsia"/>
          <w:lang w:eastAsia="zh-TW"/>
        </w:rPr>
        <w:t>平均值</w:t>
      </w:r>
      <w:r w:rsidR="00A8629B">
        <w:rPr>
          <w:rFonts w:ascii="標楷體" w:eastAsia="標楷體" w:hAnsi="標楷體" w:cs="Times New Roman" w:hint="eastAsia"/>
          <w:lang w:eastAsia="zh-TW"/>
        </w:rPr>
        <w:t>紀錄</w:t>
      </w:r>
    </w:p>
    <w:p w14:paraId="1BBE9158" w14:textId="552DE92F" w:rsidR="00A8629B" w:rsidRPr="00CA5B0A" w:rsidRDefault="00A8629B" w:rsidP="00A8629B">
      <w:pPr>
        <w:pStyle w:val="a5"/>
        <w:numPr>
          <w:ilvl w:val="2"/>
          <w:numId w:val="1"/>
        </w:num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D5787F7" wp14:editId="56E7BDED">
            <wp:extent cx="3421146" cy="2195292"/>
            <wp:effectExtent l="0" t="0" r="8255" b="1460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729AE7CA-77A7-4D0D-AFA8-6853A9315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F9E928" w14:textId="33756CE2" w:rsidR="00A8629B" w:rsidRPr="00A8629B" w:rsidRDefault="00A8629B">
      <w:pPr>
        <w:pStyle w:val="a5"/>
        <w:numPr>
          <w:ilvl w:val="1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從圖表可以推測出</w:t>
      </w:r>
      <w:r>
        <w:rPr>
          <w:rFonts w:ascii="標楷體" w:eastAsia="標楷體" w:hAnsi="標楷體" w:cs="Times New Roman" w:hint="eastAsia"/>
        </w:rPr>
        <w:t>節點總數</w:t>
      </w:r>
      <w:r>
        <w:rPr>
          <w:rFonts w:ascii="標楷體" w:eastAsia="標楷體" w:hAnsi="標楷體" w:cs="Times New Roman" w:hint="eastAsia"/>
        </w:rPr>
        <w:t>與</w:t>
      </w:r>
      <w:r>
        <w:rPr>
          <w:rFonts w:ascii="標楷體" w:eastAsia="標楷體" w:hAnsi="標楷體" w:cs="Times New Roman" w:hint="eastAsia"/>
        </w:rPr>
        <w:t>各節點之間的最短距離</w:t>
      </w:r>
      <w:r>
        <w:rPr>
          <w:rFonts w:ascii="標楷體" w:eastAsia="標楷體" w:hAnsi="標楷體" w:cs="Times New Roman" w:hint="eastAsia"/>
        </w:rPr>
        <w:t>的</w:t>
      </w:r>
      <w:r w:rsidRPr="00CF4D45">
        <w:rPr>
          <w:rFonts w:ascii="標楷體" w:eastAsia="標楷體" w:hAnsi="標楷體" w:cs="Times New Roman" w:hint="eastAsia"/>
          <w:b/>
          <w:bCs/>
        </w:rPr>
        <w:t>相關性並不強</w:t>
      </w:r>
    </w:p>
    <w:p w14:paraId="084D4A1B" w14:textId="2C006A47" w:rsidR="00E203CA" w:rsidRPr="00CA5B0A" w:rsidRDefault="0069036F">
      <w:pPr>
        <w:pStyle w:val="a5"/>
        <w:numPr>
          <w:ilvl w:val="1"/>
          <w:numId w:val="1"/>
        </w:numPr>
        <w:rPr>
          <w:rFonts w:ascii="標楷體" w:eastAsia="標楷體" w:hAnsi="標楷體"/>
        </w:rPr>
      </w:pPr>
      <w:r w:rsidRPr="00CA5B0A">
        <w:rPr>
          <w:rFonts w:ascii="標楷體" w:eastAsia="標楷體" w:hAnsi="標楷體" w:cs="Times New Roman"/>
        </w:rPr>
        <w:t>推測因素：</w:t>
      </w:r>
    </w:p>
    <w:p w14:paraId="39E33C25" w14:textId="7DA2C705" w:rsidR="00E203CA" w:rsidRPr="00CF4D45" w:rsidRDefault="00A8629B" w:rsidP="00CF4D45">
      <w:pPr>
        <w:pStyle w:val="a5"/>
        <w:numPr>
          <w:ilvl w:val="2"/>
          <w:numId w:val="1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cs="Times New Roman" w:hint="eastAsia"/>
        </w:rPr>
        <w:t>即使</w:t>
      </w:r>
      <w:r w:rsidR="0069036F" w:rsidRPr="00CA5B0A">
        <w:rPr>
          <w:rFonts w:ascii="標楷體" w:eastAsia="標楷體" w:hAnsi="標楷體" w:cs="Times New Roman"/>
        </w:rPr>
        <w:t>節點上升，</w:t>
      </w:r>
      <w:r>
        <w:rPr>
          <w:rFonts w:ascii="標楷體" w:eastAsia="標楷體" w:hAnsi="標楷體" w:cs="Times New Roman" w:hint="eastAsia"/>
        </w:rPr>
        <w:t>但是點與點之間的</w:t>
      </w:r>
      <w:r w:rsidRPr="00CF4D45">
        <w:rPr>
          <w:rFonts w:ascii="標楷體" w:eastAsia="標楷體" w:hAnsi="標楷體" w:cs="Times New Roman" w:hint="eastAsia"/>
          <w:b/>
          <w:bCs/>
        </w:rPr>
        <w:t>距離依舊是按照常態分佈</w:t>
      </w:r>
      <w:r w:rsidR="0069036F" w:rsidRPr="00CA5B0A">
        <w:rPr>
          <w:rFonts w:ascii="標楷體" w:eastAsia="標楷體" w:hAnsi="標楷體" w:cs="Times New Roman"/>
        </w:rPr>
        <w:t>，</w:t>
      </w:r>
      <w:r>
        <w:rPr>
          <w:rFonts w:ascii="標楷體" w:eastAsia="標楷體" w:hAnsi="標楷體" w:cs="Times New Roman" w:hint="eastAsia"/>
        </w:rPr>
        <w:t>而</w:t>
      </w:r>
      <w:r w:rsidR="003B63C4">
        <w:rPr>
          <w:rFonts w:ascii="標楷體" w:eastAsia="標楷體" w:hAnsi="標楷體" w:cs="Times New Roman" w:hint="eastAsia"/>
          <w:b/>
          <w:bCs/>
        </w:rPr>
        <w:t>邊</w:t>
      </w:r>
      <w:r w:rsidRPr="006C4F78">
        <w:rPr>
          <w:rFonts w:ascii="標楷體" w:eastAsia="標楷體" w:hAnsi="標楷體" w:cs="Times New Roman" w:hint="eastAsia"/>
          <w:b/>
          <w:bCs/>
        </w:rPr>
        <w:t>數量</w:t>
      </w:r>
      <w:r w:rsidR="00CF4D45" w:rsidRPr="006C4F78">
        <w:rPr>
          <w:rFonts w:ascii="標楷體" w:eastAsia="標楷體" w:hAnsi="標楷體" w:cs="Times New Roman" w:hint="eastAsia"/>
          <w:b/>
          <w:bCs/>
        </w:rPr>
        <w:t>與</w:t>
      </w:r>
      <w:r w:rsidRPr="006C4F78">
        <w:rPr>
          <w:rFonts w:ascii="標楷體" w:eastAsia="標楷體" w:hAnsi="標楷體" w:cs="Times New Roman"/>
          <w:b/>
          <w:bCs/>
        </w:rPr>
        <w:t>節點</w:t>
      </w:r>
      <w:r w:rsidRPr="006C4F78">
        <w:rPr>
          <w:rFonts w:ascii="標楷體" w:eastAsia="標楷體" w:hAnsi="標楷體" w:cs="Times New Roman" w:hint="eastAsia"/>
          <w:b/>
          <w:bCs/>
        </w:rPr>
        <w:t>總數</w:t>
      </w:r>
      <w:r w:rsidR="00CF4D45" w:rsidRPr="006C4F78">
        <w:rPr>
          <w:rFonts w:ascii="標楷體" w:eastAsia="標楷體" w:hAnsi="標楷體" w:cs="Times New Roman" w:hint="eastAsia"/>
          <w:b/>
          <w:bCs/>
        </w:rPr>
        <w:t>的比例又是固定</w:t>
      </w:r>
      <w:r w:rsidR="00CF4D45">
        <w:rPr>
          <w:rFonts w:ascii="標楷體" w:eastAsia="標楷體" w:hAnsi="標楷體" w:cs="Times New Roman" w:hint="eastAsia"/>
        </w:rPr>
        <w:t>的</w:t>
      </w:r>
      <w:r w:rsidR="00CF4D45">
        <w:rPr>
          <w:rFonts w:ascii="標楷體" w:eastAsia="標楷體" w:hAnsi="標楷體" w:cs="Times New Roman" w:hint="eastAsia"/>
          <w:lang w:eastAsia="zh-TW"/>
        </w:rPr>
        <w:t>，所以</w:t>
      </w:r>
      <w:r w:rsidR="00CF4D45">
        <w:rPr>
          <w:rFonts w:ascii="標楷體" w:eastAsia="標楷體" w:hAnsi="標楷體" w:cs="Times New Roman" w:hint="eastAsia"/>
        </w:rPr>
        <w:t>各節點之間的最短距離</w:t>
      </w:r>
      <w:r w:rsidR="00CF4D45">
        <w:rPr>
          <w:rFonts w:ascii="標楷體" w:eastAsia="標楷體" w:hAnsi="標楷體" w:cs="Times New Roman" w:hint="eastAsia"/>
        </w:rPr>
        <w:t>的平均不受節點總數的影響</w:t>
      </w:r>
    </w:p>
    <w:p w14:paraId="5D872C8F" w14:textId="1F606CEC" w:rsidR="00E203CA" w:rsidRPr="00A65B6B" w:rsidRDefault="0069036F">
      <w:pPr>
        <w:pStyle w:val="a5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32"/>
          <w:szCs w:val="32"/>
        </w:rPr>
      </w:pP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比較</w:t>
      </w:r>
      <w:r w:rsidR="00634642">
        <w:rPr>
          <w:rFonts w:ascii="標楷體" w:eastAsia="標楷體" w:hAnsi="標楷體" w:cs="Times New Roman" w:hint="eastAsia"/>
          <w:b/>
          <w:bCs/>
          <w:sz w:val="32"/>
          <w:szCs w:val="32"/>
        </w:rPr>
        <w:t>資料結構</w:t>
      </w: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對於</w:t>
      </w: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Dijkstra</w:t>
      </w:r>
      <w:r w:rsidRPr="00A65B6B">
        <w:rPr>
          <w:rFonts w:ascii="標楷體" w:eastAsia="標楷體" w:hAnsi="標楷體" w:cs="Times New Roman"/>
          <w:b/>
          <w:bCs/>
          <w:sz w:val="32"/>
          <w:szCs w:val="32"/>
        </w:rPr>
        <w:t>演算法執行時間的影響：</w:t>
      </w:r>
    </w:p>
    <w:p w14:paraId="79015F84" w14:textId="62A7412C" w:rsidR="00A65B6B" w:rsidRDefault="00C606A8" w:rsidP="00A65B6B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lang w:eastAsia="zh-TW"/>
        </w:rPr>
        <w:t>下圖為</w:t>
      </w:r>
      <w:r w:rsidR="00A65B6B">
        <w:rPr>
          <w:rFonts w:ascii="標楷體" w:eastAsia="標楷體" w:hAnsi="標楷體" w:cs="Times New Roman" w:hint="eastAsia"/>
          <w:lang w:eastAsia="zh-TW"/>
        </w:rPr>
        <w:t>節點數量為1</w:t>
      </w:r>
      <w:r w:rsidR="00A65B6B">
        <w:rPr>
          <w:rFonts w:ascii="標楷體" w:eastAsia="標楷體" w:hAnsi="標楷體" w:cs="Times New Roman"/>
          <w:lang w:eastAsia="zh-TW"/>
        </w:rPr>
        <w:t>00</w:t>
      </w:r>
      <w:r>
        <w:rPr>
          <w:rFonts w:ascii="標楷體" w:eastAsia="標楷體" w:hAnsi="標楷體" w:cs="Times New Roman" w:hint="eastAsia"/>
          <w:lang w:eastAsia="zh-TW"/>
        </w:rPr>
        <w:t>與</w:t>
      </w:r>
      <w:r w:rsidR="003B63C4">
        <w:rPr>
          <w:rFonts w:ascii="標楷體" w:eastAsia="標楷體" w:hAnsi="標楷體" w:cs="Times New Roman" w:hint="eastAsia"/>
          <w:lang w:eastAsia="zh-TW"/>
        </w:rPr>
        <w:t>邊數量為</w:t>
      </w:r>
      <w:r>
        <w:rPr>
          <w:rFonts w:ascii="標楷體" w:eastAsia="標楷體" w:hAnsi="標楷體" w:cs="Times New Roman" w:hint="eastAsia"/>
          <w:lang w:eastAsia="zh-TW"/>
        </w:rPr>
        <w:t>2</w:t>
      </w:r>
      <w:r>
        <w:rPr>
          <w:rFonts w:ascii="標楷體" w:eastAsia="標楷體" w:hAnsi="標楷體" w:cs="Times New Roman"/>
          <w:lang w:eastAsia="zh-TW"/>
        </w:rPr>
        <w:t>00</w:t>
      </w:r>
      <w:r w:rsidR="003B63C4">
        <w:rPr>
          <w:rFonts w:ascii="標楷體" w:eastAsia="標楷體" w:hAnsi="標楷體" w:cs="Times New Roman" w:hint="eastAsia"/>
          <w:lang w:eastAsia="zh-TW"/>
        </w:rPr>
        <w:t>的清況下，執行時間的紀錄</w:t>
      </w:r>
    </w:p>
    <w:p w14:paraId="457C12F2" w14:textId="1A40EF8E" w:rsidR="003B63C4" w:rsidRDefault="005C339A" w:rsidP="003B63C4">
      <w:pPr>
        <w:pStyle w:val="a5"/>
        <w:numPr>
          <w:ilvl w:val="2"/>
          <w:numId w:val="1"/>
        </w:numPr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4832D302" wp14:editId="612AE6C9">
            <wp:extent cx="3225644" cy="2075632"/>
            <wp:effectExtent l="0" t="0" r="13335" b="127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8D4F929D-53AC-4155-8B1E-C38C892C8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3B63C4">
        <w:rPr>
          <w:rFonts w:ascii="標楷體" w:eastAsia="標楷體" w:hAnsi="標楷體" w:cs="Times New Roman" w:hint="eastAsia"/>
          <w:lang w:eastAsia="zh-TW"/>
        </w:rPr>
        <w:t xml:space="preserve"> </w:t>
      </w:r>
    </w:p>
    <w:p w14:paraId="6E7C98DF" w14:textId="79937D23" w:rsidR="00634642" w:rsidRDefault="005E5809" w:rsidP="00A65B6B">
      <w:pPr>
        <w:pStyle w:val="a5"/>
        <w:numPr>
          <w:ilvl w:val="1"/>
          <w:numId w:val="1"/>
        </w:numPr>
        <w:rPr>
          <w:rFonts w:ascii="標楷體" w:eastAsia="標楷體" w:hAnsi="標楷體" w:cs="Times New Roman"/>
          <w:lang w:eastAsia="zh-TW"/>
        </w:rPr>
      </w:pPr>
      <w:r>
        <w:rPr>
          <w:rFonts w:ascii="標楷體" w:eastAsia="標楷體" w:hAnsi="標楷體" w:cs="Times New Roman" w:hint="eastAsia"/>
        </w:rPr>
        <w:t>從圖中可以看出</w:t>
      </w:r>
      <w:r w:rsidR="00634642">
        <w:rPr>
          <w:rFonts w:ascii="標楷體" w:eastAsia="標楷體" w:hAnsi="標楷體" w:cs="Times New Roman" w:hint="eastAsia"/>
        </w:rPr>
        <w:t>在大部分的情況下</w:t>
      </w:r>
      <w:r w:rsidR="00634642">
        <w:rPr>
          <w:rFonts w:ascii="標楷體" w:eastAsia="標楷體" w:hAnsi="標楷體" w:cs="Times New Roman" w:hint="eastAsia"/>
          <w:lang w:eastAsia="zh-TW"/>
        </w:rPr>
        <w:t xml:space="preserve">使用binary heap的 </w:t>
      </w:r>
      <w:r w:rsidR="00634642">
        <w:rPr>
          <w:rFonts w:ascii="標楷體" w:eastAsia="標楷體" w:hAnsi="標楷體" w:cs="Times New Roman"/>
          <w:lang w:eastAsia="zh-TW"/>
        </w:rPr>
        <w:t>Dijkstra</w:t>
      </w:r>
      <w:r w:rsidR="00634642">
        <w:rPr>
          <w:rFonts w:ascii="標楷體" w:eastAsia="標楷體" w:hAnsi="標楷體" w:cs="Times New Roman" w:hint="eastAsia"/>
          <w:lang w:eastAsia="zh-TW"/>
        </w:rPr>
        <w:t xml:space="preserve"> 會比使用a</w:t>
      </w:r>
      <w:r w:rsidR="00634642">
        <w:rPr>
          <w:rFonts w:ascii="標楷體" w:eastAsia="標楷體" w:hAnsi="標楷體" w:cs="Times New Roman"/>
          <w:lang w:eastAsia="zh-TW"/>
        </w:rPr>
        <w:t>rray</w:t>
      </w:r>
      <w:r w:rsidR="00634642">
        <w:rPr>
          <w:rFonts w:ascii="標楷體" w:eastAsia="標楷體" w:hAnsi="標楷體" w:cs="Times New Roman" w:hint="eastAsia"/>
          <w:lang w:eastAsia="zh-TW"/>
        </w:rPr>
        <w:t xml:space="preserve"> 的</w:t>
      </w:r>
      <w:proofErr w:type="spellStart"/>
      <w:r w:rsidR="00634642">
        <w:rPr>
          <w:rFonts w:ascii="標楷體" w:eastAsia="標楷體" w:hAnsi="標楷體" w:cs="Times New Roman"/>
          <w:lang w:eastAsia="zh-TW"/>
        </w:rPr>
        <w:t>Dijksta</w:t>
      </w:r>
      <w:proofErr w:type="spellEnd"/>
      <w:r w:rsidR="00634642">
        <w:rPr>
          <w:rFonts w:ascii="標楷體" w:eastAsia="標楷體" w:hAnsi="標楷體" w:cs="Times New Roman" w:hint="eastAsia"/>
          <w:lang w:eastAsia="zh-TW"/>
        </w:rPr>
        <w:t>還要快</w:t>
      </w:r>
    </w:p>
    <w:p w14:paraId="2A348DB2" w14:textId="77777777" w:rsidR="00634642" w:rsidRDefault="00634642">
      <w:pPr>
        <w:widowControl/>
        <w:rPr>
          <w:rFonts w:ascii="標楷體" w:eastAsia="標楷體" w:hAnsi="標楷體" w:cs="Times New Roman"/>
          <w:lang w:eastAsia="zh-TW"/>
        </w:rPr>
      </w:pPr>
      <w:r>
        <w:rPr>
          <w:rFonts w:ascii="標楷體" w:eastAsia="標楷體" w:hAnsi="標楷體" w:cs="Times New Roman"/>
          <w:lang w:eastAsia="zh-TW"/>
        </w:rPr>
        <w:br w:type="page"/>
      </w:r>
    </w:p>
    <w:p w14:paraId="1504F0B8" w14:textId="631B957D" w:rsidR="003B63C4" w:rsidRPr="00634642" w:rsidRDefault="00634642" w:rsidP="00634642">
      <w:pPr>
        <w:pStyle w:val="a5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32"/>
          <w:szCs w:val="32"/>
        </w:rPr>
      </w:pPr>
      <w:r w:rsidRPr="00634642">
        <w:rPr>
          <w:rFonts w:ascii="標楷體" w:eastAsia="標楷體" w:hAnsi="標楷體" w:cs="Times New Roman" w:hint="eastAsia"/>
          <w:b/>
          <w:bCs/>
          <w:sz w:val="32"/>
          <w:szCs w:val="32"/>
        </w:rPr>
        <w:lastRenderedPageBreak/>
        <w:t>原始資料</w:t>
      </w:r>
    </w:p>
    <w:p w14:paraId="3442D558" w14:textId="227B8BFA" w:rsidR="00634642" w:rsidRDefault="00634642" w:rsidP="00634642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lang w:eastAsia="zh-TW"/>
        </w:rPr>
        <w:t>不同資料結構對</w:t>
      </w:r>
      <w:proofErr w:type="spellStart"/>
      <w:r>
        <w:rPr>
          <w:rFonts w:ascii="標楷體" w:eastAsia="標楷體" w:hAnsi="標楷體" w:cs="Times New Roman" w:hint="eastAsia"/>
          <w:lang w:eastAsia="zh-TW"/>
        </w:rPr>
        <w:t>d</w:t>
      </w:r>
      <w:r>
        <w:rPr>
          <w:rFonts w:ascii="標楷體" w:eastAsia="標楷體" w:hAnsi="標楷體" w:cs="Times New Roman"/>
          <w:lang w:eastAsia="zh-TW"/>
        </w:rPr>
        <w:t>ijkstra</w:t>
      </w:r>
      <w:proofErr w:type="spellEnd"/>
      <w:r>
        <w:rPr>
          <w:rFonts w:ascii="標楷體" w:eastAsia="標楷體" w:hAnsi="標楷體" w:cs="Times New Roman" w:hint="eastAsia"/>
          <w:lang w:eastAsia="zh-TW"/>
        </w:rPr>
        <w:t xml:space="preserve"> 的影響 </w:t>
      </w:r>
    </w:p>
    <w:tbl>
      <w:tblPr>
        <w:tblW w:w="6280" w:type="dxa"/>
        <w:tblInd w:w="12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2"/>
        <w:gridCol w:w="2162"/>
        <w:gridCol w:w="2996"/>
      </w:tblGrid>
      <w:tr w:rsidR="00E46FF2" w:rsidRPr="00E46FF2" w14:paraId="3136FDD2" w14:textId="77777777" w:rsidTr="00E46FF2">
        <w:trPr>
          <w:trHeight w:val="315"/>
        </w:trPr>
        <w:tc>
          <w:tcPr>
            <w:tcW w:w="62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F009B" w14:textId="77777777" w:rsidR="00E46FF2" w:rsidRPr="00E46FF2" w:rsidRDefault="00E46FF2" w:rsidP="00E46FF2">
            <w:pPr>
              <w:widowControl/>
              <w:suppressAutoHyphens w:val="0"/>
              <w:autoSpaceDN/>
              <w:jc w:val="center"/>
              <w:textAlignment w:val="auto"/>
              <w:rPr>
                <w:rFonts w:ascii="新細明體" w:eastAsia="新細明體" w:hAnsi="新細明體" w:cs="新細明體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100 NODE, 200EDGE</w:t>
            </w:r>
          </w:p>
        </w:tc>
      </w:tr>
      <w:tr w:rsidR="00E46FF2" w:rsidRPr="00E46FF2" w14:paraId="67EC57C2" w14:textId="77777777" w:rsidTr="00E46FF2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2E04" w14:textId="77777777" w:rsidR="00E46FF2" w:rsidRPr="00E46FF2" w:rsidRDefault="00E46FF2" w:rsidP="00E46FF2">
            <w:pPr>
              <w:widowControl/>
              <w:suppressAutoHyphens w:val="0"/>
              <w:autoSpaceDN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實驗ID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94C" w14:textId="77777777" w:rsidR="00E46FF2" w:rsidRPr="00E46FF2" w:rsidRDefault="00E46FF2" w:rsidP="00E46FF2">
            <w:pPr>
              <w:widowControl/>
              <w:suppressAutoHyphens w:val="0"/>
              <w:autoSpaceDN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 xml:space="preserve">array for </w:t>
            </w:r>
            <w:proofErr w:type="spellStart"/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dijkstra</w:t>
            </w:r>
            <w:proofErr w:type="spellEnd"/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AF3EB" w14:textId="77777777" w:rsidR="00E46FF2" w:rsidRPr="00E46FF2" w:rsidRDefault="00E46FF2" w:rsidP="00E46FF2">
            <w:pPr>
              <w:widowControl/>
              <w:suppressAutoHyphens w:val="0"/>
              <w:autoSpaceDN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 xml:space="preserve">binary heap for </w:t>
            </w:r>
            <w:proofErr w:type="spellStart"/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dijkstra</w:t>
            </w:r>
            <w:proofErr w:type="spellEnd"/>
          </w:p>
        </w:tc>
      </w:tr>
      <w:tr w:rsidR="00E46FF2" w:rsidRPr="00E46FF2" w14:paraId="19C3E071" w14:textId="77777777" w:rsidTr="00E46FF2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A210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1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31EE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0.041897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D4384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0.056909</w:t>
            </w:r>
          </w:p>
        </w:tc>
      </w:tr>
      <w:tr w:rsidR="00E46FF2" w:rsidRPr="00E46FF2" w14:paraId="1F1AAE82" w14:textId="77777777" w:rsidTr="00E46FF2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1F74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2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54CB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0.051281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EDDAA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0.036658</w:t>
            </w:r>
          </w:p>
        </w:tc>
      </w:tr>
      <w:tr w:rsidR="00E46FF2" w:rsidRPr="00E46FF2" w14:paraId="21D8C7CD" w14:textId="77777777" w:rsidTr="00E46FF2">
        <w:trPr>
          <w:trHeight w:val="330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6C58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3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1DF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0.038889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3B30E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0.034552</w:t>
            </w:r>
          </w:p>
        </w:tc>
      </w:tr>
      <w:tr w:rsidR="00E46FF2" w:rsidRPr="00E46FF2" w14:paraId="28D3E254" w14:textId="77777777" w:rsidTr="00E46FF2">
        <w:trPr>
          <w:trHeight w:val="34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C14B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4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081B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0.037086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4AD93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新細明體" w:eastAsia="新細明體" w:hAnsi="新細明體" w:cs="新細明體" w:hint="eastAsia"/>
                <w:color w:val="000000"/>
                <w:kern w:val="0"/>
                <w:lang w:eastAsia="zh-TW" w:bidi="ar-SA"/>
              </w:rPr>
              <w:t>0.026084</w:t>
            </w:r>
          </w:p>
        </w:tc>
      </w:tr>
    </w:tbl>
    <w:p w14:paraId="78B5B787" w14:textId="77777777" w:rsidR="00634642" w:rsidRDefault="00634642" w:rsidP="00E46FF2">
      <w:pPr>
        <w:pStyle w:val="a5"/>
        <w:ind w:left="1800"/>
        <w:rPr>
          <w:rFonts w:ascii="標楷體" w:eastAsia="標楷體" w:hAnsi="標楷體" w:cs="Times New Roman" w:hint="eastAsia"/>
        </w:rPr>
      </w:pPr>
    </w:p>
    <w:p w14:paraId="1919C9DA" w14:textId="0D6178E1" w:rsidR="00E46FF2" w:rsidRDefault="00E46FF2" w:rsidP="00634642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不同節點總數的情況下各節點之間的最短距離的</w:t>
      </w:r>
      <w:r>
        <w:rPr>
          <w:rFonts w:ascii="標楷體" w:eastAsia="標楷體" w:hAnsi="標楷體" w:cs="Times New Roman" w:hint="eastAsia"/>
          <w:lang w:eastAsia="zh-TW"/>
        </w:rPr>
        <w:t>平均值</w:t>
      </w:r>
    </w:p>
    <w:tbl>
      <w:tblPr>
        <w:tblW w:w="2860" w:type="dxa"/>
        <w:tblInd w:w="25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0"/>
        <w:gridCol w:w="1580"/>
      </w:tblGrid>
      <w:tr w:rsidR="00E46FF2" w:rsidRPr="00E46FF2" w14:paraId="4A2F4C4E" w14:textId="77777777" w:rsidTr="00E46FF2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713" w14:textId="77777777" w:rsidR="00E46FF2" w:rsidRPr="00E46FF2" w:rsidRDefault="00E46FF2" w:rsidP="00E46FF2">
            <w:pPr>
              <w:widowControl/>
              <w:suppressAutoHyphens w:val="0"/>
              <w:autoSpaceDN/>
              <w:textAlignment w:val="auto"/>
              <w:rPr>
                <w:rFonts w:ascii="細明體" w:eastAsia="細明體" w:hAnsi="細明體" w:cs="新細明體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細明體" w:eastAsia="細明體" w:hAnsi="細明體" w:cs="新細明體" w:hint="eastAsia"/>
                <w:color w:val="000000"/>
                <w:kern w:val="0"/>
                <w:lang w:eastAsia="zh-TW" w:bidi="ar-SA"/>
              </w:rPr>
              <w:t>節點總數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35637" w14:textId="77777777" w:rsidR="00E46FF2" w:rsidRPr="00E46FF2" w:rsidRDefault="00E46FF2" w:rsidP="00E46FF2">
            <w:pPr>
              <w:widowControl/>
              <w:suppressAutoHyphens w:val="0"/>
              <w:autoSpaceDN/>
              <w:textAlignment w:val="auto"/>
              <w:rPr>
                <w:rFonts w:ascii="細明體" w:eastAsia="細明體" w:hAnsi="細明體" w:cs="新細明體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細明體" w:eastAsia="細明體" w:hAnsi="細明體" w:cs="新細明體" w:hint="eastAsia"/>
                <w:color w:val="000000"/>
                <w:kern w:val="0"/>
                <w:lang w:bidi="ar-SA"/>
              </w:rPr>
              <w:t>平均距離</w:t>
            </w:r>
          </w:p>
        </w:tc>
      </w:tr>
      <w:tr w:rsidR="00E46FF2" w:rsidRPr="00E46FF2" w14:paraId="35602EF4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1B63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 w:hint="eastAsia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A70A4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1467.2</w:t>
            </w:r>
          </w:p>
        </w:tc>
      </w:tr>
      <w:tr w:rsidR="00E46FF2" w:rsidRPr="00E46FF2" w14:paraId="2D422008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055B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84F2D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1526.01</w:t>
            </w:r>
          </w:p>
        </w:tc>
      </w:tr>
      <w:tr w:rsidR="00E46FF2" w:rsidRPr="00E46FF2" w14:paraId="5011BEBE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8C99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5C48A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1281.49</w:t>
            </w:r>
          </w:p>
        </w:tc>
      </w:tr>
      <w:tr w:rsidR="00E46FF2" w:rsidRPr="00E46FF2" w14:paraId="55A306F7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6C58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C4655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1179.64</w:t>
            </w:r>
          </w:p>
        </w:tc>
      </w:tr>
      <w:tr w:rsidR="00E46FF2" w:rsidRPr="00E46FF2" w14:paraId="44A57947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14A2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7820F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1270.36</w:t>
            </w:r>
          </w:p>
        </w:tc>
      </w:tr>
      <w:tr w:rsidR="00E46FF2" w:rsidRPr="00E46FF2" w14:paraId="592756A1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6E24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00A48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1196.73</w:t>
            </w:r>
          </w:p>
        </w:tc>
      </w:tr>
      <w:tr w:rsidR="00E46FF2" w:rsidRPr="00E46FF2" w14:paraId="43FB5E98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3C99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898D1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1400.08</w:t>
            </w:r>
          </w:p>
        </w:tc>
      </w:tr>
      <w:tr w:rsidR="00E46FF2" w:rsidRPr="00E46FF2" w14:paraId="1701B071" w14:textId="77777777" w:rsidTr="00E46FF2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D0CD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F0B4F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1130.25</w:t>
            </w:r>
          </w:p>
        </w:tc>
      </w:tr>
      <w:tr w:rsidR="00E46FF2" w:rsidRPr="00E46FF2" w14:paraId="68AB3BBA" w14:textId="77777777" w:rsidTr="00E46FF2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9141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338E9" w14:textId="77777777" w:rsidR="00E46FF2" w:rsidRPr="00E46FF2" w:rsidRDefault="00E46FF2" w:rsidP="00E46FF2">
            <w:pPr>
              <w:widowControl/>
              <w:suppressAutoHyphens w:val="0"/>
              <w:autoSpaceDN/>
              <w:jc w:val="right"/>
              <w:textAlignment w:val="auto"/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</w:pPr>
            <w:r w:rsidRPr="00E46FF2">
              <w:rPr>
                <w:rFonts w:ascii="Arial" w:eastAsia="新細明體" w:hAnsi="Arial" w:cs="Arial"/>
                <w:color w:val="000000"/>
                <w:kern w:val="0"/>
                <w:lang w:eastAsia="zh-TW" w:bidi="ar-SA"/>
              </w:rPr>
              <w:t>1246.3</w:t>
            </w:r>
          </w:p>
        </w:tc>
      </w:tr>
    </w:tbl>
    <w:p w14:paraId="6F670A8E" w14:textId="77777777" w:rsidR="00E46FF2" w:rsidRPr="00E46FF2" w:rsidRDefault="00E46FF2" w:rsidP="00E46FF2">
      <w:pPr>
        <w:rPr>
          <w:rFonts w:ascii="標楷體" w:eastAsia="DengXian" w:hAnsi="標楷體" w:cs="Times New Roman" w:hint="eastAsia"/>
        </w:rPr>
      </w:pPr>
    </w:p>
    <w:p w14:paraId="55406A16" w14:textId="6FCEA974" w:rsidR="00E46FF2" w:rsidRPr="00E46FF2" w:rsidRDefault="00EA32F0" w:rsidP="00E46FF2">
      <w:pPr>
        <w:pStyle w:val="a5"/>
        <w:numPr>
          <w:ilvl w:val="0"/>
          <w:numId w:val="1"/>
        </w:numPr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</w:rPr>
        <w:t>原始</w:t>
      </w:r>
      <w:r w:rsidR="00E46FF2" w:rsidRPr="00E46FF2">
        <w:rPr>
          <w:rFonts w:ascii="標楷體" w:eastAsia="標楷體" w:hAnsi="標楷體" w:cs="Times New Roman"/>
          <w:b/>
          <w:bCs/>
          <w:sz w:val="32"/>
          <w:szCs w:val="32"/>
        </w:rPr>
        <w:t>程式碼：</w:t>
      </w:r>
    </w:p>
    <w:p w14:paraId="7C20A253" w14:textId="77777777" w:rsidR="00E46FF2" w:rsidRPr="00E46FF2" w:rsidRDefault="00E46FF2" w:rsidP="00E46FF2">
      <w:pPr>
        <w:pStyle w:val="a5"/>
        <w:numPr>
          <w:ilvl w:val="1"/>
          <w:numId w:val="1"/>
        </w:numPr>
        <w:rPr>
          <w:rFonts w:ascii="標楷體" w:eastAsia="標楷體" w:hAnsi="標楷體"/>
        </w:rPr>
      </w:pPr>
      <w:r w:rsidRPr="006C4F78">
        <w:rPr>
          <w:rFonts w:ascii="標楷體" w:eastAsia="標楷體" w:hAnsi="標楷體" w:cs="Times New Roman"/>
        </w:rPr>
        <w:t>可以參考附檔</w:t>
      </w:r>
    </w:p>
    <w:p w14:paraId="301A2382" w14:textId="713CB308" w:rsidR="00E46FF2" w:rsidRPr="006C4F78" w:rsidRDefault="00E46FF2" w:rsidP="00E46FF2">
      <w:pPr>
        <w:pStyle w:val="a5"/>
        <w:numPr>
          <w:ilvl w:val="1"/>
          <w:numId w:val="1"/>
        </w:numPr>
        <w:rPr>
          <w:rFonts w:ascii="標楷體" w:eastAsia="標楷體" w:hAnsi="標楷體"/>
        </w:rPr>
      </w:pPr>
      <w:r w:rsidRPr="006C4F78">
        <w:rPr>
          <w:rFonts w:ascii="標楷體" w:eastAsia="標楷體" w:hAnsi="標楷體" w:cs="Times New Roman"/>
        </w:rPr>
        <w:t>或是網址：</w:t>
      </w:r>
      <w:r w:rsidRPr="006C4F78">
        <w:rPr>
          <w:rFonts w:ascii="標楷體" w:eastAsia="標楷體" w:hAnsi="標楷體" w:cs="Times New Roman"/>
        </w:rPr>
        <w:br/>
      </w:r>
      <w:hyperlink r:id="rId14" w:history="1">
        <w:r w:rsidR="00276F06" w:rsidRPr="00A664B1">
          <w:rPr>
            <w:rStyle w:val="a6"/>
            <w:rFonts w:ascii="標楷體" w:eastAsia="標楷體" w:hAnsi="標楷體" w:cs="Times New Roman"/>
          </w:rPr>
          <w:t>https://github.com/theabc50111/nccu_cs_hw/blob/main/DataStructure_HW/HW4/hw4.cpp</w:t>
        </w:r>
      </w:hyperlink>
      <w:r w:rsidR="00276F06">
        <w:rPr>
          <w:rFonts w:ascii="標楷體" w:eastAsia="標楷體" w:hAnsi="標楷體" w:cs="Times New Roman"/>
        </w:rPr>
        <w:t xml:space="preserve"> </w:t>
      </w:r>
    </w:p>
    <w:p w14:paraId="0228CD1B" w14:textId="681B400C" w:rsidR="00E46FF2" w:rsidRPr="00A9614F" w:rsidRDefault="00EA32F0" w:rsidP="00EA32F0">
      <w:pPr>
        <w:pStyle w:val="a5"/>
        <w:numPr>
          <w:ilvl w:val="0"/>
          <w:numId w:val="1"/>
        </w:num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b/>
          <w:bCs/>
          <w:sz w:val="32"/>
          <w:szCs w:val="32"/>
        </w:rPr>
        <w:t>參考來源</w:t>
      </w:r>
    </w:p>
    <w:p w14:paraId="78750451" w14:textId="79D2F5E1" w:rsidR="00A9614F" w:rsidRDefault="00276F06" w:rsidP="00A9614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hyperlink r:id="rId15" w:history="1">
        <w:r w:rsidRPr="00A664B1">
          <w:rPr>
            <w:rStyle w:val="a6"/>
            <w:rFonts w:ascii="標楷體" w:eastAsia="標楷體" w:hAnsi="標楷體" w:cs="Times New Roman" w:hint="eastAsia"/>
          </w:rPr>
          <w:t>https://www.geeksforgeeks.org/dijkstras-algorithm-for-adjacency-list-representation-greedy-algo-8/</w:t>
        </w:r>
      </w:hyperlink>
      <w:r>
        <w:rPr>
          <w:rFonts w:ascii="標楷體" w:eastAsia="標楷體" w:hAnsi="標楷體" w:cs="Times New Roman"/>
        </w:rPr>
        <w:t xml:space="preserve"> </w:t>
      </w:r>
    </w:p>
    <w:p w14:paraId="2D2FAB4E" w14:textId="4189278E" w:rsidR="00276F06" w:rsidRDefault="00276F06" w:rsidP="00A9614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hyperlink r:id="rId16" w:history="1">
        <w:r w:rsidRPr="00A664B1">
          <w:rPr>
            <w:rStyle w:val="a6"/>
            <w:rFonts w:ascii="標楷體" w:eastAsia="標楷體" w:hAnsi="標楷體" w:cs="Times New Roman" w:hint="eastAsia"/>
          </w:rPr>
          <w:t>https://favtutor.com/blogs/dijkstras-algorithm-cpp</w:t>
        </w:r>
      </w:hyperlink>
      <w:r>
        <w:rPr>
          <w:rFonts w:ascii="標楷體" w:eastAsia="標楷體" w:hAnsi="標楷體" w:cs="Times New Roman"/>
        </w:rPr>
        <w:t xml:space="preserve"> </w:t>
      </w:r>
    </w:p>
    <w:p w14:paraId="45BF4FDF" w14:textId="52DEFC03" w:rsidR="00276F06" w:rsidRDefault="00276F06" w:rsidP="00A9614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hyperlink r:id="rId17" w:history="1">
        <w:r w:rsidRPr="00A664B1">
          <w:rPr>
            <w:rStyle w:val="a6"/>
            <w:rFonts w:ascii="標楷體" w:eastAsia="標楷體" w:hAnsi="標楷體" w:cs="Times New Roman" w:hint="eastAsia"/>
          </w:rPr>
          <w:t>https://www.tutorialspoint.com/cplusplus-program-to-check-the-connectivity-of-undirected-graph-using-dfs</w:t>
        </w:r>
      </w:hyperlink>
      <w:r>
        <w:rPr>
          <w:rFonts w:ascii="標楷體" w:eastAsia="標楷體" w:hAnsi="標楷體" w:cs="Times New Roman"/>
        </w:rPr>
        <w:t xml:space="preserve"> </w:t>
      </w:r>
    </w:p>
    <w:p w14:paraId="4F76E61E" w14:textId="073B0739" w:rsidR="00276F06" w:rsidRDefault="00276F06" w:rsidP="00A9614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hyperlink r:id="rId18" w:history="1">
        <w:r w:rsidRPr="00A664B1">
          <w:rPr>
            <w:rStyle w:val="a6"/>
            <w:rFonts w:ascii="標楷體" w:eastAsia="標楷體" w:hAnsi="標楷體" w:cs="Times New Roman" w:hint="eastAsia"/>
          </w:rPr>
          <w:t>https://www.techiedelight.com/check-given-graph-strongly-connected-not/</w:t>
        </w:r>
      </w:hyperlink>
      <w:r>
        <w:rPr>
          <w:rFonts w:ascii="標楷體" w:eastAsia="標楷體" w:hAnsi="標楷體" w:cs="Times New Roman"/>
        </w:rPr>
        <w:t xml:space="preserve"> </w:t>
      </w:r>
    </w:p>
    <w:p w14:paraId="7E90CD60" w14:textId="5B2C7AC6" w:rsidR="00276F06" w:rsidRPr="00A65B6B" w:rsidRDefault="00276F06" w:rsidP="00A9614F">
      <w:pPr>
        <w:pStyle w:val="a5"/>
        <w:numPr>
          <w:ilvl w:val="1"/>
          <w:numId w:val="1"/>
        </w:numPr>
        <w:rPr>
          <w:rFonts w:ascii="標楷體" w:eastAsia="標楷體" w:hAnsi="標楷體" w:cs="Times New Roman"/>
        </w:rPr>
      </w:pPr>
      <w:hyperlink r:id="rId19" w:history="1">
        <w:r w:rsidRPr="00A664B1">
          <w:rPr>
            <w:rStyle w:val="a6"/>
            <w:rFonts w:ascii="標楷體" w:eastAsia="標楷體" w:hAnsi="標楷體" w:cs="Times New Roman" w:hint="eastAsia"/>
          </w:rPr>
          <w:t>https://www.tutorialspoint.com/cplusplus-program-to-generate-a-random-undirected-graph-for-a-given-number-of-edges</w:t>
        </w:r>
      </w:hyperlink>
      <w:r>
        <w:rPr>
          <w:rFonts w:ascii="標楷體" w:eastAsia="標楷體" w:hAnsi="標楷體" w:cs="Times New Roman"/>
        </w:rPr>
        <w:t xml:space="preserve"> </w:t>
      </w:r>
    </w:p>
    <w:sectPr w:rsidR="00276F06" w:rsidRPr="00A65B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D09A" w14:textId="77777777" w:rsidR="0069036F" w:rsidRDefault="0069036F">
      <w:r>
        <w:separator/>
      </w:r>
    </w:p>
  </w:endnote>
  <w:endnote w:type="continuationSeparator" w:id="0">
    <w:p w14:paraId="4CD6CDA0" w14:textId="77777777" w:rsidR="0069036F" w:rsidRDefault="0069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F2A2" w14:textId="77777777" w:rsidR="0069036F" w:rsidRDefault="0069036F">
      <w:r>
        <w:rPr>
          <w:color w:val="000000"/>
        </w:rPr>
        <w:separator/>
      </w:r>
    </w:p>
  </w:footnote>
  <w:footnote w:type="continuationSeparator" w:id="0">
    <w:p w14:paraId="21FB80C2" w14:textId="77777777" w:rsidR="0069036F" w:rsidRDefault="0069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EB5"/>
    <w:multiLevelType w:val="multilevel"/>
    <w:tmpl w:val="6BE24798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64C65A6E"/>
    <w:multiLevelType w:val="multilevel"/>
    <w:tmpl w:val="059C9B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03CA"/>
    <w:rsid w:val="00276F06"/>
    <w:rsid w:val="003B63C4"/>
    <w:rsid w:val="00584318"/>
    <w:rsid w:val="005C339A"/>
    <w:rsid w:val="005E5809"/>
    <w:rsid w:val="00634642"/>
    <w:rsid w:val="0069036F"/>
    <w:rsid w:val="006C4F78"/>
    <w:rsid w:val="008B1761"/>
    <w:rsid w:val="00A65B6B"/>
    <w:rsid w:val="00A8629B"/>
    <w:rsid w:val="00A9614F"/>
    <w:rsid w:val="00C25201"/>
    <w:rsid w:val="00C606A8"/>
    <w:rsid w:val="00CA5B0A"/>
    <w:rsid w:val="00CF4D45"/>
    <w:rsid w:val="00E203CA"/>
    <w:rsid w:val="00E46FF2"/>
    <w:rsid w:val="00E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059A"/>
  <w15:docId w15:val="{3379D29D-ECE6-4C23-9DDD-5C9912BD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2">
    <w:name w:val="WWNum2"/>
    <w:basedOn w:val="a2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276F0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yperlink" Target="https://www.techiedelight.com/check-given-graph-strongly-connected-no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yperlink" Target="https://www.tutorialspoint.com/cplusplus-program-to-check-the-connectivity-of-undirected-graph-using-d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vtutor.com/blogs/dijkstras-algorithm-cp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dijkstras-algorithm-for-adjacency-list-representation-greedy-algo-8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cplusplus-program-to-generate-a-random-undirected-graph-for-a-given-number-of-ed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heabc50111/nccu_cs_hw/blob/main/DataStructure_HW/HW4/hw4.cp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wnloads\hw4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wnloads\hw4_OriginalData_dia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節點數對於平均距離的影響</a:t>
            </a:r>
          </a:p>
        </c:rich>
      </c:tx>
      <c:layout>
        <c:manualLayout>
          <c:xMode val="edge"/>
          <c:yMode val="edge"/>
          <c:x val="0.25747169110822349"/>
          <c:y val="2.21738843246271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4472C4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average_path!$A$2:$A$10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average_path!$B$2:$B$10</c:f>
              <c:numCache>
                <c:formatCode>General</c:formatCode>
                <c:ptCount val="9"/>
                <c:pt idx="0">
                  <c:v>1467.2</c:v>
                </c:pt>
                <c:pt idx="1">
                  <c:v>1526.01</c:v>
                </c:pt>
                <c:pt idx="2">
                  <c:v>1281.49</c:v>
                </c:pt>
                <c:pt idx="3">
                  <c:v>1179.6400000000001</c:v>
                </c:pt>
                <c:pt idx="4">
                  <c:v>1270.3599999999999</c:v>
                </c:pt>
                <c:pt idx="5">
                  <c:v>1196.73</c:v>
                </c:pt>
                <c:pt idx="6">
                  <c:v>1400.08</c:v>
                </c:pt>
                <c:pt idx="7">
                  <c:v>1130.25</c:v>
                </c:pt>
                <c:pt idx="8">
                  <c:v>1246.3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D1-4418-83E9-A66E0C665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632728"/>
        <c:axId val="126096136"/>
      </c:scatterChart>
      <c:valAx>
        <c:axId val="418632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節點數量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096136"/>
        <c:crosses val="autoZero"/>
        <c:crossBetween val="midCat"/>
      </c:valAx>
      <c:valAx>
        <c:axId val="126096136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平均距離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8632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100 NODE, 200EDGE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No.1 次實驗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array for aijsktra</c:v>
              </c:pt>
              <c:pt idx="1">
                <c:v>binary heap for dijkstra</c:v>
              </c:pt>
            </c:strLit>
          </c:cat>
          <c:val>
            <c:numRef>
              <c:f>computing_time!$B$3:$C$3</c:f>
              <c:numCache>
                <c:formatCode>General</c:formatCode>
                <c:ptCount val="2"/>
                <c:pt idx="0">
                  <c:v>4.1896999999999997E-2</c:v>
                </c:pt>
                <c:pt idx="1">
                  <c:v>5.6909000000000001E-2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6-4572-81C8-82F60BA14CCF}"/>
            </c:ext>
          </c:extLst>
        </c:ser>
        <c:ser>
          <c:idx val="1"/>
          <c:order val="1"/>
          <c:tx>
            <c:v>No.2 次實驗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array for aijsktra</c:v>
              </c:pt>
              <c:pt idx="1">
                <c:v>binary heap for dijkstra</c:v>
              </c:pt>
            </c:strLit>
          </c:cat>
          <c:val>
            <c:numRef>
              <c:f>computing_time!$B$4:$C$4</c:f>
              <c:numCache>
                <c:formatCode>General</c:formatCode>
                <c:ptCount val="2"/>
                <c:pt idx="0">
                  <c:v>5.1281E-2</c:v>
                </c:pt>
                <c:pt idx="1">
                  <c:v>3.6658000000000003E-2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36-4572-81C8-82F60BA14CCF}"/>
            </c:ext>
          </c:extLst>
        </c:ser>
        <c:ser>
          <c:idx val="2"/>
          <c:order val="2"/>
          <c:tx>
            <c:v>No.3 次實驗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array for aijsktra</c:v>
              </c:pt>
              <c:pt idx="1">
                <c:v>binary heap for dijkstra</c:v>
              </c:pt>
            </c:strLit>
          </c:cat>
          <c:val>
            <c:numRef>
              <c:f>computing_time!$B$5:$C$5</c:f>
              <c:numCache>
                <c:formatCode>General</c:formatCode>
                <c:ptCount val="2"/>
                <c:pt idx="0">
                  <c:v>3.8889E-2</c:v>
                </c:pt>
                <c:pt idx="1">
                  <c:v>3.4551999999999999E-2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36-4572-81C8-82F60BA14CCF}"/>
            </c:ext>
          </c:extLst>
        </c:ser>
        <c:ser>
          <c:idx val="3"/>
          <c:order val="3"/>
          <c:tx>
            <c:v>No.4 次實驗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array for aijsktra</c:v>
              </c:pt>
              <c:pt idx="1">
                <c:v>binary heap for dijkstra</c:v>
              </c:pt>
            </c:strLit>
          </c:cat>
          <c:val>
            <c:numRef>
              <c:f>computing_time!$B$6:$C$6</c:f>
              <c:numCache>
                <c:formatCode>General</c:formatCode>
                <c:ptCount val="2"/>
                <c:pt idx="0">
                  <c:v>3.7086000000000001E-2</c:v>
                </c:pt>
                <c:pt idx="1">
                  <c:v>2.6084E-2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36-4572-81C8-82F60BA14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1468271"/>
        <c:axId val="451468687"/>
      </c:barChart>
      <c:catAx>
        <c:axId val="45146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1468687"/>
        <c:crosses val="autoZero"/>
        <c:auto val="1"/>
        <c:lblAlgn val="ctr"/>
        <c:lblOffset val="100"/>
        <c:noMultiLvlLbl val="0"/>
      </c:catAx>
      <c:valAx>
        <c:axId val="45146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運算時間</a:t>
                </a:r>
                <a:r>
                  <a:rPr lang="en-US" altLang="zh-TW"/>
                  <a:t>(</a:t>
                </a:r>
                <a:r>
                  <a:rPr lang="zh-TW" altLang="en-US"/>
                  <a:t>秒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146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ywt01</dc:creator>
  <cp:lastModifiedBy>昱維 曹</cp:lastModifiedBy>
  <cp:revision>10</cp:revision>
  <dcterms:created xsi:type="dcterms:W3CDTF">2022-01-03T14:03:00Z</dcterms:created>
  <dcterms:modified xsi:type="dcterms:W3CDTF">2022-01-03T14:41:00Z</dcterms:modified>
</cp:coreProperties>
</file>