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CE"/>
          </w:tcPr>
          <w:p>
            <w:pPr>
              <w:jc w:val="center"/>
            </w:pPr>
            <w:r>
              <w:rPr>
                <w:b/>
                <w:color w:val="B00020"/>
              </w:rPr>
              <w:t>RASCUNHO — AGUARDANDO REVISÃO E APROVAÇÃO HUMANA</w:t>
            </w:r>
          </w:p>
        </w:tc>
      </w:tr>
    </w:tbl>
    <w:p>
      <w:r>
        <w:rPr>
          <w:b/>
          <w:color w:val="0B3D91"/>
          <w:sz w:val="20"/>
        </w:rPr>
        <w:t>MEDICINA</w:t>
      </w:r>
    </w:p>
    <w:p>
      <w:pPr>
        <w:pStyle w:val="Heading1"/>
      </w:pPr>
      <w:r>
        <w:t>[PENDENTE] STAT+: Pharmalittle: We’re reading about a Roche lung cancer drug, a Bristol CAR-T trial death, and more</w:t>
      </w:r>
    </w:p>
    <w:p>
      <w:r>
        <w:t>O artigo desta editoria não foi redigido automaticamente (status: falhou; motivo: claude-cli: Claude Code CLI não instalado (npm i -g @anthropic-ai/claude-code) | gemini: GEMINI_API_KEY não definida (crie grátis em https://aistudio.google.com/apikey)). Pauta sugerida para redação manual: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Matéria-fonte</w:t>
            </w:r>
          </w:p>
        </w:tc>
        <w:tc>
          <w:tcPr>
            <w:tcW w:type="dxa" w:w="6803"/>
          </w:tcPr>
          <w:p>
            <w:hyperlink r:id="rId9">
              <w:r>
                <w:rPr>
                  <w:color w:val="0B3D91"/>
                  <w:u w:val="single"/>
                </w:rPr>
                <w:t xml:space="preserve">https://www.statnews.com/pharmalot/2026/10/26/roche-lung-cancer-drug-patient-death-in-bristol-trial/?utm_campaign=rss</w:t>
              </w:r>
            </w:hyperlink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Veículo</w:t>
            </w:r>
          </w:p>
        </w:tc>
        <w:tc>
          <w:tcPr>
            <w:tcW w:type="dxa" w:w="6803"/>
          </w:tcPr>
          <w:p>
            <w:r>
              <w:t>STAT News</w:t>
            </w:r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Resumo do feed</w:t>
            </w:r>
          </w:p>
        </w:tc>
        <w:tc>
          <w:tcPr>
            <w:tcW w:type="dxa" w:w="6803"/>
          </w:tcPr>
          <w:p>
            <w:r>
              <w:t>Bristol Myers Squibb reported that one patient died after receiving its investigational CAR-T therapy in an early autoimmune trial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statnews.com/pharmalot/2026/10/26/roche-lung-cancer-drug-patient-death-in-bristol-trial/?utm_campaign=rs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STAT+: Pharmalittle: We’re reading about a Roche lung cancer drug, a Bristol CAR-T trial death, and more</dc:title>
  <dc:subject/>
  <dc:creator>SciTekVision — agente editorial</dc:creator>
  <cp:keywords/>
  <dc:description>Rascunho gerado automaticamente; requer revisão humana.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