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CIBERSEGURANÇA</w:t>
      </w:r>
    </w:p>
    <w:p>
      <w:pPr>
        <w:pStyle w:val="Heading1"/>
      </w:pPr>
      <w:r>
        <w:t>[PENDENTE] Phishing por e-mail abre caminho para ataque destrutivo na Ucrânia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https://olhardigital.com.br/2026/10/22/seguranca/phishing-por-e-mail-abre-caminho-para-ataque-destrutivo-na-ucrania/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Olhar Digital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Hackers ligados à Rússia usaram a rede descentralizada Yggdrasil para ocultar comunicações em ataque que destruiu dados na Ucrânia O post Phishing por e-mail abre caminho para ataque destrutivo na Ucrânia apareceu primeiro em Olhar Digital 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olhardigital.com.br/2026/10/22/seguranca/phishing-por-e-mail-abre-caminho-para-ataque-destrutivo-na-ucrani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Phishing por e-mail abre caminho para ataque destrutivo na Ucrânia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