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31/10/2026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CDK1 protein offers clues to which breast cancers will resist targeted therapy</w:t>
            </w:r>
          </w:p>
        </w:tc>
        <w:tc>
          <w:tcPr>
            <w:tcW w:type="dxa" w:w="1701"/>
          </w:tcPr>
          <w:p>
            <w:r>
              <w:t>PENDENTE (falhou)</w:t>
            </w:r>
          </w:p>
        </w:tc>
      </w:tr>
      <w:tr>
        <w:tc>
          <w:tcPr>
            <w:tcW w:type="dxa" w:w="567"/>
          </w:tcPr>
          <w:p>
            <w:r>
              <w:t>2</w:t>
            </w:r>
          </w:p>
        </w:tc>
        <w:tc>
          <w:tcPr>
            <w:tcW w:type="dxa" w:w="2154"/>
          </w:tcPr>
          <w:p>
            <w:r>
              <w:t>Biologia</w:t>
            </w:r>
          </w:p>
        </w:tc>
        <w:tc>
          <w:tcPr>
            <w:tcW w:type="dxa" w:w="5216"/>
          </w:tcPr>
          <w:p>
            <w:r>
              <w:t>A protein that regulates mRNA decoding can itself be regulated with implications for understanding cancer</w:t>
            </w:r>
          </w:p>
        </w:tc>
        <w:tc>
          <w:tcPr>
            <w:tcW w:type="dxa" w:w="1701"/>
          </w:tcPr>
          <w:p>
            <w:r>
              <w:t>PENDENTE (falhou)</w:t>
            </w:r>
          </w:p>
        </w:tc>
      </w:tr>
      <w:tr>
        <w:tc>
          <w:tcPr>
            <w:tcW w:type="dxa" w:w="567"/>
          </w:tcPr>
          <w:p>
            <w:r>
              <w:t>3</w:t>
            </w:r>
          </w:p>
        </w:tc>
        <w:tc>
          <w:tcPr>
            <w:tcW w:type="dxa" w:w="2154"/>
          </w:tcPr>
          <w:p>
            <w:r>
              <w:t>Robótica</w:t>
            </w:r>
          </w:p>
        </w:tc>
        <w:tc>
          <w:tcPr>
            <w:tcW w:type="dxa" w:w="5216"/>
          </w:tcPr>
          <w:p>
            <w:r>
              <w:t>Armored caterpillars offer robot designers lessons in crossing slippery glass</w:t>
            </w:r>
          </w:p>
        </w:tc>
        <w:tc>
          <w:tcPr>
            <w:tcW w:type="dxa" w:w="1701"/>
          </w:tcPr>
          <w:p>
            <w:r>
              <w:t>PENDENTE (falhou)</w:t>
            </w:r>
          </w:p>
        </w:tc>
      </w:tr>
      <w:tr>
        <w:tc>
          <w:tcPr>
            <w:tcW w:type="dxa" w:w="567"/>
          </w:tcPr>
          <w:p>
            <w:r>
              <w:t>4</w:t>
            </w:r>
          </w:p>
        </w:tc>
        <w:tc>
          <w:tcPr>
            <w:tcW w:type="dxa" w:w="2154"/>
          </w:tcPr>
          <w:p>
            <w:r>
              <w:t>Software</w:t>
            </w:r>
          </w:p>
        </w:tc>
        <w:tc>
          <w:tcPr>
            <w:tcW w:type="dxa" w:w="5216"/>
          </w:tcPr>
          <w:p>
            <w:r>
              <w:t>Remote code execution on Linux systems with multipath TCP</w:t>
            </w:r>
          </w:p>
        </w:tc>
        <w:tc>
          <w:tcPr>
            <w:tcW w:type="dxa" w:w="1701"/>
          </w:tcPr>
          <w:p>
            <w:r>
              <w:t>PENDENTE (falhou)</w:t>
            </w:r>
          </w:p>
        </w:tc>
      </w:tr>
      <w:tr>
        <w:tc>
          <w:tcPr>
            <w:tcW w:type="dxa" w:w="567"/>
          </w:tcPr>
          <w:p>
            <w:r>
              <w:t>5</w:t>
            </w:r>
          </w:p>
        </w:tc>
        <w:tc>
          <w:tcPr>
            <w:tcW w:type="dxa" w:w="2154"/>
          </w:tcPr>
          <w:p>
            <w:r>
              <w:t>Hardware</w:t>
            </w:r>
          </w:p>
        </w:tc>
        <w:tc>
          <w:tcPr>
            <w:tcW w:type="dxa" w:w="5216"/>
          </w:tcPr>
          <w:p>
            <w:r>
              <w:t>Benchmarking Nvidia’s Vera CPU for the data center — standalone Vera tested against Granite Rapids-AP and EPYC Turin</w:t>
            </w:r>
          </w:p>
        </w:tc>
        <w:tc>
          <w:tcPr>
            <w:tcW w:type="dxa" w:w="1701"/>
          </w:tcPr>
          <w:p>
            <w:r>
              <w:t>PENDENTE (falhou)</w:t>
            </w:r>
          </w:p>
        </w:tc>
      </w:tr>
      <w:tr>
        <w:tc>
          <w:tcPr>
            <w:tcW w:type="dxa" w:w="567"/>
          </w:tcPr>
          <w:p>
            <w:r>
              <w:t>6</w:t>
            </w:r>
          </w:p>
        </w:tc>
        <w:tc>
          <w:tcPr>
            <w:tcW w:type="dxa" w:w="2154"/>
          </w:tcPr>
          <w:p>
            <w:r>
              <w:t>Astrofísica</w:t>
            </w:r>
          </w:p>
        </w:tc>
        <w:tc>
          <w:tcPr>
            <w:tcW w:type="dxa" w:w="5216"/>
          </w:tcPr>
          <w:p>
            <w:r>
              <w:t>Ghostly Cat’s Head Nebula lurks within sight of Hubble and Webb</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Quantum skyrmions outlast entanglement, hinting at more resilient networks</w:t>
            </w:r>
          </w:p>
        </w:tc>
        <w:tc>
          <w:tcPr>
            <w:tcW w:type="dxa" w:w="1701"/>
          </w:tcPr>
          <w:p>
            <w:r>
              <w:t>PENDENTE (falhou)</w:t>
            </w:r>
          </w:p>
        </w:tc>
      </w:tr>
      <w:tr>
        <w:tc>
          <w:tcPr>
            <w:tcW w:type="dxa" w:w="567"/>
          </w:tcPr>
          <w:p>
            <w:r>
              <w:t>8</w:t>
            </w:r>
          </w:p>
        </w:tc>
        <w:tc>
          <w:tcPr>
            <w:tcW w:type="dxa" w:w="2154"/>
          </w:tcPr>
          <w:p>
            <w:r>
              <w:t>Computadores Pessoais</w:t>
            </w:r>
          </w:p>
        </w:tc>
        <w:tc>
          <w:tcPr>
            <w:tcW w:type="dxa" w:w="5216"/>
          </w:tcPr>
          <w:p>
            <w:r>
              <w:t>Actor Patrick Stewart dies at 86, legendary star of Star Trek and X-Men</w:t>
            </w:r>
          </w:p>
        </w:tc>
        <w:tc>
          <w:tcPr>
            <w:tcW w:type="dxa" w:w="1701"/>
          </w:tcPr>
          <w:p>
            <w:r>
              <w:t>PENDENTE (falhou)</w:t>
            </w:r>
          </w:p>
        </w:tc>
      </w:tr>
      <w:tr>
        <w:tc>
          <w:tcPr>
            <w:tcW w:type="dxa" w:w="567"/>
          </w:tcPr>
          <w:p>
            <w:r>
              <w:t>9</w:t>
            </w:r>
          </w:p>
        </w:tc>
        <w:tc>
          <w:tcPr>
            <w:tcW w:type="dxa" w:w="2154"/>
          </w:tcPr>
          <w:p>
            <w:r>
              <w:t>Inteligência Artificial</w:t>
            </w:r>
          </w:p>
        </w:tc>
        <w:tc>
          <w:tcPr>
            <w:tcW w:type="dxa" w:w="5216"/>
          </w:tcPr>
          <w:p>
            <w:r>
              <w:t>Sem sair do chat: Gemini ganha edição interativa de documentos no celular e na web</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Solid-state cooling advances toward practical use, but challenges remain</w:t>
            </w:r>
          </w:p>
        </w:tc>
        <w:tc>
          <w:tcPr>
            <w:tcW w:type="dxa" w:w="1701"/>
          </w:tcPr>
          <w:p>
            <w:r>
              <w:t>PENDENTE (falhou)</w:t>
            </w:r>
          </w:p>
        </w:tc>
      </w:tr>
      <w:tr>
        <w:tc>
          <w:tcPr>
            <w:tcW w:type="dxa" w:w="567"/>
          </w:tcPr>
          <w:p>
            <w:r>
              <w:t>11</w:t>
            </w:r>
          </w:p>
        </w:tc>
        <w:tc>
          <w:tcPr>
            <w:tcW w:type="dxa" w:w="2154"/>
          </w:tcPr>
          <w:p>
            <w:r>
              <w:t>Cibersegurança</w:t>
            </w:r>
          </w:p>
        </w:tc>
        <w:tc>
          <w:tcPr>
            <w:tcW w:type="dxa" w:w="5216"/>
          </w:tcPr>
          <w:p>
            <w:r>
              <w:t>Maior roubo da história: Binance perde US$ 6,3 bilhões em ataque hacker relâmpago</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CDK1 protein offers clues to which breast cancers will resist targeted therapy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https://medicalxpress.com/news/2026-10-cdk1-protein-clues-breast-cancers.html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Researchers at the Garvan Institute of Medical Research have discovered that the activity of a protein called CDK1 in breast cancers is linked to how they respond to a common therapy—an insight that could inform more personalized treatment approaches for patients.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A protein that regulates mRNA decoding can itself be regulated with implications for understanding cancer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https://phys.org/news/2026-10-protein-mrna-decoding-implications-cancer.html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Decoding of messenger RNA (mRNA) occurs during translation, the vital cellular process that builds proteins. Errors in this process are known to lead to cancer growth. Scientists at St. Jude Children's Research Hospital identified how one factor involved in mRNA decoding can be altered, identifying potential cancer origins and new targets for KRAS-related treatment resistance. The results are published in Nature Cell Biology.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Armored caterpillars offer robot designers lessons in crossing slippery glass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https://techxplore.com/news/2026-10-armored-caterpillars-robot-lessons-slippery.html</w:t>
              </w:r>
            </w:hyperlink>
          </w:p>
        </w:tc>
      </w:tr>
      <w:tr>
        <w:tc>
          <w:tcPr>
            <w:tcW w:type="dxa" w:w="2551"/>
            <w:shd w:val="clear" w:color="auto" w:fill="EAF0FA"/>
          </w:tcPr>
          <w:p>
            <w:r>
              <w:rPr>
                <w:b/>
              </w:rPr>
              <w:t>Veículo</w:t>
            </w:r>
          </w:p>
        </w:tc>
        <w:tc>
          <w:tcPr>
            <w:tcW w:type="dxa" w:w="6803"/>
          </w:tcPr>
          <w:p>
            <w:r>
              <w:t>Tech Xplore</w:t>
            </w:r>
          </w:p>
        </w:tc>
      </w:tr>
      <w:tr>
        <w:tc>
          <w:tcPr>
            <w:tcW w:type="dxa" w:w="2551"/>
            <w:shd w:val="clear" w:color="auto" w:fill="EAF0FA"/>
          </w:tcPr>
          <w:p>
            <w:r>
              <w:rPr>
                <w:b/>
              </w:rPr>
              <w:t>Resumo do feed</w:t>
            </w:r>
          </w:p>
        </w:tc>
        <w:tc>
          <w:tcPr>
            <w:tcW w:type="dxa" w:w="6803"/>
          </w:tcPr>
          <w:p>
            <w:r>
              <w:t>Animals have long been one of the primary sources of inspiration for robotics researchers. This is because they rely on sophisticated biological mechanisms and locomotion strategies that could be artificially reproduced in robots to equip them with desired capabilities.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Remote code execution on Linux systems with multipath TCP</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https://lwn.net/Articles/1104192/</w:t>
              </w:r>
            </w:hyperlink>
          </w:p>
        </w:tc>
      </w:tr>
      <w:tr>
        <w:tc>
          <w:tcPr>
            <w:tcW w:type="dxa" w:w="2551"/>
            <w:shd w:val="clear" w:color="auto" w:fill="EAF0FA"/>
          </w:tcPr>
          <w:p>
            <w:r>
              <w:rPr>
                <w:b/>
              </w:rPr>
              <w:t>Veículo</w:t>
            </w:r>
          </w:p>
        </w:tc>
        <w:tc>
          <w:tcPr>
            <w:tcW w:type="dxa" w:w="6803"/>
          </w:tcPr>
          <w:p>
            <w:r>
              <w:t>LWN.net</w:t>
            </w:r>
          </w:p>
        </w:tc>
      </w:tr>
      <w:tr>
        <w:tc>
          <w:tcPr>
            <w:tcW w:type="dxa" w:w="2551"/>
            <w:shd w:val="clear" w:color="auto" w:fill="EAF0FA"/>
          </w:tcPr>
          <w:p>
            <w:r>
              <w:rPr>
                <w:b/>
              </w:rPr>
              <w:t>Resumo do feed</w:t>
            </w:r>
          </w:p>
        </w:tc>
        <w:tc>
          <w:tcPr>
            <w:tcW w:type="dxa" w:w="6803"/>
          </w:tcPr>
          <w:p>
            <w:r>
              <w:t>On October 27, LLM provider Anthropic reported on a remotely exploitable use-after-free bug affecting systems with multipath TCP listeners open. The bug works by triggering a response to a retransmitted SYN packet at the same moment that the TCP connection is established in another thread, causing the first thread to access the connection's options structure after the second thread has freed it. The first thread can then disclose kernel memory or cause a buffer overflow, writing an attacker-controlled payload. The fix was to only free the structure after an RCU grace period . On October 29, the Go security team advised that all programs written in Go use multipath TCP by default , so many systems may be unknowingly vulnerable. And, of course, there is always the possibility of related bugs in other sections of the TCP stack. Users may be wise to update to a patched kernel as soon as one becomes available for their distribution.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Benchmarking Nvidia’s Vera CPU for the data center — standalone Vera tested against Granite Rapids-AP and EPYC Turin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https://www.tomshardware.com/pc-components/cpus/benchmarking-nvidias-vera-cpu-for-the-data-center-standalone-vera-tested-against-granite-rapids-ap-and-epyc-turin</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Nvidia gave us access to its Vera data center CPU for testing against Intel's Granite Rapids-AP and AMD's EPYC Turin.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Ghostly Cat’s Head Nebula lurks within sight of Hubble and Webb</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https://www.esa.int/Science_Exploration/Space_Science/Webb/Ghostly_Cat_s_Head_Nebula_lurks_within_sight_of_Hubble_and_Webb</w:t>
              </w:r>
            </w:hyperlink>
          </w:p>
        </w:tc>
      </w:tr>
      <w:tr>
        <w:tc>
          <w:tcPr>
            <w:tcW w:type="dxa" w:w="2551"/>
            <w:shd w:val="clear" w:color="auto" w:fill="EAF0FA"/>
          </w:tcPr>
          <w:p>
            <w:r>
              <w:rPr>
                <w:b/>
              </w:rPr>
              <w:t>Veículo</w:t>
            </w:r>
          </w:p>
        </w:tc>
        <w:tc>
          <w:tcPr>
            <w:tcW w:type="dxa" w:w="6803"/>
          </w:tcPr>
          <w:p>
            <w:r>
              <w:t>ESA</w:t>
            </w:r>
          </w:p>
        </w:tc>
      </w:tr>
      <w:tr>
        <w:tc>
          <w:tcPr>
            <w:tcW w:type="dxa" w:w="2551"/>
            <w:shd w:val="clear" w:color="auto" w:fill="EAF0FA"/>
          </w:tcPr>
          <w:p>
            <w:r>
              <w:rPr>
                <w:b/>
              </w:rPr>
              <w:t>Resumo do feed</w:t>
            </w:r>
          </w:p>
        </w:tc>
        <w:tc>
          <w:tcPr>
            <w:tcW w:type="dxa" w:w="6803"/>
          </w:tcPr>
          <w:p>
            <w:r>
              <w:t>The NASA/ESA Hubble and the NASA/ESA/CSA James Webb Space Telescopes recently stared at an eerie star-forming scene within the Carina Nebula, a massive gas and dust cloud located approximately 7500 light-years away from Earth. The two telescopes offer complementary views of the shadowy form, nicknamed the Cat’s Head Nebula, which reflects the 'magical'' process of star formation. Hubble’s visible-light view shows the cat as a dark, elongated dust pillar and hints of young forming stars, while Webb’s infrared-light imagery unveils many stars and other hidden details.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Quantum skyrmions outlast entanglement, hinting at more resilient networks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https://phys.org/news/2026-10-quantum-skyrmions-outlast-entanglement-hinting.html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Quantum networks could one day connect quantum computers into more powerful systems and enable new forms of secure communication. But a fundamental obstacle stands in the way: Quantum information is extraordinarily fragile, and the entanglement between particles of light on which such networks would depend is easily disrupted.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Actor Patrick Stewart dies at 86, legendary star of Star Trek and X-Men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https://www.techspot.com/news/114388-actor-patrick-stewart-dies-86-legendary-star-star.html</w:t>
              </w:r>
            </w:hyperlink>
          </w:p>
        </w:tc>
      </w:tr>
      <w:tr>
        <w:tc>
          <w:tcPr>
            <w:tcW w:type="dxa" w:w="2551"/>
            <w:shd w:val="clear" w:color="auto" w:fill="EAF0FA"/>
          </w:tcPr>
          <w:p>
            <w:r>
              <w:rPr>
                <w:b/>
              </w:rPr>
              <w:t>Veículo</w:t>
            </w:r>
          </w:p>
        </w:tc>
        <w:tc>
          <w:tcPr>
            <w:tcW w:type="dxa" w:w="6803"/>
          </w:tcPr>
          <w:p>
            <w:r>
              <w:t>TechSpot</w:t>
            </w:r>
          </w:p>
        </w:tc>
      </w:tr>
      <w:tr>
        <w:tc>
          <w:tcPr>
            <w:tcW w:type="dxa" w:w="2551"/>
            <w:shd w:val="clear" w:color="auto" w:fill="EAF0FA"/>
          </w:tcPr>
          <w:p>
            <w:r>
              <w:rPr>
                <w:b/>
              </w:rPr>
              <w:t>Resumo do feed</w:t>
            </w:r>
          </w:p>
        </w:tc>
        <w:tc>
          <w:tcPr>
            <w:tcW w:type="dxa" w:w="6803"/>
          </w:tcPr>
          <w:p>
            <w:r>
              <w:t>After his longtime spokesperson, Kelly Bush Novak, formally announced his passing, tributes poured in from around the world. Fans and former colleagues recalled his iconic roles and marveled at how easily he moved between commercial cinema and classical Shakespearean theater. Read Entire Article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Sem sair do chat: Gemini ganha edição interativa de documentos no celular e na web</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https://canaltech.com.br/inteligencia-artificial/sem-sair-do-chat-gemini-ganha-edicao-interativa-de-documentos-no-celular-e-na-web/</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Google anunciou nesta quinta-feira (29) uma nova ferramenta que permite criar, visualizar e editar documentos diretamente no Gemini, sem precisar sair da conversa com a inteligência artificial (IA). A novidade funciona no celular e na versão web do chatbot, com suporte a PDFs, apresentações, planilhas e outros formatos. Com a atualização, o usuário pode abrir uma prévia do arquivo dentro do próprio Gemini e fazer alterações manualmente ou solicitar modificações à IA. Também é possível selecionar trechos específicos para pedir ajustes no texto ou em elementos visuais. Segundo o Google, a ferramenta já está disponível para todos os usuários do Gemini, em todos os idiomas compatíveis com o aplicativo, incluindo o português. Entretanto, há diferenças entre os formatos aceitos no celular e no computador . Enquanto a versão para smartphones permite visualizar e editar arquivos PDF, o Gemini na web também oferece suporte a documentos do Google Docs, planilhas do Google Sheets, apresentações, arquivos Markdown, TXT e códigos de programação. Como funciona a edição de documentos no Gemini? A nova ferramenta permite trabalhar com arquivos diretamente na interface de conversa do Gemini. Depo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Solid-state cooling advances toward practical use, but challenges remain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https://techxplore.com/news/2026-10-solid-state-cooling-advances.html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As temperatures rise, the need for cooling is growing worldwide. Conventional cooling systems consume large amounts of electricity and use refrigerants with a high global warming potential. Caloric cooling could offer a sustainable alternative by using solid-state materials instead of conventional refrigerants. Researchers at Karlsruhe Institute of Technology (KIT), together with international partners, have analyzed the state of development of such systems.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Maior roubo da história: Binance perde US$ 6,3 bilhões em ataque hacker relâmpago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https://canaltech.com.br/seguranca/maior-roubo-da-historia-binance-perde-us-63-bilhoes-em-ataque-hacker-relampago/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 corretora de criptomoedas Binance sofreu um ataque cibernético que resultou na perda de US$ 6,3 bilhõe s (ou R$ 34 bilhões , em conversão direta) em ativos financeiros na última quinta-feira (29). Especialistas atribuem a ação à Coreia do Norte e afirmam que este é o maior roubo da história do setor . De acordo com a agência Reuters, toda a ação levou apenas 20 minutos . A investigação inicial apontou para uma vulnerabilidade no computador de um dos engenheiros que liberou acesso sem autorização para retirar o dinheiro, mas depois indicou que outros pontos de acesso foram comprometidos. A Binance já atua em conjunto com autoridades nacionais e internacionais para investigar o caso e recuperar o prejuízo. Cerca de US$ 3 bilhões do valor perdido foram congelados , enquanto a empresa tenta retomar o montante restante. Em comunicado oficial, a empresa afirma que usará os próprios fundos para cobrir as perdas . O que acontece com quem tem ativos na Binance? A empresa suspendeu os saques temporariamente por 48 horas como uma medida preventiva e garante que os ativos estão protegidos. Outros serviços da plataforma operam normalmente. Em nota ao público brasileiro, a Binance diz que “os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dk1-protein-clues-breast-cancers.html" TargetMode="External"/><Relationship Id="rId10" Type="http://schemas.openxmlformats.org/officeDocument/2006/relationships/hyperlink" Target="https://phys.org/news/2026-10-protein-mrna-decoding-implications-cancer.html" TargetMode="External"/><Relationship Id="rId11" Type="http://schemas.openxmlformats.org/officeDocument/2006/relationships/hyperlink" Target="https://techxplore.com/news/2026-10-armored-caterpillars-robot-lessons-slippery.html" TargetMode="External"/><Relationship Id="rId12" Type="http://schemas.openxmlformats.org/officeDocument/2006/relationships/hyperlink" Target="https://lwn.net/Articles/1104192/" TargetMode="External"/><Relationship Id="rId13" Type="http://schemas.openxmlformats.org/officeDocument/2006/relationships/hyperlink" Target="https://www.tomshardware.com/pc-components/cpus/benchmarking-nvidias-vera-cpu-for-the-data-center-standalone-vera-tested-against-granite-rapids-ap-and-epyc-turin" TargetMode="External"/><Relationship Id="rId14" Type="http://schemas.openxmlformats.org/officeDocument/2006/relationships/hyperlink" Target="https://www.esa.int/Science_Exploration/Space_Science/Webb/Ghostly_Cat_s_Head_Nebula_lurks_within_sight_of_Hubble_and_Webb" TargetMode="External"/><Relationship Id="rId15" Type="http://schemas.openxmlformats.org/officeDocument/2006/relationships/hyperlink" Target="https://phys.org/news/2026-10-quantum-skyrmions-outlast-entanglement-hinting.html" TargetMode="External"/><Relationship Id="rId16" Type="http://schemas.openxmlformats.org/officeDocument/2006/relationships/hyperlink" Target="https://www.techspot.com/news/114388-actor-patrick-stewart-dies-86-legendary-star-star.html" TargetMode="External"/><Relationship Id="rId17" Type="http://schemas.openxmlformats.org/officeDocument/2006/relationships/hyperlink" Target="https://canaltech.com.br/inteligencia-artificial/sem-sair-do-chat-gemini-ganha-edicao-interativa-de-documentos-no-celular-e-na-web/" TargetMode="External"/><Relationship Id="rId18" Type="http://schemas.openxmlformats.org/officeDocument/2006/relationships/hyperlink" Target="https://techxplore.com/news/2026-10-solid-state-cooling-advances.html" TargetMode="External"/><Relationship Id="rId19" Type="http://schemas.openxmlformats.org/officeDocument/2006/relationships/hyperlink" Target="https://canaltech.com.br/seguranca/maior-roubo-da-historia-binance-perde-us-63-bilhoes-em-ataque-hacker-relamp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31/10/2026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