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11/10/2026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Deep learning model using ECGs during sleep studies can predict cardiovascular outcomes</w:t>
            </w:r>
          </w:p>
        </w:tc>
        <w:tc>
          <w:tcPr>
            <w:tcW w:type="dxa" w:w="1701"/>
          </w:tcPr>
          <w:p>
            <w:r>
              <w:t>PENDENTE (falhou)</w:t>
            </w:r>
          </w:p>
        </w:tc>
      </w:tr>
      <w:tr>
        <w:tc>
          <w:tcPr>
            <w:tcW w:type="dxa" w:w="567"/>
          </w:tcPr>
          <w:p>
            <w:r>
              <w:t>2</w:t>
            </w:r>
          </w:p>
        </w:tc>
        <w:tc>
          <w:tcPr>
            <w:tcW w:type="dxa" w:w="2154"/>
          </w:tcPr>
          <w:p>
            <w:r>
              <w:t>Biologia</w:t>
            </w:r>
          </w:p>
        </w:tc>
        <w:tc>
          <w:tcPr>
            <w:tcW w:type="dxa" w:w="5216"/>
          </w:tcPr>
          <w:p>
            <w:r>
              <w:t>Why some young ants start hunting and caring for others early</w:t>
            </w:r>
          </w:p>
        </w:tc>
        <w:tc>
          <w:tcPr>
            <w:tcW w:type="dxa" w:w="1701"/>
          </w:tcPr>
          <w:p>
            <w:r>
              <w:t>PENDENTE (falhou)</w:t>
            </w:r>
          </w:p>
        </w:tc>
      </w:tr>
      <w:tr>
        <w:tc>
          <w:tcPr>
            <w:tcW w:type="dxa" w:w="567"/>
          </w:tcPr>
          <w:p>
            <w:r>
              <w:t>3</w:t>
            </w:r>
          </w:p>
        </w:tc>
        <w:tc>
          <w:tcPr>
            <w:tcW w:type="dxa" w:w="2154"/>
          </w:tcPr>
          <w:p>
            <w:r>
              <w:t>Robótica</w:t>
            </w:r>
          </w:p>
        </w:tc>
        <w:tc>
          <w:tcPr>
            <w:tcW w:type="dxa" w:w="5216"/>
          </w:tcPr>
          <w:p>
            <w:r>
              <w:t>Video Friday: Robot Decommissioning Takes a Fun Turn</w:t>
            </w:r>
          </w:p>
        </w:tc>
        <w:tc>
          <w:tcPr>
            <w:tcW w:type="dxa" w:w="1701"/>
          </w:tcPr>
          <w:p>
            <w:r>
              <w:t>PENDENTE (falhou)</w:t>
            </w:r>
          </w:p>
        </w:tc>
      </w:tr>
      <w:tr>
        <w:tc>
          <w:tcPr>
            <w:tcW w:type="dxa" w:w="567"/>
          </w:tcPr>
          <w:p>
            <w:r>
              <w:t>4</w:t>
            </w:r>
          </w:p>
        </w:tc>
        <w:tc>
          <w:tcPr>
            <w:tcW w:type="dxa" w:w="2154"/>
          </w:tcPr>
          <w:p>
            <w:r>
              <w:t>Software</w:t>
            </w:r>
          </w:p>
        </w:tc>
        <w:tc>
          <w:tcPr>
            <w:tcW w:type="dxa" w:w="5216"/>
          </w:tcPr>
          <w:p>
            <w:r>
              <w:t>Cloudflare Traces Turns the Proxy Layer into OpenTelemetry Spans, with New Volume-Based Pricing</w:t>
            </w:r>
          </w:p>
        </w:tc>
        <w:tc>
          <w:tcPr>
            <w:tcW w:type="dxa" w:w="1701"/>
          </w:tcPr>
          <w:p>
            <w:r>
              <w:t>PENDENTE (falhou)</w:t>
            </w:r>
          </w:p>
        </w:tc>
      </w:tr>
      <w:tr>
        <w:tc>
          <w:tcPr>
            <w:tcW w:type="dxa" w:w="567"/>
          </w:tcPr>
          <w:p>
            <w:r>
              <w:t>5</w:t>
            </w:r>
          </w:p>
        </w:tc>
        <w:tc>
          <w:tcPr>
            <w:tcW w:type="dxa" w:w="2154"/>
          </w:tcPr>
          <w:p>
            <w:r>
              <w:t>Hardware</w:t>
            </w:r>
          </w:p>
        </w:tc>
        <w:tc>
          <w:tcPr>
            <w:tcW w:type="dxa" w:w="5216"/>
          </w:tcPr>
          <w:p>
            <w:r>
              <w:t>This week on Tom's Hardware Premium: October 10, 2026</w:t>
            </w:r>
          </w:p>
        </w:tc>
        <w:tc>
          <w:tcPr>
            <w:tcW w:type="dxa" w:w="1701"/>
          </w:tcPr>
          <w:p>
            <w:r>
              <w:t>PENDENTE (falhou)</w:t>
            </w:r>
          </w:p>
        </w:tc>
      </w:tr>
      <w:tr>
        <w:tc>
          <w:tcPr>
            <w:tcW w:type="dxa" w:w="567"/>
          </w:tcPr>
          <w:p>
            <w:r>
              <w:t>6</w:t>
            </w:r>
          </w:p>
        </w:tc>
        <w:tc>
          <w:tcPr>
            <w:tcW w:type="dxa" w:w="2154"/>
          </w:tcPr>
          <w:p>
            <w:r>
              <w:t>Astrofísica</w:t>
            </w:r>
          </w:p>
        </w:tc>
        <w:tc>
          <w:tcPr>
            <w:tcW w:type="dxa" w:w="5216"/>
          </w:tcPr>
          <w:p>
            <w:r>
              <w:t>NASA to Conduct Flyover, Engage NFL Fans at MetLife Stadium</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Hybrid quantum computer observes foundational quantum effect in a new setting</w:t>
            </w:r>
          </w:p>
        </w:tc>
        <w:tc>
          <w:tcPr>
            <w:tcW w:type="dxa" w:w="1701"/>
          </w:tcPr>
          <w:p>
            <w:r>
              <w:t>PENDENTE (falhou)</w:t>
            </w:r>
          </w:p>
        </w:tc>
      </w:tr>
      <w:tr>
        <w:tc>
          <w:tcPr>
            <w:tcW w:type="dxa" w:w="567"/>
          </w:tcPr>
          <w:p>
            <w:r>
              <w:t>8</w:t>
            </w:r>
          </w:p>
        </w:tc>
        <w:tc>
          <w:tcPr>
            <w:tcW w:type="dxa" w:w="2154"/>
          </w:tcPr>
          <w:p>
            <w:r>
              <w:t>Computadores Pessoais</w:t>
            </w:r>
          </w:p>
        </w:tc>
        <w:tc>
          <w:tcPr>
            <w:tcW w:type="dxa" w:w="5216"/>
          </w:tcPr>
          <w:p>
            <w:r>
              <w:t>We tested gaming performance in 17-year-old Windows 7 on a modern gaming PC against Windows 11</w:t>
            </w:r>
          </w:p>
        </w:tc>
        <w:tc>
          <w:tcPr>
            <w:tcW w:type="dxa" w:w="1701"/>
          </w:tcPr>
          <w:p>
            <w:r>
              <w:t>PENDENTE (falhou)</w:t>
            </w:r>
          </w:p>
        </w:tc>
      </w:tr>
      <w:tr>
        <w:tc>
          <w:tcPr>
            <w:tcW w:type="dxa" w:w="567"/>
          </w:tcPr>
          <w:p>
            <w:r>
              <w:t>9</w:t>
            </w:r>
          </w:p>
        </w:tc>
        <w:tc>
          <w:tcPr>
            <w:tcW w:type="dxa" w:w="2154"/>
          </w:tcPr>
          <w:p>
            <w:r>
              <w:t>Inteligência Artificial</w:t>
            </w:r>
          </w:p>
        </w:tc>
        <w:tc>
          <w:tcPr>
            <w:tcW w:type="dxa" w:w="5216"/>
          </w:tcPr>
          <w:p>
            <w:r>
              <w:t>Master AI Chip Principles With New IEEE Design Program</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Scientists find hidden materials that could improve batteries and solar fuels</w:t>
            </w:r>
          </w:p>
        </w:tc>
        <w:tc>
          <w:tcPr>
            <w:tcW w:type="dxa" w:w="1701"/>
          </w:tcPr>
          <w:p>
            <w:r>
              <w:t>PENDENTE (falhou)</w:t>
            </w:r>
          </w:p>
        </w:tc>
      </w:tr>
      <w:tr>
        <w:tc>
          <w:tcPr>
            <w:tcW w:type="dxa" w:w="567"/>
          </w:tcPr>
          <w:p>
            <w:r>
              <w:t>11</w:t>
            </w:r>
          </w:p>
        </w:tc>
        <w:tc>
          <w:tcPr>
            <w:tcW w:type="dxa" w:w="2154"/>
          </w:tcPr>
          <w:p>
            <w:r>
              <w:t>Cibersegurança</w:t>
            </w:r>
          </w:p>
        </w:tc>
        <w:tc>
          <w:tcPr>
            <w:tcW w:type="dxa" w:w="5216"/>
          </w:tcPr>
          <w:p>
            <w:r>
              <w:t>O que é root no Android?</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Deep learning model using ECGs during sleep studies can predict cardiovascular outcomes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https://medicalxpress.com/news/2026-10-deep-ecgs-cardiovascular-outcomes.html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A research team supported by the National Institutes of Health (NIH) has found that electrocardiograms (ECGs) administered during sleep and paired with sleep stage information can be used to determine the risk of future adverse cardiac events. The study, which used a deep learning approach, suggests that using ECGs to predict which patients have a greater risk of poor heart-related outcomes could help guide clinical decision-making. The findings were published in the journal SLEEP.</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Why some young ants start hunting and caring for others early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https://phys.org/news/2026-10-young-ants-early.html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Some insects, including honeybees and ants, live in highly organized colonies where individuals take on specific roles. In many ant societies, young adult workers typically care for developing young inside the nest before beginning to forage, or search for food, outside it. Some ant species, however, start hunting for food as soon as they reach adulthood, without undergoing a transition period.</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Video Friday: Robot Decommissioning Takes a Fun Turn</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https://spectrum.ieee.org/video-friday-reachy-mini-raps</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Video Friday is your weekly selection of awesome robotics videos, collected by your friends at IEEE Spectrum robotics. We also post a weekly calendar of upcoming robotics events for the next few months. Please send us your events for inclusion. CoRL 2026 : 9–12 November 2026, AUSTIN Humanoids 2026 : 6–9 December 2026, SANTA CLARA, CA Enjoy today’s videos! It’s possible that I wasn’t the only one who thought that Figure’s recent stunt was somewhat ridiculous. Devanthro is in fact selling these plastic balls for $1000 each, and they’ll arrive in time for Christmas. [ Devanthro ] Not that anyone uses ringtones anymore, but if we did, this would be absolutely everywhere and I’d be loving it. [ Pollen ] Let’s not get too excited, but this thread-like linear motor is pretty sweet. [ Ecole Polytechnique Fédérale de Lausanne LMTS ] What is this robot for? It’s for doing exactly what you see here, that’s what it’s for. [ RAI Institute ] Humanoid robots still struggle to plan contact-rich whole-body manipulation from egocentric RGB and proprioception. Workhorse learns such manipulation from robot-free human demonstrations. On a real Unitree G1, Workhorse sorts boxes with its hands and a kick</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Cloudflare Traces Turns the Proxy Layer into OpenTelemetry Spans, with New Volume-Based Pricing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https://www.infoq.com/news/2026/10/cloudflare-traces-open-beta/?utm_campaign=infoq_content&amp;utm_source=infoq&amp;utm_medium=feed&amp;utm_term=global</w:t>
              </w:r>
            </w:hyperlink>
          </w:p>
        </w:tc>
      </w:tr>
      <w:tr>
        <w:tc>
          <w:tcPr>
            <w:tcW w:type="dxa" w:w="2551"/>
            <w:shd w:val="clear" w:color="auto" w:fill="EAF0FA"/>
          </w:tcPr>
          <w:p>
            <w:r>
              <w:rPr>
                <w:b/>
              </w:rPr>
              <w:t>Veículo</w:t>
            </w:r>
          </w:p>
        </w:tc>
        <w:tc>
          <w:tcPr>
            <w:tcW w:type="dxa" w:w="6803"/>
          </w:tcPr>
          <w:p>
            <w:r>
              <w:t>InfoQ</w:t>
            </w:r>
          </w:p>
        </w:tc>
      </w:tr>
      <w:tr>
        <w:tc>
          <w:tcPr>
            <w:tcW w:type="dxa" w:w="2551"/>
            <w:shd w:val="clear" w:color="auto" w:fill="EAF0FA"/>
          </w:tcPr>
          <w:p>
            <w:r>
              <w:rPr>
                <w:b/>
              </w:rPr>
              <w:t>Resumo do feed</w:t>
            </w:r>
          </w:p>
        </w:tc>
        <w:tc>
          <w:tcPr>
            <w:tcW w:type="dxa" w:w="6803"/>
          </w:tcPr>
          <w:p>
            <w:r>
              <w:t>Cloudflare has put Traces into open beta, extending automatic tracing from Workers to security rules, transformations, cache, routing and origin handling as OpenTelemetry spans. Traces accept and forward W3C traceparent headers, and Trace Rules allow targeted sampling. Pricing moves to ingestion and retention volume from December 1. By Steef-Jan Wiggers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This week on Tom's Hardware Premium: October 10, 2026</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https://www.tomshardware.com/tech-industry/this-week-on-toms-hardware-premium-october-10-2026-tencent-grabs-bargain-chips-qualcomm-huawei-ip-deal-groq-lawsuit-and-more</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This week on Tom's Hardware Premium, we covered how the AI buildout is affecting the industry supporting it across all axioms, including in law, chip design, manufacturing, and finance.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NASA to Conduct Flyover, Engage NFL Fans at MetLife Stadium</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https://www.nasa.gov/news-release/nasa-to-conduct-flyover-engage-nfl-fans-at-metlife-stadium/</w:t>
              </w:r>
            </w:hyperlink>
          </w:p>
        </w:tc>
      </w:tr>
      <w:tr>
        <w:tc>
          <w:tcPr>
            <w:tcW w:type="dxa" w:w="2551"/>
            <w:shd w:val="clear" w:color="auto" w:fill="EAF0FA"/>
          </w:tcPr>
          <w:p>
            <w:r>
              <w:rPr>
                <w:b/>
              </w:rPr>
              <w:t>Veículo</w:t>
            </w:r>
          </w:p>
        </w:tc>
        <w:tc>
          <w:tcPr>
            <w:tcW w:type="dxa" w:w="6803"/>
          </w:tcPr>
          <w:p>
            <w:r>
              <w:t>NASA</w:t>
            </w:r>
          </w:p>
        </w:tc>
      </w:tr>
      <w:tr>
        <w:tc>
          <w:tcPr>
            <w:tcW w:type="dxa" w:w="2551"/>
            <w:shd w:val="clear" w:color="auto" w:fill="EAF0FA"/>
          </w:tcPr>
          <w:p>
            <w:r>
              <w:rPr>
                <w:b/>
              </w:rPr>
              <w:t>Resumo do feed</w:t>
            </w:r>
          </w:p>
        </w:tc>
        <w:tc>
          <w:tcPr>
            <w:tcW w:type="dxa" w:w="6803"/>
          </w:tcPr>
          <w:p>
            <w:r>
              <w:t>As part of the agency’s Inspiration Tour flyover, NASA Administrator Jared Isaacman will pilot one of three F-5 fighter jets to kick off the New York Jets vs. Cleveland Browns game in East Rutherford, New Jersey, on Sunday, Oct. 11. NASA team members will engage with fans at the agency’s Experience Zone, located at the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Hybrid quantum computer observes foundational quantum effect in a new setting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https://phys.org/news/2026-10-hybrid-quantum-foundational-effect.html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Physicists in the Department of Physics at the University of Oxford have used a hybrid quantum computer, made up of qubits and quantum oscillators, to observe the Aharonov–Bohm effect in a quantum simulation. The effect is a quantum phenomenon in which a particle can acquire a measurable phase by traveling around a magnetic flux, even though it never passes through a region where a magnetic field is present.</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We tested gaming performance in 17-year-old Windows 7 on a modern gaming PC against Windows 11</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https://www.tomshardware.com/software/windows/we-tested-gaming-performance-in-17-year-old-windows-7-against-windows-11-on-a-modern-gaming-pc-older-operating-system-delivers-advantages-in-some-scenarios</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We managed to install Windows 7 on a modern PC and put it to the test across eight DirectX 11 games and two DirectX 9 titles to see how its gaming performance compares to Windows 11 today.</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Master AI Chip Principles With New IEEE Design Program</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https://spectrum.ieee.org/master-ai-chip-principles-ieee</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Today’s engineers face an unprecedented acceleration in AI hardware complexity, as explained in the recent research article “ Revisiting Edge AI: Opportunities and Challenges .” The article examines the rapid growth of edge AI and the challenges it creates, including resource constraints, model architecture limitations, and network demands across edge-AI deployments. The acceleration is driven by a fundamental shift in how modern AI models are built and scaled. As the models have become much larger and more complex, they are computationally more demanding because they contain more parameters and require more calculations. To meet the demands of scaling deep neural networks, the industry is increasingly developing AI chips that are designed for specific tasks. One major reason is that moving data between memory and the processor has become a major limitation on AI performance. The movement to confront the hardware bottleneck—the AI memory wall —has altered the trajectory of semiconductor innovation, shifting architectural priorities toward domain-specific accelerator platforms. No longer can engineers evaluate systems statically; they must master joint hardware design and network-al</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Scientists find hidden materials that could improve batteries and solar fuels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https://www.sciencedaily.com/releases/2026/10/261007042118.htm</w:t>
              </w:r>
            </w:hyperlink>
          </w:p>
        </w:tc>
      </w:tr>
      <w:tr>
        <w:tc>
          <w:tcPr>
            <w:tcW w:type="dxa" w:w="2551"/>
            <w:shd w:val="clear" w:color="auto" w:fill="EAF0FA"/>
          </w:tcPr>
          <w:p>
            <w:r>
              <w:rPr>
                <w:b/>
              </w:rPr>
              <w:t>Veículo</w:t>
            </w:r>
          </w:p>
        </w:tc>
        <w:tc>
          <w:tcPr>
            <w:tcW w:type="dxa" w:w="6803"/>
          </w:tcPr>
          <w:p>
            <w:r>
              <w:t>ScienceDaily</w:t>
            </w:r>
          </w:p>
        </w:tc>
      </w:tr>
      <w:tr>
        <w:tc>
          <w:tcPr>
            <w:tcW w:type="dxa" w:w="2551"/>
            <w:shd w:val="clear" w:color="auto" w:fill="EAF0FA"/>
          </w:tcPr>
          <w:p>
            <w:r>
              <w:rPr>
                <w:b/>
              </w:rPr>
              <w:t>Resumo do feed</w:t>
            </w:r>
          </w:p>
        </w:tc>
        <w:tc>
          <w:tcPr>
            <w:tcW w:type="dxa" w:w="6803"/>
          </w:tcPr>
          <w:p>
            <w:r>
              <w:t>Scientists have uncovered a hidden world of “in-between” materials that briefly form as chemical ingredients are heated, revealing structures that conventional methods can miss. Among the discoveries is a previously unknown form of bismuth vanadate, a material widely studied for using sunlight to help produce clean hydrogen. The new version has a different atomic structure and interacts with light in a strikingly different way, potentially opening new possibilities for solar fuels, catalysts, and electronics.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O que é root no Android?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https://canaltech.com.br/apps/o-que-e-root-no-android/</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 xml:space="preserve">Muitos usuários do Android consideram fazer root para ter mais controle sobre o celular e acessar recursos que ficam limitados pelas fabricantes ou operadoras. O procedimento costuma ser procurado por quem quer remover aplicativos pré-instalados, personalizar a interface ou modificar funções do sistema que não estão disponíveis na configuração de fábrica. Embora o Android tenha componentes de código aberto, as fabricantes aplicam restrições e permissões para proteger o sistema e os dados do usuário. O root altera essas limitações e concede privilégios elevados de administração, conhecidos como acesso de superusuário. Esse acesso abre novas possibilidades de personalização, mas também modifica o modelo de segurança do Android. Por isso, fazer root envolve riscos que devem ser considerados, como perda de suporte da fabricante, exposição maior a malwares e a possibilidade de inutilizar o aparelho em caso de erro durante o processo. A seguir, confira: O que é root no Android? Qual é a diferença entre root e jailbreak? Qual é a diferença entre root e bootloader? Quais são os riscos e benefícios de fazer root no Android? O que é root no Android? Fazer root no Android é obter privilégios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deep-ecgs-cardiovascular-outcomes.html" TargetMode="External"/><Relationship Id="rId10" Type="http://schemas.openxmlformats.org/officeDocument/2006/relationships/hyperlink" Target="https://phys.org/news/2026-10-young-ants-early.html" TargetMode="External"/><Relationship Id="rId11" Type="http://schemas.openxmlformats.org/officeDocument/2006/relationships/hyperlink" Target="https://spectrum.ieee.org/video-friday-reachy-mini-raps" TargetMode="External"/><Relationship Id="rId12" Type="http://schemas.openxmlformats.org/officeDocument/2006/relationships/hyperlink" Target="https://www.infoq.com/news/2026/10/cloudflare-traces-open-beta/?utm_campaign=infoq_content&amp;utm_source=infoq&amp;utm_medium=feed&amp;utm_term=global" TargetMode="External"/><Relationship Id="rId13" Type="http://schemas.openxmlformats.org/officeDocument/2006/relationships/hyperlink" Target="https://www.tomshardware.com/tech-industry/this-week-on-toms-hardware-premium-october-10-2026-tencent-grabs-bargain-chips-qualcomm-huawei-ip-deal-groq-lawsuit-and-more" TargetMode="External"/><Relationship Id="rId14" Type="http://schemas.openxmlformats.org/officeDocument/2006/relationships/hyperlink" Target="https://www.nasa.gov/news-release/nasa-to-conduct-flyover-engage-nfl-fans-at-metlife-stadium/" TargetMode="External"/><Relationship Id="rId15" Type="http://schemas.openxmlformats.org/officeDocument/2006/relationships/hyperlink" Target="https://phys.org/news/2026-10-hybrid-quantum-foundational-effect.html" TargetMode="External"/><Relationship Id="rId16" Type="http://schemas.openxmlformats.org/officeDocument/2006/relationships/hyperlink" Target="https://www.tomshardware.com/software/windows/we-tested-gaming-performance-in-17-year-old-windows-7-against-windows-11-on-a-modern-gaming-pc-older-operating-system-delivers-advantages-in-some-scenarios" TargetMode="External"/><Relationship Id="rId17" Type="http://schemas.openxmlformats.org/officeDocument/2006/relationships/hyperlink" Target="https://spectrum.ieee.org/master-ai-chip-principles-ieee" TargetMode="External"/><Relationship Id="rId18" Type="http://schemas.openxmlformats.org/officeDocument/2006/relationships/hyperlink" Target="https://www.sciencedaily.com/releases/2026/10/261007042118.htm" TargetMode="External"/><Relationship Id="rId19" Type="http://schemas.openxmlformats.org/officeDocument/2006/relationships/hyperlink" Target="https://canaltech.com.br/apps/o-que-e-root-no-andr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11/10/2026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