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NASA to Conduct Flyover, Engage NFL Fans at MetLife Stadium</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https://www.nasa.gov/news-release/nasa-to-conduct-flyover-engage-nfl-fans-at-metlife-stadium/</w:t>
              </w:r>
            </w:hyperlink>
          </w:p>
        </w:tc>
      </w:tr>
      <w:tr>
        <w:tc>
          <w:tcPr>
            <w:tcW w:type="dxa" w:w="2551"/>
            <w:shd w:val="clear" w:color="auto" w:fill="EAF0FA"/>
          </w:tcPr>
          <w:p>
            <w:r>
              <w:rPr>
                <w:b/>
              </w:rPr>
              <w:t>Veículo</w:t>
            </w:r>
          </w:p>
        </w:tc>
        <w:tc>
          <w:tcPr>
            <w:tcW w:type="dxa" w:w="6803"/>
          </w:tcPr>
          <w:p>
            <w:r>
              <w:t>NASA</w:t>
            </w:r>
          </w:p>
        </w:tc>
      </w:tr>
      <w:tr>
        <w:tc>
          <w:tcPr>
            <w:tcW w:type="dxa" w:w="2551"/>
            <w:shd w:val="clear" w:color="auto" w:fill="EAF0FA"/>
          </w:tcPr>
          <w:p>
            <w:r>
              <w:rPr>
                <w:b/>
              </w:rPr>
              <w:t>Resumo do feed</w:t>
            </w:r>
          </w:p>
        </w:tc>
        <w:tc>
          <w:tcPr>
            <w:tcW w:type="dxa" w:w="6803"/>
          </w:tcPr>
          <w:p>
            <w:r>
              <w:t>As part of the agency’s Inspiration Tour flyover, NASA Administrator Jared Isaacman will pilot one of three F-5 fighter jets to kick off the New York Jets vs. Cleveland Browns game in East Rutherford, New Jersey, on Sunday, Oct. 11. NASA team members will engage with fans at the agency’s Experience Zone, located at the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sa.gov/news-release/nasa-to-conduct-flyover-engage-nfl-fans-at-metlife-stad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 to Conduct Flyover, Engage NFL Fans at MetLife Stadium</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