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Google’s new Googlebook has clever AI tricks. I’d still pick a Windows laptop</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https://www.pcworld.com/article/3258718/googles-new-googlebook-has-clever-ai-tricks-id-still-pick-a-windows-laptop.html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Googlebooks are here, promising productivity aplenty within the Google ecosystem. But how do Google’s new productivity features compare versus the more familiar Windows 11? That’s the goal for Smart Mode this week: examining how you (and I) can use Googlebooks as productivity devices, specifically looking at several of the features both offer. Unfortunately, two of the most novel platforms the PC has seen in years — the Googlebook and the Nvidia RTX Spark platform — have landed on the PC within a week or so of each other. I would have liked to have been part of the Googlebook launch, but it took place in my colleague Michael Crider’s backyard , and he already has an extensive professional history covering Android devices. My colleague Ashley Biancuzzo was first out of the gate with our review of the Acer Googlebook 14 . (She did a terrific job. Read it! I definitely did.) My own review is a work in progress…and you’re reading some of it right now. I’m currently typing this on Lenovo’s Googlebook 15 , which I’m crushed to find has an uncharacteristically crappy keyboard. So far, I have few complaints about the hardware, which wasn’t expected to be the star of the show, anyway. Inste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cworld.com/article/3258718/googles-new-googlebook-has-clever-ai-tricks-id-still-pick-a-windows-lapto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Google’s new Googlebook has clever AI tricks. I’d still pick a Windows laptop</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