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Best Chromebooks 2026: Top picks for work, school, and more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https://www.pcworld.com/article/608636/best-chromebooks.html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A laptop doesn’t need to do everything to be useful, you know. That’s the Chromebook in a nutshell. It keeps most of the experience inside a browser, which leaves behind the complexity that comes with a Windows PC. They can be remarkably quick, straightforward, and easy to live with. For this roundup, we focused on the models that deliver that experience without making big compromises on speed and battery life. Every laptop here was tested hands-on. If you’d rather step outside Google’s ecosystem, PCWorld has a separate roundup of the best Windows laptops . And if you’re curious where Chromebooks are headed next, check out this deep dive into the new AI-powered Googlebooks. Why you should trust us: It’s in our name! PCWorld prides itself on laptop experience and expertise. We’ve been covering PCs since 1983, and we now review more than 70 laptops every year. All of the picks below have been personally tested and vetted by our experts, who’ve applied not only performance benchmarks but rigorous usability standards. We’re also committed to reviewing PC laptops at every price point to help you find a machine that matches your budget. Asus Chromebook Plus CX34 – Best overall Chromebook</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608636/best-chromeboo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Chromebooks 2026: Top picks for work, school, and more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