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Google piora o Gemini para quem não é assinante a partir de hoje (9)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https://canaltech.com.br/inteligencia-artificial/google-piora-o-gemini-para-quem-nao-e-assinante-a-partir-de-hoje-9/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O Google começa a limitar, nesta sexta-feira (9), os recursos disponíveis para usuários da versão gratuita do Gemini. A partir de agora, quem utiliza a inteligência artificial (IA) sem pagar uma assinatura perde o acesso aos modelos Flash e Pro , que passam a ser exclusivos dos planos pagos. A mudança também afeta assinantes do Google AI Plus, opção mais barata oferecida pela empresa. As restrições haviam sido anunciadas no início do mês, conforme noticiado pelo Canaltech . Segundo a página de suporte do Google, a atualização começa a valer hoje para contas pessoais sem assinatura, mas pode levar algum tempo para aparecer para todos os usuários. O que muda no Gemini gratuito? Com a atualização, quem não paga pelo Gemini fica limitado ao modelo Flash-Lite , versão mais leve da IA do Google, voltada para respostas rápidas e tarefas menos complexas. Até então, esses usuários também conseguiam utilizar o Flash e o Pro, embora com restrições de uso. O último é direcionado a atividades que exigem maior capacidade de raciocínio, como programação, análise de informações e resolução de problemas complexos. A alteração significa que usuários gratuitos deixam de ter a opção de selecionar mode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inteligencia-artificial/google-piora-o-gemini-para-quem-nao-e-assinante-a-partir-de-hoje-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piora o Gemini para quem não é assinante a partir de hoje (9)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