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SOFTWARE</w:t>
      </w:r>
    </w:p>
    <w:p>
      <w:pPr>
        <w:pStyle w:val="Heading1"/>
      </w:pPr>
      <w:r>
        <w:t>[PENDENTE] PingCAP Breach Exposes Customer Records and Source Code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https://www.infoq.com/news/2026/10/pingcap-cloud-data-breach/?utm_campaign=infoq_content&amp;utm_source=infoq&amp;utm_medium=feed&amp;utm_term=global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InfoQ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PingCAP recently confirmed unauthorized access to its internal systems and the theft of source code and customer-related data. The attacker, cyber extortion group FulcrumSec, claimed to have stolen 10.6 TB of data, including TiDB Cloud control-plane records, customer SQL statements, API keys, connection logs, billing information, internal documents, and 413 private source-code repositories. By Renato Losio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foq.com/news/2026/10/pingcap-cloud-data-breach/?utm_campaign=infoq_content&amp;utm_source=infoq&amp;utm_medium=feed&amp;utm_term=glob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PingCAP Breach Exposes Customer Records and Source Code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