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Why I upgraded to a 4K OLED PC gaming monitor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https://www.tomshardware.com/monitors/gaming-monitors/why-i-upgraded-to-a-4k-oled-pc-gaming-monitor-and-why-you-should-or-shouldnt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4K 240Hz OLED monitors now cost under $700. I upgraded from a 1440p IPS and can't go back. Here's why I switched, who should upgrade, and who should wait.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monitors/gaming-monitors/why-i-upgraded-to-a-4k-oled-pc-gaming-monitor-and-why-you-should-or-should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I upgraded to a 4K OLED PC gaming monitor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