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COMPUTADORES PESSOAIS</w:t>
      </w:r>
    </w:p>
    <w:p>
      <w:pPr>
        <w:pStyle w:val="Heading1"/>
      </w:pPr>
      <w:r>
        <w:t>[PENDENTE] PowerToys adds smarter mouse controls and more Windows customization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https://www.techspot.com/downloads/7185-microsoft-powertoys.html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TechSpot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Microsoft's latest PowerToys update introduces Mouse Button Lock, which lets you drag and select without holding down a button, and CursorHide, which automatically hides the pointer while typing. The release also adds a quick-access shelf to Command Palette, more keyboard remapping options, and offline voice dictation for ZoomIt screenshots. Read Entire Article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echspot.com/downloads/7185-microsoft-powertoy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PowerToys adds smarter mouse controls and more Windows customization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