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Genomic study uncovers a new lace bug species on Japan's remote Ogasawara Islands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https://phys.org/news/2026-10-genomic-uncovers-lace-bug-species.html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Researchers have used genome-wide DNA data to identify a new insect species on the Ogasawara Islands, a remote Japanese archipelago roughly 900 to 1,000 kilometers (560 to 620 miles) south of Tokyo. The findings suggest that evolution among island insects is more intricate than appearances imply. The study is published in ZooKeys.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ys.org/news/2026-10-genomic-uncovers-lace-bug-spec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Genomic study uncovers a new lace bug species on Japan's remote Ogasawara Islands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