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42923DE3" w:rsidR="00B4389E" w:rsidRPr="001A32EE" w:rsidRDefault="001A32EE">
      <w:pPr>
        <w:jc w:val="center"/>
        <w:rPr>
          <w:rFonts w:ascii="Times New Roman" w:hAnsi="Times New Roman" w:cs="Times New Roman"/>
          <w:sz w:val="40"/>
          <w:szCs w:val="40"/>
        </w:rPr>
      </w:pPr>
      <w:r w:rsidRPr="001A32EE">
        <w:rPr>
          <w:rFonts w:ascii="Times New Roman" w:hAnsi="Times New Roman" w:cs="Times New Roman"/>
          <w:b/>
          <w:sz w:val="40"/>
          <w:szCs w:val="40"/>
        </w:rPr>
        <w:t>SMART ENERGY MANAGEMENT SYSTEM</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B6C1F75" w:rsidR="00B4389E" w:rsidRDefault="00D15D22">
      <w:pPr>
        <w:jc w:val="center"/>
        <w:rPr>
          <w:rFonts w:ascii="Times New Roman" w:hAnsi="Times New Roman" w:cs="Times New Roman"/>
        </w:rPr>
      </w:pPr>
      <w:r>
        <w:rPr>
          <w:rFonts w:ascii="Times New Roman" w:hAnsi="Times New Roman" w:cs="Times New Roman"/>
          <w:b/>
          <w:sz w:val="28"/>
        </w:rPr>
        <w:t>M</w:t>
      </w:r>
      <w:r w:rsidR="00774BAC">
        <w:rPr>
          <w:rFonts w:ascii="Times New Roman" w:hAnsi="Times New Roman" w:cs="Times New Roman"/>
          <w:b/>
          <w:sz w:val="28"/>
        </w:rPr>
        <w:t>AS</w:t>
      </w:r>
      <w:r>
        <w:rPr>
          <w:rFonts w:ascii="Times New Roman" w:hAnsi="Times New Roman" w:cs="Times New Roman"/>
          <w:b/>
          <w:sz w:val="28"/>
        </w:rPr>
        <w:t>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7C7A5A0F" w:rsidR="00B4389E" w:rsidRDefault="001A32EE">
      <w:pPr>
        <w:spacing w:after="0"/>
        <w:jc w:val="center"/>
        <w:rPr>
          <w:rFonts w:ascii="Times New Roman" w:hAnsi="Times New Roman" w:cs="Times New Roman"/>
          <w:sz w:val="30"/>
          <w:szCs w:val="30"/>
        </w:rPr>
      </w:pPr>
      <w:r>
        <w:rPr>
          <w:rFonts w:ascii="Times New Roman" w:hAnsi="Times New Roman" w:cs="Times New Roman"/>
          <w:sz w:val="30"/>
          <w:szCs w:val="30"/>
        </w:rPr>
        <w:t>Ahmed</w:t>
      </w:r>
      <w:r w:rsidR="00814D59">
        <w:rPr>
          <w:rFonts w:ascii="Times New Roman" w:hAnsi="Times New Roman" w:cs="Times New Roman"/>
          <w:sz w:val="30"/>
          <w:szCs w:val="30"/>
        </w:rPr>
        <w:t xml:space="preserve"> </w:t>
      </w:r>
      <w:r>
        <w:rPr>
          <w:rFonts w:ascii="Times New Roman" w:hAnsi="Times New Roman" w:cs="Times New Roman"/>
          <w:sz w:val="30"/>
          <w:szCs w:val="30"/>
        </w:rPr>
        <w:t>Dilshad</w:t>
      </w:r>
      <w:r w:rsidR="00814D59">
        <w:rPr>
          <w:rFonts w:ascii="Times New Roman" w:hAnsi="Times New Roman" w:cs="Times New Roman"/>
          <w:sz w:val="30"/>
          <w:szCs w:val="30"/>
        </w:rPr>
        <w:t xml:space="preserve"> </w:t>
      </w:r>
      <w:r>
        <w:rPr>
          <w:rFonts w:ascii="Times New Roman" w:hAnsi="Times New Roman" w:cs="Times New Roman"/>
          <w:sz w:val="30"/>
          <w:szCs w:val="30"/>
        </w:rPr>
        <w:t>Shaikh</w:t>
      </w:r>
      <w:r w:rsidR="00A33284">
        <w:rPr>
          <w:rFonts w:ascii="Times New Roman" w:hAnsi="Times New Roman" w:cs="Times New Roman"/>
          <w:sz w:val="30"/>
          <w:szCs w:val="30"/>
        </w:rPr>
        <w:t xml:space="preserve"> </w:t>
      </w:r>
    </w:p>
    <w:p w14:paraId="649000EA" w14:textId="6A753ADD" w:rsidR="00B4389E" w:rsidRDefault="00A33284">
      <w:pPr>
        <w:jc w:val="center"/>
        <w:rPr>
          <w:rFonts w:ascii="Times New Roman" w:hAnsi="Times New Roman" w:cs="Times New Roman"/>
        </w:rPr>
      </w:pPr>
      <w:r>
        <w:rPr>
          <w:rFonts w:ascii="Times New Roman" w:hAnsi="Times New Roman" w:cs="Times New Roman"/>
          <w:sz w:val="30"/>
        </w:rPr>
        <w:t xml:space="preserve">     </w:t>
      </w:r>
      <w:r w:rsidR="00D15D22">
        <w:rPr>
          <w:rFonts w:ascii="Times New Roman" w:hAnsi="Times New Roman" w:cs="Times New Roman"/>
          <w:sz w:val="30"/>
        </w:rPr>
        <w:t>Roll Number: 8</w:t>
      </w:r>
      <w:r>
        <w:rPr>
          <w:rFonts w:ascii="Times New Roman" w:hAnsi="Times New Roman" w:cs="Times New Roman"/>
          <w:sz w:val="30"/>
        </w:rPr>
        <w:t>1</w:t>
      </w:r>
      <w:r w:rsidR="001A32EE">
        <w:rPr>
          <w:rFonts w:ascii="Times New Roman" w:hAnsi="Times New Roman" w:cs="Times New Roman"/>
          <w:sz w:val="30"/>
        </w:rPr>
        <w:t>2</w:t>
      </w:r>
      <w:r w:rsidR="0057539A">
        <w:rPr>
          <w:rFonts w:ascii="Times New Roman" w:hAnsi="Times New Roman" w:cs="Times New Roman"/>
          <w:sz w:val="30"/>
        </w:rPr>
        <w:tab/>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26411116" w:rsidR="00B4389E" w:rsidRDefault="0023431D">
      <w:pPr>
        <w:jc w:val="center"/>
        <w:rPr>
          <w:rFonts w:ascii="Times New Roman" w:hAnsi="Times New Roman" w:cs="Times New Roman"/>
        </w:rPr>
      </w:pPr>
      <w:r>
        <w:rPr>
          <w:rFonts w:ascii="Times New Roman" w:hAnsi="Times New Roman" w:cs="Times New Roman"/>
          <w:b/>
          <w:sz w:val="30"/>
        </w:rPr>
        <w:t>M</w:t>
      </w:r>
      <w:r w:rsidR="00FE5A92">
        <w:rPr>
          <w:rFonts w:ascii="Times New Roman" w:hAnsi="Times New Roman" w:cs="Times New Roman"/>
          <w:b/>
          <w:sz w:val="30"/>
        </w:rPr>
        <w:t>r</w:t>
      </w:r>
      <w:r w:rsidR="00A02ADB">
        <w:rPr>
          <w:rFonts w:ascii="Times New Roman" w:hAnsi="Times New Roman" w:cs="Times New Roman"/>
          <w:b/>
          <w:sz w:val="30"/>
        </w:rPr>
        <w:t>s</w:t>
      </w:r>
      <w:r>
        <w:rPr>
          <w:rFonts w:ascii="Times New Roman" w:hAnsi="Times New Roman" w:cs="Times New Roman"/>
          <w:b/>
          <w:sz w:val="30"/>
        </w:rPr>
        <w:t xml:space="preserve">. </w:t>
      </w:r>
      <w:r w:rsidR="001A32EE">
        <w:rPr>
          <w:rFonts w:ascii="Times New Roman" w:hAnsi="Times New Roman" w:cs="Times New Roman"/>
          <w:b/>
          <w:sz w:val="30"/>
        </w:rPr>
        <w:t>Priya</w:t>
      </w:r>
      <w:r w:rsidR="00A02ADB">
        <w:rPr>
          <w:rFonts w:ascii="Times New Roman" w:hAnsi="Times New Roman" w:cs="Times New Roman"/>
          <w:b/>
          <w:sz w:val="30"/>
        </w:rPr>
        <w:t xml:space="preserve"> </w:t>
      </w:r>
      <w:r w:rsidR="001A32EE">
        <w:rPr>
          <w:rFonts w:ascii="Times New Roman" w:hAnsi="Times New Roman" w:cs="Times New Roman"/>
          <w:b/>
          <w:sz w:val="30"/>
        </w:rPr>
        <w:t>Maurya</w:t>
      </w:r>
      <w:r w:rsidR="00FE5A92">
        <w:rPr>
          <w:rFonts w:ascii="Times New Roman" w:hAnsi="Times New Roman" w:cs="Times New Roman"/>
          <w:b/>
          <w:sz w:val="30"/>
        </w:rPr>
        <w:t xml:space="preserve"> </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863" w:type="dxa"/>
        <w:tblLook w:val="04A0" w:firstRow="1" w:lastRow="0" w:firstColumn="1" w:lastColumn="0" w:noHBand="0" w:noVBand="1"/>
      </w:tblPr>
      <w:tblGrid>
        <w:gridCol w:w="1556"/>
        <w:gridCol w:w="6568"/>
        <w:gridCol w:w="1739"/>
      </w:tblGrid>
      <w:tr w:rsidR="0057539A" w14:paraId="3A800A46" w14:textId="77777777" w:rsidTr="00CE5837">
        <w:trPr>
          <w:trHeight w:val="1037"/>
        </w:trPr>
        <w:tc>
          <w:tcPr>
            <w:tcW w:w="1556" w:type="dxa"/>
          </w:tcPr>
          <w:p w14:paraId="134A7CC5" w14:textId="77777777" w:rsidR="0057539A" w:rsidRDefault="0057539A" w:rsidP="007200FB">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Sr. No.</w:t>
            </w:r>
          </w:p>
        </w:tc>
        <w:tc>
          <w:tcPr>
            <w:tcW w:w="6568" w:type="dxa"/>
          </w:tcPr>
          <w:p w14:paraId="2BA13AEE" w14:textId="77777777" w:rsidR="0057539A" w:rsidRDefault="0057539A" w:rsidP="007200FB">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739" w:type="dxa"/>
          </w:tcPr>
          <w:p w14:paraId="635E7A20" w14:textId="77777777" w:rsidR="0057539A" w:rsidRDefault="0057539A" w:rsidP="007200FB">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57539A" w14:paraId="65B50BB0" w14:textId="77777777" w:rsidTr="00CE5837">
        <w:trPr>
          <w:trHeight w:val="1019"/>
        </w:trPr>
        <w:tc>
          <w:tcPr>
            <w:tcW w:w="1556" w:type="dxa"/>
          </w:tcPr>
          <w:p w14:paraId="51D386DD" w14:textId="77777777" w:rsidR="0057539A" w:rsidRPr="00447C84" w:rsidRDefault="0057539A"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6568" w:type="dxa"/>
          </w:tcPr>
          <w:p w14:paraId="3AE9ABD2" w14:textId="77777777" w:rsidR="0057539A" w:rsidRPr="00447C84" w:rsidRDefault="0057539A"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739" w:type="dxa"/>
          </w:tcPr>
          <w:p w14:paraId="31716178" w14:textId="12837A72" w:rsidR="0057539A" w:rsidRPr="009B0856"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1</w:t>
            </w:r>
          </w:p>
        </w:tc>
      </w:tr>
      <w:tr w:rsidR="0057539A" w14:paraId="309803A0" w14:textId="77777777" w:rsidTr="00CE5837">
        <w:trPr>
          <w:trHeight w:val="1019"/>
        </w:trPr>
        <w:tc>
          <w:tcPr>
            <w:tcW w:w="1556" w:type="dxa"/>
          </w:tcPr>
          <w:p w14:paraId="3418FDCD" w14:textId="1910579A" w:rsidR="0057539A" w:rsidRPr="00447C84" w:rsidRDefault="0057539A"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6568" w:type="dxa"/>
          </w:tcPr>
          <w:p w14:paraId="3DCD7D69" w14:textId="3B3B4574" w:rsidR="0057539A" w:rsidRPr="00A02ADB" w:rsidRDefault="001A32EE" w:rsidP="00814D59">
            <w:pPr>
              <w:jc w:val="both"/>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IMPORTANCE OF SMART ENERGY SYSTEMS</w:t>
            </w:r>
          </w:p>
        </w:tc>
        <w:tc>
          <w:tcPr>
            <w:tcW w:w="1739" w:type="dxa"/>
          </w:tcPr>
          <w:p w14:paraId="0F50FA1E" w14:textId="0181A88E" w:rsidR="0057539A" w:rsidRPr="009B0856"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r>
      <w:tr w:rsidR="0057539A" w14:paraId="028FE4D2" w14:textId="77777777" w:rsidTr="00814D59">
        <w:trPr>
          <w:trHeight w:val="1126"/>
        </w:trPr>
        <w:tc>
          <w:tcPr>
            <w:tcW w:w="1556" w:type="dxa"/>
          </w:tcPr>
          <w:p w14:paraId="0D4AB958" w14:textId="790EFAC2" w:rsidR="0057539A" w:rsidRPr="00CE5979" w:rsidRDefault="0057539A"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3</w:t>
            </w:r>
          </w:p>
        </w:tc>
        <w:tc>
          <w:tcPr>
            <w:tcW w:w="6568" w:type="dxa"/>
          </w:tcPr>
          <w:p w14:paraId="06B52F74" w14:textId="4D93A2C7" w:rsidR="0057539A" w:rsidRPr="00814D59" w:rsidRDefault="001A32EE" w:rsidP="00814D59">
            <w:pPr>
              <w:jc w:val="both"/>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ROLE OF BIG DATA ANALYTICS</w:t>
            </w:r>
          </w:p>
        </w:tc>
        <w:tc>
          <w:tcPr>
            <w:tcW w:w="1739" w:type="dxa"/>
          </w:tcPr>
          <w:p w14:paraId="6FEA1761" w14:textId="41C34B62" w:rsidR="0057539A" w:rsidRPr="003A1104"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CE5837" w14:paraId="4B5F4735" w14:textId="77777777" w:rsidTr="00CE5837">
        <w:trPr>
          <w:trHeight w:val="1037"/>
        </w:trPr>
        <w:tc>
          <w:tcPr>
            <w:tcW w:w="1556" w:type="dxa"/>
          </w:tcPr>
          <w:p w14:paraId="393857AE" w14:textId="30495F76" w:rsidR="00CE5837" w:rsidRPr="00CE5979" w:rsidRDefault="00814D59"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c>
          <w:tcPr>
            <w:tcW w:w="6568" w:type="dxa"/>
          </w:tcPr>
          <w:p w14:paraId="418888A6" w14:textId="2EEC81E7" w:rsidR="00CE5837"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WORKING / ARCHITECTURE</w:t>
            </w:r>
          </w:p>
        </w:tc>
        <w:tc>
          <w:tcPr>
            <w:tcW w:w="1739" w:type="dxa"/>
          </w:tcPr>
          <w:p w14:paraId="2DEF2B5C" w14:textId="4E7D1BFE" w:rsidR="00CE5837" w:rsidRPr="003A1104"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4</w:t>
            </w:r>
          </w:p>
        </w:tc>
      </w:tr>
      <w:tr w:rsidR="001A32EE" w14:paraId="35944580" w14:textId="77777777" w:rsidTr="00CE5837">
        <w:trPr>
          <w:trHeight w:val="1037"/>
        </w:trPr>
        <w:tc>
          <w:tcPr>
            <w:tcW w:w="1556" w:type="dxa"/>
          </w:tcPr>
          <w:p w14:paraId="3760FB38" w14:textId="7E7198E7"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c>
          <w:tcPr>
            <w:tcW w:w="6568" w:type="dxa"/>
          </w:tcPr>
          <w:p w14:paraId="1E925356" w14:textId="4B4D1A71" w:rsid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TECHNOLOGIES USED</w:t>
            </w:r>
          </w:p>
        </w:tc>
        <w:tc>
          <w:tcPr>
            <w:tcW w:w="1739" w:type="dxa"/>
          </w:tcPr>
          <w:p w14:paraId="6E93C25C" w14:textId="30A7B8F7"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1A32EE" w14:paraId="4482DC7B" w14:textId="77777777" w:rsidTr="00CE5837">
        <w:trPr>
          <w:trHeight w:val="1037"/>
        </w:trPr>
        <w:tc>
          <w:tcPr>
            <w:tcW w:w="1556" w:type="dxa"/>
          </w:tcPr>
          <w:p w14:paraId="6F49EC8C" w14:textId="5900EE81"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6</w:t>
            </w:r>
          </w:p>
        </w:tc>
        <w:tc>
          <w:tcPr>
            <w:tcW w:w="6568" w:type="dxa"/>
          </w:tcPr>
          <w:p w14:paraId="020498CB" w14:textId="1FD2C04E" w:rsid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APPLICATIONS</w:t>
            </w:r>
          </w:p>
        </w:tc>
        <w:tc>
          <w:tcPr>
            <w:tcW w:w="1739" w:type="dxa"/>
          </w:tcPr>
          <w:p w14:paraId="056666D0" w14:textId="2D6F9F78"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6</w:t>
            </w:r>
          </w:p>
        </w:tc>
      </w:tr>
      <w:tr w:rsidR="001A32EE" w14:paraId="0845C2E7" w14:textId="77777777" w:rsidTr="00CE5837">
        <w:trPr>
          <w:trHeight w:val="1037"/>
        </w:trPr>
        <w:tc>
          <w:tcPr>
            <w:tcW w:w="1556" w:type="dxa"/>
          </w:tcPr>
          <w:p w14:paraId="14C009B4" w14:textId="6AF2E2B8"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7</w:t>
            </w:r>
          </w:p>
        </w:tc>
        <w:tc>
          <w:tcPr>
            <w:tcW w:w="6568" w:type="dxa"/>
          </w:tcPr>
          <w:p w14:paraId="2640F41E" w14:textId="60BC6012" w:rsid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ADVANTAGES</w:t>
            </w:r>
          </w:p>
        </w:tc>
        <w:tc>
          <w:tcPr>
            <w:tcW w:w="1739" w:type="dxa"/>
          </w:tcPr>
          <w:p w14:paraId="24E1DF71" w14:textId="2E4579DD"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7</w:t>
            </w:r>
          </w:p>
        </w:tc>
      </w:tr>
      <w:tr w:rsidR="001A32EE" w14:paraId="5EDD0BB4" w14:textId="77777777" w:rsidTr="00CE5837">
        <w:trPr>
          <w:trHeight w:val="1037"/>
        </w:trPr>
        <w:tc>
          <w:tcPr>
            <w:tcW w:w="1556" w:type="dxa"/>
          </w:tcPr>
          <w:p w14:paraId="29766B6E" w14:textId="22F02B59"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8</w:t>
            </w:r>
          </w:p>
        </w:tc>
        <w:tc>
          <w:tcPr>
            <w:tcW w:w="6568" w:type="dxa"/>
          </w:tcPr>
          <w:p w14:paraId="3F043433" w14:textId="6B42C0BD" w:rsid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CHALLENGES</w:t>
            </w:r>
          </w:p>
        </w:tc>
        <w:tc>
          <w:tcPr>
            <w:tcW w:w="1739" w:type="dxa"/>
          </w:tcPr>
          <w:p w14:paraId="1F536F2E" w14:textId="3A60E0C3"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8</w:t>
            </w:r>
          </w:p>
        </w:tc>
      </w:tr>
      <w:tr w:rsidR="001A32EE" w14:paraId="4207A83E" w14:textId="77777777" w:rsidTr="00CE5837">
        <w:trPr>
          <w:trHeight w:val="1037"/>
        </w:trPr>
        <w:tc>
          <w:tcPr>
            <w:tcW w:w="1556" w:type="dxa"/>
          </w:tcPr>
          <w:p w14:paraId="5B82901F" w14:textId="777F2F1C"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9</w:t>
            </w:r>
          </w:p>
        </w:tc>
        <w:tc>
          <w:tcPr>
            <w:tcW w:w="6568" w:type="dxa"/>
          </w:tcPr>
          <w:p w14:paraId="3ADFD1E0" w14:textId="136F5530" w:rsidR="001A32EE" w:rsidRP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FUTURE SCOPE</w:t>
            </w:r>
          </w:p>
        </w:tc>
        <w:tc>
          <w:tcPr>
            <w:tcW w:w="1739" w:type="dxa"/>
          </w:tcPr>
          <w:p w14:paraId="37834555" w14:textId="319B6BA3"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9</w:t>
            </w:r>
          </w:p>
        </w:tc>
      </w:tr>
      <w:tr w:rsidR="001A32EE" w14:paraId="02C071F7" w14:textId="77777777" w:rsidTr="00CE5837">
        <w:trPr>
          <w:trHeight w:val="1037"/>
        </w:trPr>
        <w:tc>
          <w:tcPr>
            <w:tcW w:w="1556" w:type="dxa"/>
          </w:tcPr>
          <w:p w14:paraId="5E75277F" w14:textId="4860CA28"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10</w:t>
            </w:r>
          </w:p>
        </w:tc>
        <w:tc>
          <w:tcPr>
            <w:tcW w:w="6568" w:type="dxa"/>
          </w:tcPr>
          <w:p w14:paraId="4F792EB1" w14:textId="57445F57" w:rsidR="001A32EE" w:rsidRPr="001A32EE" w:rsidRDefault="001A32EE" w:rsidP="00806265">
            <w:pPr>
              <w:rPr>
                <w:rFonts w:ascii="Times New Roman" w:eastAsia="SimSun" w:hAnsi="Times New Roman" w:cs="Times New Roman"/>
                <w:b/>
                <w:bCs/>
                <w:sz w:val="24"/>
                <w:szCs w:val="24"/>
              </w:rPr>
            </w:pPr>
            <w:r w:rsidRPr="001A32EE">
              <w:rPr>
                <w:rFonts w:ascii="Times New Roman" w:eastAsia="SimSun" w:hAnsi="Times New Roman" w:cs="Times New Roman"/>
                <w:b/>
                <w:bCs/>
                <w:sz w:val="24"/>
                <w:szCs w:val="24"/>
              </w:rPr>
              <w:t>CONCLUSION</w:t>
            </w:r>
          </w:p>
        </w:tc>
        <w:tc>
          <w:tcPr>
            <w:tcW w:w="1739" w:type="dxa"/>
          </w:tcPr>
          <w:p w14:paraId="77012A4B" w14:textId="04832BC6" w:rsidR="001A32EE" w:rsidRDefault="001A32EE"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10</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9439F35" w14:textId="02834E56" w:rsidR="0093613B" w:rsidRDefault="00000000" w:rsidP="00D35726">
      <w:pPr>
        <w:pStyle w:val="Heading1"/>
        <w:spacing w:before="0" w:afterLines="100" w:after="240"/>
        <w:ind w:left="36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INTRODUCTION</w:t>
      </w:r>
    </w:p>
    <w:p w14:paraId="69573AFE" w14:textId="147C64AF" w:rsidR="00D35726" w:rsidRPr="00D35726" w:rsidRDefault="00D35726" w:rsidP="00D35726">
      <w:pPr>
        <w:jc w:val="both"/>
        <w:rPr>
          <w:lang w:val="en-IN"/>
        </w:rPr>
      </w:pPr>
      <w:r w:rsidRPr="00D35726">
        <w:rPr>
          <w:lang w:val="en-IN"/>
        </w:rPr>
        <w:t>In microservices architecture, communication between services is essential for performing different operations. Traditional communication methods are synchronous, where one service waits for a response from another. This can cause delays and reduce system performance, especially in large applications.</w:t>
      </w:r>
    </w:p>
    <w:p w14:paraId="527F2253" w14:textId="77777777" w:rsidR="00D35726" w:rsidRPr="00D35726" w:rsidRDefault="00D35726" w:rsidP="00D35726">
      <w:pPr>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To overcome this, asynchronous message passing is used. It is a communication method in which one service sends a message without waiting for an immediate response. Instead, messages are sent through a message broker, which acts as an intermediary between services.</w:t>
      </w:r>
    </w:p>
    <w:p w14:paraId="7254B440" w14:textId="77777777" w:rsidR="00D35726" w:rsidRPr="00D35726" w:rsidRDefault="00D35726" w:rsidP="00D35726">
      <w:pPr>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 xml:space="preserve">Popular tools used for asynchronous communication include </w:t>
      </w:r>
      <w:r w:rsidRPr="00D35726">
        <w:rPr>
          <w:rFonts w:ascii="Times New Roman" w:hAnsi="Times New Roman" w:cs="Times New Roman"/>
          <w:b/>
          <w:bCs/>
          <w:sz w:val="24"/>
          <w:szCs w:val="24"/>
          <w:lang w:val="en-IN"/>
        </w:rPr>
        <w:t>Apache Kafka</w:t>
      </w:r>
      <w:r w:rsidRPr="00D35726">
        <w:rPr>
          <w:rFonts w:ascii="Times New Roman" w:hAnsi="Times New Roman" w:cs="Times New Roman"/>
          <w:sz w:val="24"/>
          <w:szCs w:val="24"/>
          <w:lang w:val="en-IN"/>
        </w:rPr>
        <w:t xml:space="preserve"> and </w:t>
      </w:r>
      <w:r w:rsidRPr="00D35726">
        <w:rPr>
          <w:rFonts w:ascii="Times New Roman" w:hAnsi="Times New Roman" w:cs="Times New Roman"/>
          <w:b/>
          <w:bCs/>
          <w:sz w:val="24"/>
          <w:szCs w:val="24"/>
          <w:lang w:val="en-IN"/>
        </w:rPr>
        <w:t>RabbitMQ</w:t>
      </w:r>
      <w:r w:rsidRPr="00D35726">
        <w:rPr>
          <w:rFonts w:ascii="Times New Roman" w:hAnsi="Times New Roman" w:cs="Times New Roman"/>
          <w:sz w:val="24"/>
          <w:szCs w:val="24"/>
          <w:lang w:val="en-IN"/>
        </w:rPr>
        <w:t>. RabbitMQ works using message queues, ensuring reliable message delivery between services. Kafka, on the other hand, uses distributed topics and is designed for handling large-scale real-time data. These tools help services communicate efficiently while remaining independent.</w:t>
      </w:r>
    </w:p>
    <w:p w14:paraId="0954B92E" w14:textId="10940711" w:rsidR="00B4389E" w:rsidRPr="00C219CD" w:rsidRDefault="00D35726" w:rsidP="00C219CD">
      <w:pPr>
        <w:jc w:val="both"/>
        <w:rPr>
          <w:rFonts w:ascii="Times New Roman" w:eastAsia="SimSun" w:hAnsi="Times New Roman" w:cs="Times New Roman"/>
          <w:noProof/>
          <w:sz w:val="24"/>
          <w:szCs w:val="24"/>
          <w:lang w:val="en-IN"/>
        </w:rPr>
      </w:pPr>
      <w:r>
        <w:rPr>
          <w:rFonts w:ascii="Times New Roman" w:eastAsia="SimSun" w:hAnsi="Times New Roman" w:cs="Times New Roman"/>
          <w:noProof/>
          <w:sz w:val="24"/>
          <w:szCs w:val="24"/>
          <w:lang w:val="en-IN"/>
        </w:rPr>
        <w:drawing>
          <wp:inline distT="0" distB="0" distL="0" distR="0" wp14:anchorId="19DFE10F" wp14:editId="63A5557D">
            <wp:extent cx="5486400" cy="3657600"/>
            <wp:effectExtent l="0" t="0" r="0" b="0"/>
            <wp:docPr id="1826116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6425" name="Picture 1826116425"/>
                    <pic:cNvPicPr/>
                  </pic:nvPicPr>
                  <pic:blipFill>
                    <a:blip r:embed="rId16"/>
                    <a:stretch>
                      <a:fillRect/>
                    </a:stretch>
                  </pic:blipFill>
                  <pic:spPr>
                    <a:xfrm>
                      <a:off x="0" y="0"/>
                      <a:ext cx="5486400" cy="3657600"/>
                    </a:xfrm>
                    <a:prstGeom prst="rect">
                      <a:avLst/>
                    </a:prstGeom>
                  </pic:spPr>
                </pic:pic>
              </a:graphicData>
            </a:graphic>
          </wp:inline>
        </w:drawing>
      </w: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3C29FB4E" w14:textId="07F9C81A" w:rsidR="00B4389E" w:rsidRPr="00A33284" w:rsidRDefault="00D35726" w:rsidP="00D35726">
      <w:pPr>
        <w:pStyle w:val="ListParagraph"/>
        <w:jc w:val="center"/>
        <w:rPr>
          <w:rFonts w:ascii="Times New Roman" w:eastAsia="SimSun" w:hAnsi="Times New Roman" w:cs="Times New Roman"/>
          <w:b/>
          <w:bCs/>
          <w:sz w:val="40"/>
          <w:szCs w:val="40"/>
        </w:rPr>
      </w:pPr>
      <w:r w:rsidRPr="00D35726">
        <w:rPr>
          <w:rFonts w:ascii="Times New Roman" w:eastAsia="SimSun" w:hAnsi="Times New Roman" w:cs="Times New Roman"/>
          <w:b/>
          <w:bCs/>
          <w:sz w:val="40"/>
          <w:szCs w:val="40"/>
        </w:rPr>
        <w:lastRenderedPageBreak/>
        <w:t xml:space="preserve">WORKING OF ASYNCHRONOUS MESSAGE PASSING </w:t>
      </w:r>
      <w:r w:rsidR="00A33284" w:rsidRPr="00A33284">
        <w:rPr>
          <w:rFonts w:ascii="Times New Roman" w:eastAsia="SimSun" w:hAnsi="Times New Roman" w:cs="Times New Roman"/>
          <w:b/>
          <w:bCs/>
          <w:sz w:val="40"/>
          <w:szCs w:val="40"/>
        </w:rPr>
        <w:t>TECHNIQUES</w:t>
      </w:r>
    </w:p>
    <w:p w14:paraId="1BD6A863"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Asynchronous message passing works through three main components: producer, message broker, and consumer. The producer service sends a message to a message broker such as Kafka or RabbitMQ. The broker stores the message and ensures it is delivered to the appropriate consumer.</w:t>
      </w:r>
    </w:p>
    <w:p w14:paraId="1506AEAA"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The consumer service receives the message and processes it when it is ready. Since the producer does not wait for the response, both services can continue working independently. In RabbitMQ, messages are stored in queues, while in Kafka, messages are stored in topics that can be consumed by multiple services.</w:t>
      </w:r>
    </w:p>
    <w:p w14:paraId="3C677B49" w14:textId="77777777" w:rsidR="00D35726" w:rsidRPr="00D35726" w:rsidRDefault="00D35726" w:rsidP="00D35726">
      <w:pPr>
        <w:spacing w:after="100"/>
        <w:jc w:val="both"/>
        <w:rPr>
          <w:rFonts w:ascii="Times New Roman" w:hAnsi="Times New Roman" w:cs="Times New Roman"/>
          <w:sz w:val="24"/>
          <w:szCs w:val="24"/>
          <w:lang w:val="en-IN"/>
        </w:rPr>
      </w:pPr>
      <w:r w:rsidRPr="00D35726">
        <w:rPr>
          <w:rFonts w:ascii="Times New Roman" w:hAnsi="Times New Roman" w:cs="Times New Roman"/>
          <w:sz w:val="24"/>
          <w:szCs w:val="24"/>
          <w:lang w:val="en-IN"/>
        </w:rPr>
        <w:t>This process improves system efficiency and allows smooth communication between microservices without direct dependency.</w:t>
      </w:r>
    </w:p>
    <w:p w14:paraId="6C7CB2D7" w14:textId="0C4AE185" w:rsidR="008B7D05" w:rsidRDefault="008B7D05" w:rsidP="00BC3AC4">
      <w:pPr>
        <w:spacing w:after="100"/>
        <w:jc w:val="both"/>
        <w:rPr>
          <w:rFonts w:ascii="Times New Roman" w:eastAsia="SimSun" w:hAnsi="Times New Roman" w:cs="Times New Roman"/>
          <w:noProof/>
          <w:sz w:val="24"/>
          <w:szCs w:val="24"/>
          <w:lang w:val="en-IN" w:eastAsia="zh-CN"/>
        </w:rPr>
      </w:pPr>
    </w:p>
    <w:p w14:paraId="2FBA6C6E" w14:textId="2DEFA9C6" w:rsidR="008B7D05" w:rsidRDefault="00D35726">
      <w:pPr>
        <w:spacing w:after="0" w:line="240" w:lineRule="auto"/>
        <w:rPr>
          <w:rFonts w:ascii="Times New Roman" w:eastAsia="SimSun" w:hAnsi="Times New Roman" w:cs="Times New Roman"/>
          <w:noProof/>
          <w:sz w:val="24"/>
          <w:szCs w:val="24"/>
          <w:lang w:val="en-IN" w:eastAsia="zh-CN"/>
        </w:rPr>
      </w:pPr>
      <w:r>
        <w:rPr>
          <w:rFonts w:ascii="Times New Roman" w:eastAsia="SimSun" w:hAnsi="Times New Roman" w:cs="Times New Roman"/>
          <w:noProof/>
          <w:sz w:val="24"/>
          <w:szCs w:val="24"/>
          <w:lang w:val="en-IN" w:eastAsia="zh-CN"/>
        </w:rPr>
        <w:drawing>
          <wp:inline distT="0" distB="0" distL="0" distR="0" wp14:anchorId="5E50E4A0" wp14:editId="131908D3">
            <wp:extent cx="5486400" cy="3657600"/>
            <wp:effectExtent l="0" t="0" r="0" b="0"/>
            <wp:docPr id="1359798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8701" name="Picture 1359798701"/>
                    <pic:cNvPicPr/>
                  </pic:nvPicPr>
                  <pic:blipFill>
                    <a:blip r:embed="rId17"/>
                    <a:stretch>
                      <a:fillRect/>
                    </a:stretch>
                  </pic:blipFill>
                  <pic:spPr>
                    <a:xfrm>
                      <a:off x="0" y="0"/>
                      <a:ext cx="5486400" cy="3657600"/>
                    </a:xfrm>
                    <a:prstGeom prst="rect">
                      <a:avLst/>
                    </a:prstGeom>
                  </pic:spPr>
                </pic:pic>
              </a:graphicData>
            </a:graphic>
          </wp:inline>
        </w:drawing>
      </w:r>
      <w:r w:rsidR="008B7D05">
        <w:rPr>
          <w:rFonts w:ascii="Times New Roman" w:eastAsia="SimSun" w:hAnsi="Times New Roman" w:cs="Times New Roman"/>
          <w:noProof/>
          <w:sz w:val="24"/>
          <w:szCs w:val="24"/>
          <w:lang w:val="en-IN" w:eastAsia="zh-CN"/>
        </w:rPr>
        <w:br w:type="page"/>
      </w:r>
    </w:p>
    <w:p w14:paraId="5D4F1DEE" w14:textId="14FA9267" w:rsidR="008B7D05" w:rsidRPr="008B7D05" w:rsidRDefault="00BF25A2" w:rsidP="00BF25A2">
      <w:pPr>
        <w:pStyle w:val="ListParagraph"/>
        <w:jc w:val="center"/>
        <w:rPr>
          <w:rFonts w:ascii="Times New Roman" w:eastAsia="SimSun" w:hAnsi="Times New Roman" w:cs="Times New Roman"/>
          <w:b/>
          <w:bCs/>
          <w:sz w:val="40"/>
          <w:szCs w:val="40"/>
        </w:rPr>
      </w:pPr>
      <w:r w:rsidRPr="00BF25A2">
        <w:rPr>
          <w:rFonts w:ascii="Times New Roman" w:eastAsia="SimSun" w:hAnsi="Times New Roman" w:cs="Times New Roman"/>
          <w:b/>
          <w:bCs/>
          <w:sz w:val="40"/>
          <w:szCs w:val="40"/>
        </w:rPr>
        <w:lastRenderedPageBreak/>
        <w:t>ADVANTAGES</w:t>
      </w:r>
    </w:p>
    <w:p w14:paraId="1FE5CADF"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Asynchronous message passing provides several benefits in microservices architecture. It improves performance by allowing services to operate independently without waiting for responses. This reduces delays and increases system speed.</w:t>
      </w:r>
    </w:p>
    <w:p w14:paraId="4DA4977D"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It also enhances scalability, as services can process messages based on their capacity. Tools like Kafka and RabbitMQ allow handling large volumes of data efficiently. Another important advantage is fault tolerance. If a service fails, messages remain in the queue or topic and can be processed later, preventing data loss.</w:t>
      </w:r>
    </w:p>
    <w:p w14:paraId="3E548561" w14:textId="77777777" w:rsidR="00BF25A2" w:rsidRPr="00BF25A2" w:rsidRDefault="00BF25A2" w:rsidP="00BF25A2">
      <w:pPr>
        <w:spacing w:after="100"/>
        <w:jc w:val="both"/>
        <w:rPr>
          <w:rFonts w:ascii="Times New Roman" w:hAnsi="Times New Roman" w:cs="Times New Roman"/>
          <w:sz w:val="24"/>
          <w:szCs w:val="24"/>
          <w:lang w:val="en-IN"/>
        </w:rPr>
      </w:pPr>
      <w:r w:rsidRPr="00BF25A2">
        <w:rPr>
          <w:rFonts w:ascii="Times New Roman" w:hAnsi="Times New Roman" w:cs="Times New Roman"/>
          <w:sz w:val="24"/>
          <w:szCs w:val="24"/>
          <w:lang w:val="en-IN"/>
        </w:rPr>
        <w:t>Additionally, this approach reduces coupling between services, making the system more flexible and easier to maintain.</w:t>
      </w:r>
    </w:p>
    <w:p w14:paraId="3BB79138" w14:textId="77777777" w:rsidR="00BC3AC4" w:rsidRPr="00BC3AC4" w:rsidRDefault="00BC3AC4" w:rsidP="00BC3AC4">
      <w:pPr>
        <w:spacing w:after="100"/>
        <w:jc w:val="both"/>
        <w:rPr>
          <w:rFonts w:ascii="Times New Roman" w:eastAsia="SimSun" w:hAnsi="Times New Roman" w:cs="Times New Roman"/>
          <w:sz w:val="24"/>
          <w:szCs w:val="24"/>
          <w:lang w:val="en-IN" w:eastAsia="zh-CN"/>
        </w:rPr>
      </w:pPr>
    </w:p>
    <w:p w14:paraId="445BAF3C" w14:textId="04124A2B" w:rsidR="00CE5979" w:rsidRDefault="00814D59" w:rsidP="00CE5979">
      <w:pPr>
        <w:spacing w:after="100"/>
        <w:jc w:val="both"/>
        <w:rPr>
          <w:rFonts w:ascii="Times New Roman" w:eastAsia="SimSun" w:hAnsi="Times New Roman" w:cs="Times New Roman"/>
          <w:sz w:val="24"/>
          <w:szCs w:val="24"/>
          <w:lang w:val="en-IN" w:eastAsia="zh-CN"/>
        </w:rPr>
      </w:pPr>
      <w:r>
        <w:rPr>
          <w:rFonts w:ascii="Times New Roman" w:eastAsia="SimSun" w:hAnsi="Times New Roman" w:cs="Times New Roman"/>
          <w:noProof/>
          <w:sz w:val="24"/>
          <w:szCs w:val="24"/>
          <w:lang w:val="en-IN" w:eastAsia="zh-CN"/>
        </w:rPr>
        <w:drawing>
          <wp:inline distT="0" distB="0" distL="0" distR="0" wp14:anchorId="4CB417BB" wp14:editId="5D05741A">
            <wp:extent cx="5486400" cy="3657600"/>
            <wp:effectExtent l="0" t="0" r="0" b="0"/>
            <wp:docPr id="1857208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08005" name="Picture 1857208005"/>
                    <pic:cNvPicPr/>
                  </pic:nvPicPr>
                  <pic:blipFill>
                    <a:blip r:embed="rId18"/>
                    <a:stretch>
                      <a:fillRect/>
                    </a:stretch>
                  </pic:blipFill>
                  <pic:spPr>
                    <a:xfrm>
                      <a:off x="0" y="0"/>
                      <a:ext cx="5486400" cy="3657600"/>
                    </a:xfrm>
                    <a:prstGeom prst="rect">
                      <a:avLst/>
                    </a:prstGeom>
                  </pic:spPr>
                </pic:pic>
              </a:graphicData>
            </a:graphic>
          </wp:inline>
        </w:drawing>
      </w:r>
    </w:p>
    <w:p w14:paraId="2D328DBE" w14:textId="77777777" w:rsidR="008B7D05" w:rsidRDefault="008B7D05"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0C01083C" w:rsidR="000A2871" w:rsidRPr="00CE5979" w:rsidRDefault="000A2871" w:rsidP="00CE5979">
      <w:pPr>
        <w:spacing w:after="100"/>
        <w:jc w:val="both"/>
        <w:rPr>
          <w:rFonts w:ascii="Times New Roman" w:eastAsia="SimSun" w:hAnsi="Times New Roman" w:cs="Times New Roman"/>
          <w:sz w:val="24"/>
          <w:szCs w:val="24"/>
          <w:lang w:val="en-IN" w:eastAsia="zh-CN"/>
        </w:rPr>
      </w:pP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0F4527">
      <w:pPr>
        <w:ind w:left="720"/>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498A00B6" w14:textId="77777777" w:rsidR="000F4527" w:rsidRPr="00BC3AC4" w:rsidRDefault="000F4527" w:rsidP="000F4527">
      <w:pPr>
        <w:spacing w:after="100"/>
        <w:rPr>
          <w:lang w:val="en-IN"/>
        </w:rPr>
      </w:pPr>
    </w:p>
    <w:p w14:paraId="4A7D7B23" w14:textId="15ACCA41" w:rsidR="00103EF4" w:rsidRPr="00814D59" w:rsidRDefault="00E312AE" w:rsidP="00814D59">
      <w:pPr>
        <w:spacing w:before="202"/>
        <w:ind w:left="360" w:right="2"/>
        <w:jc w:val="center"/>
        <w:rPr>
          <w:rFonts w:ascii="Times New Roman" w:hAnsi="Times New Roman" w:cs="Times New Roman"/>
          <w:b/>
          <w:color w:val="000000" w:themeColor="text1"/>
          <w:sz w:val="40"/>
          <w:szCs w:val="40"/>
        </w:rPr>
      </w:pPr>
      <w:r w:rsidRPr="00814D59">
        <w:rPr>
          <w:rFonts w:ascii="Times New Roman" w:hAnsi="Times New Roman" w:cs="Times New Roman"/>
          <w:b/>
          <w:color w:val="000000" w:themeColor="text1"/>
          <w:spacing w:val="-6"/>
          <w:sz w:val="40"/>
          <w:szCs w:val="40"/>
        </w:rPr>
        <w:t>CONCLUSION</w:t>
      </w:r>
    </w:p>
    <w:p w14:paraId="5A111B63" w14:textId="77777777" w:rsidR="00814D59" w:rsidRPr="00814D59" w:rsidRDefault="00814D59" w:rsidP="00814D59">
      <w:pPr>
        <w:jc w:val="both"/>
        <w:rPr>
          <w:lang w:val="en-IN"/>
        </w:rPr>
      </w:pPr>
      <w:r w:rsidRPr="00814D59">
        <w:rPr>
          <w:lang w:val="en-IN"/>
        </w:rPr>
        <w:t>Asynchronous message passing is an important communication technique in microservices architecture. It allows services to interact without depending on immediate responses, improving system performance and scalability.</w:t>
      </w:r>
    </w:p>
    <w:p w14:paraId="5D54955B" w14:textId="77777777" w:rsidR="00814D59" w:rsidRPr="00814D59" w:rsidRDefault="00814D59" w:rsidP="00814D59">
      <w:pPr>
        <w:jc w:val="both"/>
        <w:rPr>
          <w:lang w:val="en-IN"/>
        </w:rPr>
      </w:pPr>
      <w:r w:rsidRPr="00814D59">
        <w:rPr>
          <w:lang w:val="en-IN"/>
        </w:rPr>
        <w:t>In conclusion, the use of tools like Kafka and RabbitMQ makes asynchronous communication more efficient and reliable. This approach helps build flexible, scalable, and robust systems, making it a key component in modern microservices applications.</w:t>
      </w: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08DC" w14:textId="77777777" w:rsidR="00B45C10" w:rsidRDefault="00B45C10">
      <w:pPr>
        <w:spacing w:line="240" w:lineRule="auto"/>
      </w:pPr>
      <w:r>
        <w:separator/>
      </w:r>
    </w:p>
  </w:endnote>
  <w:endnote w:type="continuationSeparator" w:id="0">
    <w:p w14:paraId="2246F1FE" w14:textId="77777777" w:rsidR="00B45C10" w:rsidRDefault="00B45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9A35F" w14:textId="77777777" w:rsidR="00B45C10" w:rsidRDefault="00B45C10">
      <w:pPr>
        <w:spacing w:after="0"/>
      </w:pPr>
      <w:r>
        <w:separator/>
      </w:r>
    </w:p>
  </w:footnote>
  <w:footnote w:type="continuationSeparator" w:id="0">
    <w:p w14:paraId="50231DD0" w14:textId="77777777" w:rsidR="00B45C10" w:rsidRDefault="00B45C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E767F44"/>
    <w:multiLevelType w:val="multilevel"/>
    <w:tmpl w:val="426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3357E"/>
    <w:multiLevelType w:val="hybridMultilevel"/>
    <w:tmpl w:val="D8D03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C87DC3"/>
    <w:multiLevelType w:val="hybridMultilevel"/>
    <w:tmpl w:val="D8D033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D2561F6"/>
    <w:multiLevelType w:val="multilevel"/>
    <w:tmpl w:val="E01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62B9A"/>
    <w:multiLevelType w:val="multilevel"/>
    <w:tmpl w:val="EC3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5"/>
  </w:num>
  <w:num w:numId="2" w16cid:durableId="1030958272">
    <w:abstractNumId w:val="3"/>
  </w:num>
  <w:num w:numId="3" w16cid:durableId="1778328983">
    <w:abstractNumId w:val="2"/>
  </w:num>
  <w:num w:numId="4" w16cid:durableId="1444959339">
    <w:abstractNumId w:val="4"/>
  </w:num>
  <w:num w:numId="5" w16cid:durableId="993068563">
    <w:abstractNumId w:val="1"/>
  </w:num>
  <w:num w:numId="6" w16cid:durableId="604122146">
    <w:abstractNumId w:val="0"/>
  </w:num>
  <w:num w:numId="7" w16cid:durableId="420614205">
    <w:abstractNumId w:val="6"/>
  </w:num>
  <w:num w:numId="8" w16cid:durableId="332495645">
    <w:abstractNumId w:val="7"/>
  </w:num>
  <w:num w:numId="9" w16cid:durableId="2132893075">
    <w:abstractNumId w:val="8"/>
  </w:num>
  <w:num w:numId="10" w16cid:durableId="2146384502">
    <w:abstractNumId w:val="10"/>
  </w:num>
  <w:num w:numId="11" w16cid:durableId="139411240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0F4527"/>
    <w:rsid w:val="00102B14"/>
    <w:rsid w:val="00103EF4"/>
    <w:rsid w:val="0011565C"/>
    <w:rsid w:val="001177A0"/>
    <w:rsid w:val="00122A3E"/>
    <w:rsid w:val="00132E33"/>
    <w:rsid w:val="001422A4"/>
    <w:rsid w:val="0015074B"/>
    <w:rsid w:val="001619CC"/>
    <w:rsid w:val="00167581"/>
    <w:rsid w:val="00167AE1"/>
    <w:rsid w:val="00186D87"/>
    <w:rsid w:val="00191186"/>
    <w:rsid w:val="001A32EE"/>
    <w:rsid w:val="001A4370"/>
    <w:rsid w:val="001C1171"/>
    <w:rsid w:val="001D658D"/>
    <w:rsid w:val="001F4377"/>
    <w:rsid w:val="0020538C"/>
    <w:rsid w:val="002144B6"/>
    <w:rsid w:val="002322AB"/>
    <w:rsid w:val="0023431D"/>
    <w:rsid w:val="002474F9"/>
    <w:rsid w:val="0027580D"/>
    <w:rsid w:val="00281740"/>
    <w:rsid w:val="00290249"/>
    <w:rsid w:val="0029639D"/>
    <w:rsid w:val="002A04D1"/>
    <w:rsid w:val="002A1AD6"/>
    <w:rsid w:val="002C2942"/>
    <w:rsid w:val="002C5024"/>
    <w:rsid w:val="002E4277"/>
    <w:rsid w:val="002E4E6A"/>
    <w:rsid w:val="002F72D9"/>
    <w:rsid w:val="00310D58"/>
    <w:rsid w:val="0031365B"/>
    <w:rsid w:val="00321C47"/>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96B37"/>
    <w:rsid w:val="004A1C5D"/>
    <w:rsid w:val="004B3967"/>
    <w:rsid w:val="004B7043"/>
    <w:rsid w:val="004C0FDA"/>
    <w:rsid w:val="004C2088"/>
    <w:rsid w:val="004C5019"/>
    <w:rsid w:val="004D62F1"/>
    <w:rsid w:val="004E40A4"/>
    <w:rsid w:val="004F1CB8"/>
    <w:rsid w:val="00506E3E"/>
    <w:rsid w:val="005113B0"/>
    <w:rsid w:val="00514B03"/>
    <w:rsid w:val="00536A0E"/>
    <w:rsid w:val="00564ADC"/>
    <w:rsid w:val="00570ED6"/>
    <w:rsid w:val="0057539A"/>
    <w:rsid w:val="00577B9A"/>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A6C7F"/>
    <w:rsid w:val="006D10A3"/>
    <w:rsid w:val="00705CD8"/>
    <w:rsid w:val="00714C34"/>
    <w:rsid w:val="007200FB"/>
    <w:rsid w:val="00740EA4"/>
    <w:rsid w:val="0075592E"/>
    <w:rsid w:val="00763D05"/>
    <w:rsid w:val="00774BAC"/>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14D59"/>
    <w:rsid w:val="008A266E"/>
    <w:rsid w:val="008A2773"/>
    <w:rsid w:val="008B7D05"/>
    <w:rsid w:val="008C66ED"/>
    <w:rsid w:val="008D6406"/>
    <w:rsid w:val="008E02F1"/>
    <w:rsid w:val="008E4E75"/>
    <w:rsid w:val="00901CF0"/>
    <w:rsid w:val="009159F9"/>
    <w:rsid w:val="009263F7"/>
    <w:rsid w:val="0093613B"/>
    <w:rsid w:val="009371D9"/>
    <w:rsid w:val="00962E53"/>
    <w:rsid w:val="00983074"/>
    <w:rsid w:val="00994193"/>
    <w:rsid w:val="009A04AC"/>
    <w:rsid w:val="009B0856"/>
    <w:rsid w:val="009B139B"/>
    <w:rsid w:val="009B6AC2"/>
    <w:rsid w:val="009D1942"/>
    <w:rsid w:val="009F3A9B"/>
    <w:rsid w:val="009F66F0"/>
    <w:rsid w:val="00A02ADB"/>
    <w:rsid w:val="00A0789A"/>
    <w:rsid w:val="00A204AF"/>
    <w:rsid w:val="00A33284"/>
    <w:rsid w:val="00A82D3E"/>
    <w:rsid w:val="00A83858"/>
    <w:rsid w:val="00A94BE1"/>
    <w:rsid w:val="00AA1D8D"/>
    <w:rsid w:val="00AB6BAC"/>
    <w:rsid w:val="00AC419B"/>
    <w:rsid w:val="00AC4D23"/>
    <w:rsid w:val="00AD19E5"/>
    <w:rsid w:val="00AF51B7"/>
    <w:rsid w:val="00AF6EF8"/>
    <w:rsid w:val="00B127EA"/>
    <w:rsid w:val="00B4246D"/>
    <w:rsid w:val="00B4389E"/>
    <w:rsid w:val="00B45C10"/>
    <w:rsid w:val="00B47730"/>
    <w:rsid w:val="00B53397"/>
    <w:rsid w:val="00B575BD"/>
    <w:rsid w:val="00B74BBD"/>
    <w:rsid w:val="00B915C7"/>
    <w:rsid w:val="00B93B3A"/>
    <w:rsid w:val="00B9548E"/>
    <w:rsid w:val="00BC3AC4"/>
    <w:rsid w:val="00BE4752"/>
    <w:rsid w:val="00BE7F36"/>
    <w:rsid w:val="00BF12A9"/>
    <w:rsid w:val="00BF25A2"/>
    <w:rsid w:val="00C0268B"/>
    <w:rsid w:val="00C05F29"/>
    <w:rsid w:val="00C201AE"/>
    <w:rsid w:val="00C20DB2"/>
    <w:rsid w:val="00C219CD"/>
    <w:rsid w:val="00C239DC"/>
    <w:rsid w:val="00C335B3"/>
    <w:rsid w:val="00C370AD"/>
    <w:rsid w:val="00C50F93"/>
    <w:rsid w:val="00C52596"/>
    <w:rsid w:val="00C54786"/>
    <w:rsid w:val="00C56C41"/>
    <w:rsid w:val="00C662F5"/>
    <w:rsid w:val="00C7418D"/>
    <w:rsid w:val="00C819A2"/>
    <w:rsid w:val="00C85E7D"/>
    <w:rsid w:val="00CB0664"/>
    <w:rsid w:val="00CB58BF"/>
    <w:rsid w:val="00CE5837"/>
    <w:rsid w:val="00CE5979"/>
    <w:rsid w:val="00D15D22"/>
    <w:rsid w:val="00D21DC3"/>
    <w:rsid w:val="00D35726"/>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B15DC"/>
    <w:rsid w:val="00EE355B"/>
    <w:rsid w:val="00EE6647"/>
    <w:rsid w:val="00F0101F"/>
    <w:rsid w:val="00F203E7"/>
    <w:rsid w:val="00F4209E"/>
    <w:rsid w:val="00F43708"/>
    <w:rsid w:val="00F559DD"/>
    <w:rsid w:val="00F77E4C"/>
    <w:rsid w:val="00F907D4"/>
    <w:rsid w:val="00FA15BD"/>
    <w:rsid w:val="00FA3BAF"/>
    <w:rsid w:val="00FA44A2"/>
    <w:rsid w:val="00FC693F"/>
    <w:rsid w:val="00FC7DBC"/>
    <w:rsid w:val="00FD0EB1"/>
    <w:rsid w:val="00FE5A92"/>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 w:type="character" w:styleId="FollowedHyperlink">
    <w:name w:val="FollowedHyperlink"/>
    <w:basedOn w:val="DefaultParagraphFont"/>
    <w:rsid w:val="00CE58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9</cp:revision>
  <cp:lastPrinted>2026-03-19T10:10:00Z</cp:lastPrinted>
  <dcterms:created xsi:type="dcterms:W3CDTF">2026-03-11T11:31:00Z</dcterms:created>
  <dcterms:modified xsi:type="dcterms:W3CDTF">2026-03-19T10:13:00Z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