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360" w:lineRule="auto"/>
        <w:rPr>
          <w:color w:val="13284b"/>
          <w:sz w:val="39"/>
          <w:szCs w:val="39"/>
        </w:rPr>
      </w:pPr>
      <w:r w:rsidDel="00000000" w:rsidR="00000000" w:rsidRPr="00000000">
        <w:rPr>
          <w:color w:val="13284b"/>
          <w:sz w:val="39"/>
          <w:szCs w:val="39"/>
          <w:rtl w:val="0"/>
        </w:rPr>
        <w:t xml:space="preserve">MagicAI Portal -  Gemini 2.5 Flash - Based Conversational Chatbot</w:t>
      </w:r>
    </w:p>
    <w:p w:rsidR="00000000" w:rsidDel="00000000" w:rsidP="00000000" w:rsidRDefault="00000000" w:rsidRPr="00000000" w14:paraId="00000002">
      <w:pPr>
        <w:rPr>
          <w:b w:val="1"/>
          <w:color w:val="2a4b7e"/>
          <w:sz w:val="27"/>
          <w:szCs w:val="27"/>
        </w:rPr>
      </w:pPr>
      <w:r w:rsidDel="00000000" w:rsidR="00000000" w:rsidRPr="00000000">
        <w:rPr>
          <w:b w:val="1"/>
          <w:color w:val="2a4b7e"/>
          <w:sz w:val="27"/>
          <w:szCs w:val="27"/>
          <w:rtl w:val="0"/>
        </w:rPr>
        <w:t xml:space="preserve">1. Logical Solution</w:t>
      </w:r>
    </w:p>
    <w:p w:rsidR="00000000" w:rsidDel="00000000" w:rsidP="00000000" w:rsidRDefault="00000000" w:rsidRPr="00000000" w14:paraId="00000003">
      <w:pPr>
        <w:spacing w:after="360" w:lineRule="auto"/>
        <w:rPr>
          <w:sz w:val="23"/>
          <w:szCs w:val="23"/>
        </w:rPr>
      </w:pPr>
      <w:r w:rsidDel="00000000" w:rsidR="00000000" w:rsidRPr="00000000">
        <w:rPr>
          <w:b w:val="1"/>
          <w:color w:val="2a4b7e"/>
          <w:sz w:val="21"/>
          <w:szCs w:val="21"/>
          <w:rtl w:val="0"/>
        </w:rPr>
        <w:br w:type="textWrapping"/>
      </w:r>
      <w:r w:rsidDel="00000000" w:rsidR="00000000" w:rsidRPr="00000000">
        <w:rPr>
          <w:sz w:val="23"/>
          <w:szCs w:val="23"/>
          <w:rtl w:val="0"/>
        </w:rPr>
        <w:t xml:space="preserve">The chatbot platform is built using a React JS frontend and a Python Flask backend. It integrates with Google's Gemini 2.5 Large Language Model to handle natural language conversations and is containerized using Docker. The infrastructure is hosted on Google Cloud Platform (GCP) and leverages Kubernetes (GKE) for scalable deployment. Jenkins is used for Continuous Integration/Deployment (CI/CD) automation.</w:t>
        <w:br w:type="textWrapping"/>
        <w:br w:type="textWrapping"/>
        <w:t xml:space="preserve">**Logical Flow:**</w:t>
        <w:br w:type="textWrapping"/>
        <w:t xml:space="preserve">1. The user interacts with the React-based web UI.</w:t>
        <w:br w:type="textWrapping"/>
        <w:t xml:space="preserve">2. User input is sent to the Flask backend via REST.</w:t>
        <w:br w:type="textWrapping"/>
        <w:t xml:space="preserve">3. The Flask app processes the input and calls Gemini 2.5 API for a response.</w:t>
        <w:br w:type="textWrapping"/>
        <w:t xml:space="preserve">4. The response is returned to the frontend for display.</w:t>
        <w:br w:type="textWrapping"/>
        <w:t xml:space="preserve">5. Optional logging, analytics, and data storage occur for further insights.</w:t>
        <w:br w:type="textWrapping"/>
        <w:br w:type="textWrapping"/>
        <w:t xml:space="preserve">This architecture ensures a scalable, maintainable, and efficient pipeline from user input to intelligent response.</w:t>
      </w:r>
    </w:p>
    <w:p w:rsidR="00000000" w:rsidDel="00000000" w:rsidP="00000000" w:rsidRDefault="00000000" w:rsidRPr="00000000" w14:paraId="00000004">
      <w:pPr>
        <w:rPr>
          <w:b w:val="1"/>
          <w:color w:val="2a4b7e"/>
          <w:sz w:val="27"/>
          <w:szCs w:val="27"/>
        </w:rPr>
      </w:pPr>
      <w:r w:rsidDel="00000000" w:rsidR="00000000" w:rsidRPr="00000000">
        <w:rPr>
          <w:b w:val="1"/>
          <w:color w:val="2a4b7e"/>
          <w:sz w:val="27"/>
          <w:szCs w:val="27"/>
          <w:rtl w:val="0"/>
        </w:rPr>
        <w:t xml:space="preserve">2. Design Diagram (Logical + Infrastructure)</w:t>
      </w:r>
    </w:p>
    <w:p w:rsidR="00000000" w:rsidDel="00000000" w:rsidP="00000000" w:rsidRDefault="00000000" w:rsidRPr="00000000" w14:paraId="00000005">
      <w:pPr>
        <w:spacing w:after="360" w:lineRule="auto"/>
        <w:rPr>
          <w:sz w:val="23"/>
          <w:szCs w:val="23"/>
        </w:rPr>
      </w:pPr>
      <w:r w:rsidDel="00000000" w:rsidR="00000000" w:rsidRPr="00000000">
        <w:rPr>
          <w:b w:val="1"/>
          <w:color w:val="2a4b7e"/>
          <w:sz w:val="23"/>
          <w:szCs w:val="23"/>
          <w:rtl w:val="0"/>
        </w:rPr>
        <w:br w:type="textWrapping"/>
      </w:r>
      <w:r w:rsidDel="00000000" w:rsidR="00000000" w:rsidRPr="00000000">
        <w:rPr>
          <w:rFonts w:ascii="Arial Unicode MS" w:cs="Arial Unicode MS" w:eastAsia="Arial Unicode MS" w:hAnsi="Arial Unicode MS"/>
          <w:sz w:val="23"/>
          <w:szCs w:val="23"/>
          <w:rtl w:val="0"/>
        </w:rPr>
        <w:t xml:space="preserve">The architecture is modular, leveraging GCP's managed services for security, reliability, and scalability:</w:t>
        <w:br w:type="textWrapping"/>
        <w:br w:type="textWrapping"/>
        <w:t xml:space="preserve">[User]</w:t>
        <w:br w:type="textWrapping"/>
        <w:t xml:space="preserve">   ↓</w:t>
        <w:br w:type="textWrapping"/>
        <w:t xml:space="preserve">[React Frontend (SPA)] — (HTTPS REST/WebSocket) → [Flask Backend on GKE]</w:t>
        <w:br w:type="textWrapping"/>
        <w:t xml:space="preserve">                                                       ↓</w:t>
        <w:br w:type="textWrapping"/>
        <w:t xml:space="preserve">                                     [Gemini 2.5 API / Vertex AI]</w:t>
        <w:br w:type="textWrapping"/>
        <w:t xml:space="preserve">                                                ↓</w:t>
        <w:br w:type="textWrapping"/>
        <w:t xml:space="preserve">                                     [Cloud Spanner/ BigQuery]</w:t>
        <w:br w:type="textWrapping"/>
        <w:t xml:space="preserve">                                                ↓</w:t>
        <w:br w:type="textWrapping"/>
        <w:t xml:space="preserve">                                    [Stackdriver for Logs &amp; Monitoring]</w:t>
        <w:br w:type="textWrapping"/>
        <w:t xml:space="preserve">                                                ↑</w:t>
        <w:br w:type="textWrapping"/>
        <w:t xml:space="preserve">                                [CI/CD via Jenkins + Docker + Artifact Registry]</w:t>
        <w:br w:type="textWrapping"/>
        <w:t xml:space="preserve">                                                ↓</w:t>
        <w:br w:type="textWrapping"/>
        <w:t xml:space="preserve">                                    [GKE Deployment using kubectl/Helm]</w:t>
      </w:r>
    </w:p>
    <w:p w:rsidR="00000000" w:rsidDel="00000000" w:rsidP="00000000" w:rsidRDefault="00000000" w:rsidRPr="00000000" w14:paraId="00000006">
      <w:pPr>
        <w:spacing w:after="360" w:lineRule="auto"/>
        <w:rPr>
          <w:sz w:val="17"/>
          <w:szCs w:val="17"/>
        </w:rPr>
      </w:pPr>
      <w:r w:rsidDel="00000000" w:rsidR="00000000" w:rsidRPr="00000000">
        <w:rPr>
          <w:rtl w:val="0"/>
        </w:rPr>
      </w:r>
    </w:p>
    <w:p w:rsidR="00000000" w:rsidDel="00000000" w:rsidP="00000000" w:rsidRDefault="00000000" w:rsidRPr="00000000" w14:paraId="00000007">
      <w:pPr>
        <w:spacing w:after="360" w:lineRule="auto"/>
        <w:rPr>
          <w:sz w:val="17"/>
          <w:szCs w:val="17"/>
        </w:rPr>
      </w:pPr>
      <w:r w:rsidDel="00000000" w:rsidR="00000000" w:rsidRPr="00000000">
        <w:rPr>
          <w:rtl w:val="0"/>
        </w:rPr>
      </w:r>
    </w:p>
    <w:p w:rsidR="00000000" w:rsidDel="00000000" w:rsidP="00000000" w:rsidRDefault="00000000" w:rsidRPr="00000000" w14:paraId="00000008">
      <w:pPr>
        <w:spacing w:after="360" w:lineRule="auto"/>
        <w:rPr>
          <w:b w:val="1"/>
          <w:color w:val="2a4b7e"/>
          <w:sz w:val="27"/>
          <w:szCs w:val="27"/>
        </w:rPr>
      </w:pPr>
      <w:r w:rsidDel="00000000" w:rsidR="00000000" w:rsidRPr="00000000">
        <w:rPr>
          <w:b w:val="1"/>
          <w:color w:val="2a4b7e"/>
          <w:sz w:val="27"/>
          <w:szCs w:val="27"/>
          <w:rtl w:val="0"/>
        </w:rPr>
        <w:t xml:space="preserve">3. Infrastructure Requirements</w:t>
      </w:r>
    </w:p>
    <w:tbl>
      <w:tblPr>
        <w:tblStyle w:val="Table1"/>
        <w:tblW w:w="64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5"/>
        <w:gridCol w:w="2160"/>
        <w:gridCol w:w="2160"/>
        <w:tblGridChange w:id="0">
          <w:tblGrid>
            <w:gridCol w:w="2175"/>
            <w:gridCol w:w="2160"/>
            <w:gridCol w:w="2160"/>
          </w:tblGrid>
        </w:tblGridChange>
      </w:tblGrid>
      <w:tr>
        <w:trPr>
          <w:cantSplit w:val="0"/>
          <w:trHeight w:val="480" w:hRule="atLeast"/>
          <w:tblHeader w:val="0"/>
        </w:trPr>
        <w:tc>
          <w:tcPr>
            <w:tcBorders>
              <w:top w:color="3f6caf" w:space="0" w:sz="6" w:val="single"/>
              <w:left w:color="3f6caf" w:space="0" w:sz="6" w:val="single"/>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09">
            <w:pPr>
              <w:spacing w:after="160" w:lineRule="auto"/>
              <w:rPr>
                <w:b w:val="1"/>
                <w:color w:val="ffffff"/>
                <w:sz w:val="21"/>
                <w:szCs w:val="21"/>
              </w:rPr>
            </w:pPr>
            <w:r w:rsidDel="00000000" w:rsidR="00000000" w:rsidRPr="00000000">
              <w:rPr>
                <w:b w:val="1"/>
                <w:color w:val="ffffff"/>
                <w:sz w:val="21"/>
                <w:szCs w:val="21"/>
                <w:rtl w:val="0"/>
              </w:rPr>
              <w:t xml:space="preserve">Component</w:t>
            </w:r>
          </w:p>
        </w:tc>
        <w:tc>
          <w:tcPr>
            <w:tcBorders>
              <w:top w:color="3f6caf" w:space="0" w:sz="6" w:val="single"/>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0A">
            <w:pPr>
              <w:rPr>
                <w:b w:val="1"/>
                <w:color w:val="ffffff"/>
                <w:sz w:val="21"/>
                <w:szCs w:val="21"/>
              </w:rPr>
            </w:pPr>
            <w:r w:rsidDel="00000000" w:rsidR="00000000" w:rsidRPr="00000000">
              <w:rPr>
                <w:b w:val="1"/>
                <w:color w:val="ffffff"/>
                <w:sz w:val="21"/>
                <w:szCs w:val="21"/>
                <w:rtl w:val="0"/>
              </w:rPr>
              <w:t xml:space="preserve">Purpose</w:t>
            </w:r>
          </w:p>
        </w:tc>
        <w:tc>
          <w:tcPr>
            <w:tcBorders>
              <w:top w:color="3f6caf" w:space="0" w:sz="6" w:val="single"/>
              <w:left w:color="000000" w:space="0" w:sz="0" w:val="nil"/>
              <w:bottom w:color="000000" w:space="0" w:sz="0" w:val="nil"/>
              <w:right w:color="3f6caf" w:space="0" w:sz="6" w:val="single"/>
            </w:tcBorders>
            <w:tcMar>
              <w:top w:w="60.0" w:type="dxa"/>
              <w:left w:w="60.0" w:type="dxa"/>
              <w:bottom w:w="60.0" w:type="dxa"/>
              <w:right w:w="60.0" w:type="dxa"/>
            </w:tcMar>
            <w:vAlign w:val="top"/>
          </w:tcPr>
          <w:p w:rsidR="00000000" w:rsidDel="00000000" w:rsidP="00000000" w:rsidRDefault="00000000" w:rsidRPr="00000000" w14:paraId="0000000B">
            <w:pPr>
              <w:rPr>
                <w:b w:val="1"/>
                <w:color w:val="ffffff"/>
                <w:sz w:val="21"/>
                <w:szCs w:val="21"/>
              </w:rPr>
            </w:pPr>
            <w:r w:rsidDel="00000000" w:rsidR="00000000" w:rsidRPr="00000000">
              <w:rPr>
                <w:b w:val="1"/>
                <w:color w:val="ffffff"/>
                <w:sz w:val="21"/>
                <w:szCs w:val="21"/>
                <w:rtl w:val="0"/>
              </w:rPr>
              <w:t xml:space="preserve">Suggested GCP Service</w:t>
            </w:r>
          </w:p>
        </w:tc>
      </w:tr>
      <w:tr>
        <w:trPr>
          <w:cantSplit w:val="0"/>
          <w:trHeight w:val="510" w:hRule="atLeast"/>
          <w:tblHeader w:val="0"/>
        </w:trPr>
        <w:tc>
          <w:tcPr>
            <w:tcBorders>
              <w:top w:color="000000" w:space="0" w:sz="0" w:val="nil"/>
              <w:left w:color="3f6caf" w:space="0" w:sz="6" w:val="single"/>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0C">
            <w:pPr>
              <w:rPr>
                <w:b w:val="1"/>
                <w:sz w:val="21"/>
                <w:szCs w:val="21"/>
              </w:rPr>
            </w:pPr>
            <w:r w:rsidDel="00000000" w:rsidR="00000000" w:rsidRPr="00000000">
              <w:rPr>
                <w:b w:val="1"/>
                <w:sz w:val="21"/>
                <w:szCs w:val="21"/>
                <w:rtl w:val="0"/>
              </w:rPr>
              <w:t xml:space="preserve">Frontend Hosting</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0D">
            <w:pPr>
              <w:rPr>
                <w:sz w:val="21"/>
                <w:szCs w:val="21"/>
              </w:rPr>
            </w:pPr>
            <w:r w:rsidDel="00000000" w:rsidR="00000000" w:rsidRPr="00000000">
              <w:rPr>
                <w:sz w:val="21"/>
                <w:szCs w:val="21"/>
                <w:rtl w:val="0"/>
              </w:rPr>
              <w:t xml:space="preserve">Serve React SPA</w:t>
            </w:r>
          </w:p>
        </w:tc>
        <w:tc>
          <w:tcPr>
            <w:tcBorders>
              <w:top w:color="000000" w:space="0" w:sz="0" w:val="nil"/>
              <w:left w:color="000000" w:space="0" w:sz="0" w:val="nil"/>
              <w:bottom w:color="000000" w:space="0" w:sz="0" w:val="nil"/>
              <w:right w:color="3f6caf" w:space="0" w:sz="6" w:val="single"/>
            </w:tcBorders>
            <w:tcMar>
              <w:top w:w="60.0" w:type="dxa"/>
              <w:left w:w="60.0" w:type="dxa"/>
              <w:bottom w:w="60.0" w:type="dxa"/>
              <w:right w:w="60.0" w:type="dxa"/>
            </w:tcMar>
            <w:vAlign w:val="top"/>
          </w:tcPr>
          <w:p w:rsidR="00000000" w:rsidDel="00000000" w:rsidP="00000000" w:rsidRDefault="00000000" w:rsidRPr="00000000" w14:paraId="0000000E">
            <w:pPr>
              <w:rPr>
                <w:sz w:val="21"/>
                <w:szCs w:val="21"/>
              </w:rPr>
            </w:pPr>
            <w:r w:rsidDel="00000000" w:rsidR="00000000" w:rsidRPr="00000000">
              <w:rPr>
                <w:sz w:val="21"/>
                <w:szCs w:val="21"/>
                <w:rtl w:val="0"/>
              </w:rPr>
              <w:t xml:space="preserve">Cloud Storage + CDN / GKE + NGINX</w:t>
            </w:r>
          </w:p>
        </w:tc>
      </w:tr>
      <w:tr>
        <w:trPr>
          <w:cantSplit w:val="0"/>
          <w:trHeight w:val="510" w:hRule="atLeast"/>
          <w:tblHeader w:val="0"/>
        </w:trPr>
        <w:tc>
          <w:tcPr>
            <w:tcBorders>
              <w:top w:color="000000" w:space="0" w:sz="0" w:val="nil"/>
              <w:left w:color="3f6caf" w:space="0" w:sz="6" w:val="single"/>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0F">
            <w:pPr>
              <w:rPr>
                <w:b w:val="1"/>
                <w:sz w:val="21"/>
                <w:szCs w:val="21"/>
              </w:rPr>
            </w:pPr>
            <w:r w:rsidDel="00000000" w:rsidR="00000000" w:rsidRPr="00000000">
              <w:rPr>
                <w:b w:val="1"/>
                <w:sz w:val="21"/>
                <w:szCs w:val="21"/>
                <w:rtl w:val="0"/>
              </w:rPr>
              <w:t xml:space="preserve">Backend App</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10">
            <w:pPr>
              <w:rPr>
                <w:sz w:val="21"/>
                <w:szCs w:val="21"/>
              </w:rPr>
            </w:pPr>
            <w:r w:rsidDel="00000000" w:rsidR="00000000" w:rsidRPr="00000000">
              <w:rPr>
                <w:sz w:val="21"/>
                <w:szCs w:val="21"/>
                <w:rtl w:val="0"/>
              </w:rPr>
              <w:t xml:space="preserve">Host Flask + Chat Logic</w:t>
            </w:r>
          </w:p>
        </w:tc>
        <w:tc>
          <w:tcPr>
            <w:tcBorders>
              <w:top w:color="000000" w:space="0" w:sz="0" w:val="nil"/>
              <w:left w:color="000000" w:space="0" w:sz="0" w:val="nil"/>
              <w:bottom w:color="000000" w:space="0" w:sz="0" w:val="nil"/>
              <w:right w:color="3f6caf" w:space="0" w:sz="6" w:val="single"/>
            </w:tcBorders>
            <w:tcMar>
              <w:top w:w="60.0" w:type="dxa"/>
              <w:left w:w="60.0" w:type="dxa"/>
              <w:bottom w:w="60.0" w:type="dxa"/>
              <w:right w:w="60.0" w:type="dxa"/>
            </w:tcMar>
            <w:vAlign w:val="top"/>
          </w:tcPr>
          <w:p w:rsidR="00000000" w:rsidDel="00000000" w:rsidP="00000000" w:rsidRDefault="00000000" w:rsidRPr="00000000" w14:paraId="00000011">
            <w:pPr>
              <w:rPr>
                <w:sz w:val="21"/>
                <w:szCs w:val="21"/>
              </w:rPr>
            </w:pPr>
            <w:r w:rsidDel="00000000" w:rsidR="00000000" w:rsidRPr="00000000">
              <w:rPr>
                <w:sz w:val="21"/>
                <w:szCs w:val="21"/>
                <w:rtl w:val="0"/>
              </w:rPr>
              <w:t xml:space="preserve">Google Kubernetes Engine (GKE)</w:t>
            </w:r>
          </w:p>
        </w:tc>
      </w:tr>
      <w:tr>
        <w:trPr>
          <w:cantSplit w:val="0"/>
          <w:trHeight w:val="315" w:hRule="atLeast"/>
          <w:tblHeader w:val="0"/>
        </w:trPr>
        <w:tc>
          <w:tcPr>
            <w:tcBorders>
              <w:top w:color="000000" w:space="0" w:sz="0" w:val="nil"/>
              <w:left w:color="3f6caf" w:space="0" w:sz="6" w:val="single"/>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12">
            <w:pPr>
              <w:rPr>
                <w:b w:val="1"/>
                <w:sz w:val="21"/>
                <w:szCs w:val="21"/>
              </w:rPr>
            </w:pPr>
            <w:r w:rsidDel="00000000" w:rsidR="00000000" w:rsidRPr="00000000">
              <w:rPr>
                <w:b w:val="1"/>
                <w:sz w:val="21"/>
                <w:szCs w:val="21"/>
                <w:rtl w:val="0"/>
              </w:rPr>
              <w:t xml:space="preserve">Container Registry</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13">
            <w:pPr>
              <w:rPr>
                <w:sz w:val="21"/>
                <w:szCs w:val="21"/>
              </w:rPr>
            </w:pPr>
            <w:r w:rsidDel="00000000" w:rsidR="00000000" w:rsidRPr="00000000">
              <w:rPr>
                <w:sz w:val="21"/>
                <w:szCs w:val="21"/>
                <w:rtl w:val="0"/>
              </w:rPr>
              <w:t xml:space="preserve">Store Docker images</w:t>
            </w:r>
          </w:p>
        </w:tc>
        <w:tc>
          <w:tcPr>
            <w:tcBorders>
              <w:top w:color="000000" w:space="0" w:sz="0" w:val="nil"/>
              <w:left w:color="000000" w:space="0" w:sz="0" w:val="nil"/>
              <w:bottom w:color="000000" w:space="0" w:sz="0" w:val="nil"/>
              <w:right w:color="3f6caf" w:space="0" w:sz="6" w:val="single"/>
            </w:tcBorders>
            <w:tcMar>
              <w:top w:w="60.0" w:type="dxa"/>
              <w:left w:w="60.0" w:type="dxa"/>
              <w:bottom w:w="60.0" w:type="dxa"/>
              <w:right w:w="60.0" w:type="dxa"/>
            </w:tcMar>
            <w:vAlign w:val="top"/>
          </w:tcPr>
          <w:p w:rsidR="00000000" w:rsidDel="00000000" w:rsidP="00000000" w:rsidRDefault="00000000" w:rsidRPr="00000000" w14:paraId="00000014">
            <w:pPr>
              <w:rPr>
                <w:sz w:val="21"/>
                <w:szCs w:val="21"/>
              </w:rPr>
            </w:pPr>
            <w:r w:rsidDel="00000000" w:rsidR="00000000" w:rsidRPr="00000000">
              <w:rPr>
                <w:sz w:val="21"/>
                <w:szCs w:val="21"/>
                <w:rtl w:val="0"/>
              </w:rPr>
              <w:t xml:space="preserve">Artifact Registry</w:t>
            </w:r>
          </w:p>
        </w:tc>
      </w:tr>
      <w:tr>
        <w:trPr>
          <w:cantSplit w:val="0"/>
          <w:trHeight w:val="510" w:hRule="atLeast"/>
          <w:tblHeader w:val="0"/>
        </w:trPr>
        <w:tc>
          <w:tcPr>
            <w:tcBorders>
              <w:top w:color="000000" w:space="0" w:sz="0" w:val="nil"/>
              <w:left w:color="3f6caf" w:space="0" w:sz="6" w:val="single"/>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15">
            <w:pPr>
              <w:rPr>
                <w:b w:val="1"/>
                <w:sz w:val="21"/>
                <w:szCs w:val="21"/>
              </w:rPr>
            </w:pPr>
            <w:r w:rsidDel="00000000" w:rsidR="00000000" w:rsidRPr="00000000">
              <w:rPr>
                <w:b w:val="1"/>
                <w:sz w:val="21"/>
                <w:szCs w:val="21"/>
                <w:rtl w:val="0"/>
              </w:rPr>
              <w:t xml:space="preserve">CI/CD Pipeline</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16">
            <w:pPr>
              <w:rPr>
                <w:sz w:val="21"/>
                <w:szCs w:val="21"/>
              </w:rPr>
            </w:pPr>
            <w:r w:rsidDel="00000000" w:rsidR="00000000" w:rsidRPr="00000000">
              <w:rPr>
                <w:sz w:val="21"/>
                <w:szCs w:val="21"/>
                <w:rtl w:val="0"/>
              </w:rPr>
              <w:t xml:space="preserve">Build &amp; deploy on commit</w:t>
            </w:r>
          </w:p>
        </w:tc>
        <w:tc>
          <w:tcPr>
            <w:tcBorders>
              <w:top w:color="000000" w:space="0" w:sz="0" w:val="nil"/>
              <w:left w:color="000000" w:space="0" w:sz="0" w:val="nil"/>
              <w:bottom w:color="000000" w:space="0" w:sz="0" w:val="nil"/>
              <w:right w:color="3f6caf" w:space="0" w:sz="6" w:val="single"/>
            </w:tcBorders>
            <w:tcMar>
              <w:top w:w="60.0" w:type="dxa"/>
              <w:left w:w="60.0" w:type="dxa"/>
              <w:bottom w:w="60.0" w:type="dxa"/>
              <w:right w:w="60.0" w:type="dxa"/>
            </w:tcMar>
            <w:vAlign w:val="top"/>
          </w:tcPr>
          <w:p w:rsidR="00000000" w:rsidDel="00000000" w:rsidP="00000000" w:rsidRDefault="00000000" w:rsidRPr="00000000" w14:paraId="00000017">
            <w:pPr>
              <w:rPr>
                <w:sz w:val="21"/>
                <w:szCs w:val="21"/>
              </w:rPr>
            </w:pPr>
            <w:r w:rsidDel="00000000" w:rsidR="00000000" w:rsidRPr="00000000">
              <w:rPr>
                <w:sz w:val="21"/>
                <w:szCs w:val="21"/>
                <w:rtl w:val="0"/>
              </w:rPr>
              <w:t xml:space="preserve">Jenkins on Compute Engine</w:t>
            </w:r>
          </w:p>
        </w:tc>
      </w:tr>
      <w:tr>
        <w:trPr>
          <w:cantSplit w:val="0"/>
          <w:trHeight w:val="510" w:hRule="atLeast"/>
          <w:tblHeader w:val="0"/>
        </w:trPr>
        <w:tc>
          <w:tcPr>
            <w:tcBorders>
              <w:top w:color="000000" w:space="0" w:sz="0" w:val="nil"/>
              <w:left w:color="3f6caf" w:space="0" w:sz="6" w:val="single"/>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18">
            <w:pPr>
              <w:rPr>
                <w:b w:val="1"/>
                <w:sz w:val="21"/>
                <w:szCs w:val="21"/>
              </w:rPr>
            </w:pPr>
            <w:r w:rsidDel="00000000" w:rsidR="00000000" w:rsidRPr="00000000">
              <w:rPr>
                <w:b w:val="1"/>
                <w:sz w:val="21"/>
                <w:szCs w:val="21"/>
                <w:rtl w:val="0"/>
              </w:rPr>
              <w:t xml:space="preserve">Database (optional)</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19">
            <w:pPr>
              <w:rPr>
                <w:sz w:val="21"/>
                <w:szCs w:val="21"/>
              </w:rPr>
            </w:pPr>
            <w:r w:rsidDel="00000000" w:rsidR="00000000" w:rsidRPr="00000000">
              <w:rPr>
                <w:sz w:val="21"/>
                <w:szCs w:val="21"/>
                <w:rtl w:val="0"/>
              </w:rPr>
              <w:t xml:space="preserve">User/chat session persistence</w:t>
            </w:r>
          </w:p>
        </w:tc>
        <w:tc>
          <w:tcPr>
            <w:tcBorders>
              <w:top w:color="000000" w:space="0" w:sz="0" w:val="nil"/>
              <w:left w:color="000000" w:space="0" w:sz="0" w:val="nil"/>
              <w:bottom w:color="000000" w:space="0" w:sz="0" w:val="nil"/>
              <w:right w:color="3f6caf" w:space="0" w:sz="6" w:val="single"/>
            </w:tcBorders>
            <w:tcMar>
              <w:top w:w="60.0" w:type="dxa"/>
              <w:left w:w="60.0" w:type="dxa"/>
              <w:bottom w:w="60.0" w:type="dxa"/>
              <w:right w:w="60.0" w:type="dxa"/>
            </w:tcMar>
            <w:vAlign w:val="top"/>
          </w:tcPr>
          <w:p w:rsidR="00000000" w:rsidDel="00000000" w:rsidP="00000000" w:rsidRDefault="00000000" w:rsidRPr="00000000" w14:paraId="0000001A">
            <w:pPr>
              <w:rPr>
                <w:sz w:val="21"/>
                <w:szCs w:val="21"/>
              </w:rPr>
            </w:pPr>
            <w:r w:rsidDel="00000000" w:rsidR="00000000" w:rsidRPr="00000000">
              <w:rPr>
                <w:sz w:val="21"/>
                <w:szCs w:val="21"/>
                <w:rtl w:val="0"/>
              </w:rPr>
              <w:t xml:space="preserve">Cloud Spanner/ BigQuery</w:t>
            </w:r>
          </w:p>
        </w:tc>
      </w:tr>
      <w:tr>
        <w:trPr>
          <w:cantSplit w:val="0"/>
          <w:trHeight w:val="315" w:hRule="atLeast"/>
          <w:tblHeader w:val="0"/>
        </w:trPr>
        <w:tc>
          <w:tcPr>
            <w:tcBorders>
              <w:top w:color="000000" w:space="0" w:sz="0" w:val="nil"/>
              <w:left w:color="3f6caf" w:space="0" w:sz="6" w:val="single"/>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1B">
            <w:pPr>
              <w:rPr>
                <w:b w:val="1"/>
                <w:sz w:val="21"/>
                <w:szCs w:val="21"/>
              </w:rPr>
            </w:pPr>
            <w:r w:rsidDel="00000000" w:rsidR="00000000" w:rsidRPr="00000000">
              <w:rPr>
                <w:b w:val="1"/>
                <w:sz w:val="21"/>
                <w:szCs w:val="21"/>
                <w:rtl w:val="0"/>
              </w:rPr>
              <w:t xml:space="preserve">LLM Integration</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1C">
            <w:pPr>
              <w:rPr>
                <w:sz w:val="21"/>
                <w:szCs w:val="21"/>
              </w:rPr>
            </w:pPr>
            <w:r w:rsidDel="00000000" w:rsidR="00000000" w:rsidRPr="00000000">
              <w:rPr>
                <w:sz w:val="21"/>
                <w:szCs w:val="21"/>
                <w:rtl w:val="0"/>
              </w:rPr>
              <w:t xml:space="preserve">Prompt/response from LLM</w:t>
            </w:r>
          </w:p>
        </w:tc>
        <w:tc>
          <w:tcPr>
            <w:tcBorders>
              <w:top w:color="000000" w:space="0" w:sz="0" w:val="nil"/>
              <w:left w:color="000000" w:space="0" w:sz="0" w:val="nil"/>
              <w:bottom w:color="000000" w:space="0" w:sz="0" w:val="nil"/>
              <w:right w:color="3f6caf" w:space="0" w:sz="6" w:val="single"/>
            </w:tcBorders>
            <w:tcMar>
              <w:top w:w="60.0" w:type="dxa"/>
              <w:left w:w="60.0" w:type="dxa"/>
              <w:bottom w:w="60.0" w:type="dxa"/>
              <w:right w:w="60.0" w:type="dxa"/>
            </w:tcMar>
            <w:vAlign w:val="top"/>
          </w:tcPr>
          <w:p w:rsidR="00000000" w:rsidDel="00000000" w:rsidP="00000000" w:rsidRDefault="00000000" w:rsidRPr="00000000" w14:paraId="0000001D">
            <w:pPr>
              <w:rPr>
                <w:sz w:val="21"/>
                <w:szCs w:val="21"/>
              </w:rPr>
            </w:pPr>
            <w:r w:rsidDel="00000000" w:rsidR="00000000" w:rsidRPr="00000000">
              <w:rPr>
                <w:sz w:val="21"/>
                <w:szCs w:val="21"/>
                <w:rtl w:val="0"/>
              </w:rPr>
              <w:t xml:space="preserve">Gemini 2.5 / Vertex AI</w:t>
            </w:r>
          </w:p>
        </w:tc>
      </w:tr>
      <w:tr>
        <w:trPr>
          <w:cantSplit w:val="0"/>
          <w:trHeight w:val="510" w:hRule="atLeast"/>
          <w:tblHeader w:val="0"/>
        </w:trPr>
        <w:tc>
          <w:tcPr>
            <w:tcBorders>
              <w:top w:color="000000" w:space="0" w:sz="0" w:val="nil"/>
              <w:left w:color="3f6caf" w:space="0" w:sz="6" w:val="single"/>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1E">
            <w:pPr>
              <w:rPr>
                <w:b w:val="1"/>
                <w:sz w:val="21"/>
                <w:szCs w:val="21"/>
              </w:rPr>
            </w:pPr>
            <w:r w:rsidDel="00000000" w:rsidR="00000000" w:rsidRPr="00000000">
              <w:rPr>
                <w:b w:val="1"/>
                <w:sz w:val="21"/>
                <w:szCs w:val="21"/>
                <w:rtl w:val="0"/>
              </w:rPr>
              <w:t xml:space="preserve">Logging &amp; Monitoring</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1F">
            <w:pPr>
              <w:rPr>
                <w:sz w:val="21"/>
                <w:szCs w:val="21"/>
              </w:rPr>
            </w:pPr>
            <w:r w:rsidDel="00000000" w:rsidR="00000000" w:rsidRPr="00000000">
              <w:rPr>
                <w:sz w:val="21"/>
                <w:szCs w:val="21"/>
                <w:rtl w:val="0"/>
              </w:rPr>
              <w:t xml:space="preserve">System logs and debugging</w:t>
            </w:r>
          </w:p>
        </w:tc>
        <w:tc>
          <w:tcPr>
            <w:tcBorders>
              <w:top w:color="000000" w:space="0" w:sz="0" w:val="nil"/>
              <w:left w:color="000000" w:space="0" w:sz="0" w:val="nil"/>
              <w:bottom w:color="000000" w:space="0" w:sz="0" w:val="nil"/>
              <w:right w:color="3f6caf" w:space="0" w:sz="6" w:val="single"/>
            </w:tcBorders>
            <w:tcMar>
              <w:top w:w="60.0" w:type="dxa"/>
              <w:left w:w="60.0" w:type="dxa"/>
              <w:bottom w:w="60.0" w:type="dxa"/>
              <w:right w:w="60.0" w:type="dxa"/>
            </w:tcMar>
            <w:vAlign w:val="top"/>
          </w:tcPr>
          <w:p w:rsidR="00000000" w:rsidDel="00000000" w:rsidP="00000000" w:rsidRDefault="00000000" w:rsidRPr="00000000" w14:paraId="00000020">
            <w:pPr>
              <w:rPr>
                <w:sz w:val="21"/>
                <w:szCs w:val="21"/>
              </w:rPr>
            </w:pPr>
            <w:r w:rsidDel="00000000" w:rsidR="00000000" w:rsidRPr="00000000">
              <w:rPr>
                <w:sz w:val="21"/>
                <w:szCs w:val="21"/>
                <w:rtl w:val="0"/>
              </w:rPr>
              <w:t xml:space="preserve">Stackdriver / GCP Operations</w:t>
            </w:r>
          </w:p>
        </w:tc>
      </w:tr>
      <w:tr>
        <w:trPr>
          <w:cantSplit w:val="0"/>
          <w:trHeight w:val="315" w:hRule="atLeast"/>
          <w:tblHeader w:val="0"/>
        </w:trPr>
        <w:tc>
          <w:tcPr>
            <w:tcBorders>
              <w:top w:color="000000" w:space="0" w:sz="0" w:val="nil"/>
              <w:left w:color="3f6caf" w:space="0" w:sz="6" w:val="single"/>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21">
            <w:pPr>
              <w:rPr>
                <w:b w:val="1"/>
                <w:sz w:val="21"/>
                <w:szCs w:val="21"/>
              </w:rPr>
            </w:pPr>
            <w:r w:rsidDel="00000000" w:rsidR="00000000" w:rsidRPr="00000000">
              <w:rPr>
                <w:b w:val="1"/>
                <w:sz w:val="21"/>
                <w:szCs w:val="21"/>
                <w:rtl w:val="0"/>
              </w:rPr>
              <w:t xml:space="preserve">Secrets Management</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22">
            <w:pPr>
              <w:rPr>
                <w:sz w:val="21"/>
                <w:szCs w:val="21"/>
              </w:rPr>
            </w:pPr>
            <w:r w:rsidDel="00000000" w:rsidR="00000000" w:rsidRPr="00000000">
              <w:rPr>
                <w:sz w:val="21"/>
                <w:szCs w:val="21"/>
                <w:rtl w:val="0"/>
              </w:rPr>
              <w:t xml:space="preserve">Store API keys securely</w:t>
            </w:r>
          </w:p>
        </w:tc>
        <w:tc>
          <w:tcPr>
            <w:tcBorders>
              <w:top w:color="000000" w:space="0" w:sz="0" w:val="nil"/>
              <w:left w:color="000000" w:space="0" w:sz="0" w:val="nil"/>
              <w:bottom w:color="000000" w:space="0" w:sz="0" w:val="nil"/>
              <w:right w:color="3f6caf" w:space="0" w:sz="6" w:val="single"/>
            </w:tcBorders>
            <w:tcMar>
              <w:top w:w="60.0" w:type="dxa"/>
              <w:left w:w="60.0" w:type="dxa"/>
              <w:bottom w:w="60.0" w:type="dxa"/>
              <w:right w:w="60.0" w:type="dxa"/>
            </w:tcMar>
            <w:vAlign w:val="top"/>
          </w:tcPr>
          <w:p w:rsidR="00000000" w:rsidDel="00000000" w:rsidP="00000000" w:rsidRDefault="00000000" w:rsidRPr="00000000" w14:paraId="00000023">
            <w:pPr>
              <w:rPr>
                <w:sz w:val="21"/>
                <w:szCs w:val="21"/>
              </w:rPr>
            </w:pPr>
            <w:r w:rsidDel="00000000" w:rsidR="00000000" w:rsidRPr="00000000">
              <w:rPr>
                <w:sz w:val="21"/>
                <w:szCs w:val="21"/>
                <w:rtl w:val="0"/>
              </w:rPr>
              <w:t xml:space="preserve">Secret Manager</w:t>
            </w:r>
          </w:p>
        </w:tc>
      </w:tr>
      <w:tr>
        <w:trPr>
          <w:cantSplit w:val="0"/>
          <w:trHeight w:val="510" w:hRule="atLeast"/>
          <w:tblHeader w:val="0"/>
        </w:trPr>
        <w:tc>
          <w:tcPr>
            <w:tcBorders>
              <w:top w:color="000000" w:space="0" w:sz="0" w:val="nil"/>
              <w:left w:color="3f6caf" w:space="0" w:sz="6" w:val="single"/>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24">
            <w:pPr>
              <w:rPr>
                <w:b w:val="1"/>
                <w:sz w:val="21"/>
                <w:szCs w:val="21"/>
              </w:rPr>
            </w:pPr>
            <w:r w:rsidDel="00000000" w:rsidR="00000000" w:rsidRPr="00000000">
              <w:rPr>
                <w:b w:val="1"/>
                <w:sz w:val="21"/>
                <w:szCs w:val="21"/>
                <w:rtl w:val="0"/>
              </w:rPr>
              <w:t xml:space="preserve">Domain &amp; TLS</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25">
            <w:pPr>
              <w:rPr>
                <w:sz w:val="21"/>
                <w:szCs w:val="21"/>
              </w:rPr>
            </w:pPr>
            <w:r w:rsidDel="00000000" w:rsidR="00000000" w:rsidRPr="00000000">
              <w:rPr>
                <w:sz w:val="21"/>
                <w:szCs w:val="21"/>
                <w:rtl w:val="0"/>
              </w:rPr>
              <w:t xml:space="preserve">SSL and domain routing</w:t>
            </w:r>
          </w:p>
        </w:tc>
        <w:tc>
          <w:tcPr>
            <w:tcBorders>
              <w:top w:color="000000" w:space="0" w:sz="0" w:val="nil"/>
              <w:left w:color="000000" w:space="0" w:sz="0" w:val="nil"/>
              <w:bottom w:color="000000" w:space="0" w:sz="0" w:val="nil"/>
              <w:right w:color="3f6caf" w:space="0" w:sz="6" w:val="single"/>
            </w:tcBorders>
            <w:tcMar>
              <w:top w:w="60.0" w:type="dxa"/>
              <w:left w:w="60.0" w:type="dxa"/>
              <w:bottom w:w="60.0" w:type="dxa"/>
              <w:right w:w="60.0" w:type="dxa"/>
            </w:tcMar>
            <w:vAlign w:val="top"/>
          </w:tcPr>
          <w:p w:rsidR="00000000" w:rsidDel="00000000" w:rsidP="00000000" w:rsidRDefault="00000000" w:rsidRPr="00000000" w14:paraId="00000026">
            <w:pPr>
              <w:rPr>
                <w:sz w:val="21"/>
                <w:szCs w:val="21"/>
              </w:rPr>
            </w:pPr>
            <w:r w:rsidDel="00000000" w:rsidR="00000000" w:rsidRPr="00000000">
              <w:rPr>
                <w:sz w:val="21"/>
                <w:szCs w:val="21"/>
                <w:rtl w:val="0"/>
              </w:rPr>
              <w:t xml:space="preserve">Cloud DNS + HTTPS Load Balancer</w:t>
            </w:r>
          </w:p>
        </w:tc>
      </w:tr>
      <w:tr>
        <w:trPr>
          <w:cantSplit w:val="0"/>
          <w:trHeight w:val="330" w:hRule="atLeast"/>
          <w:tblHeader w:val="0"/>
        </w:trPr>
        <w:tc>
          <w:tcPr>
            <w:tcBorders>
              <w:top w:color="000000" w:space="0" w:sz="0" w:val="nil"/>
              <w:left w:color="3f6caf" w:space="0" w:sz="6" w:val="single"/>
              <w:bottom w:color="3f6caf"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27">
            <w:pPr>
              <w:rPr>
                <w:b w:val="1"/>
                <w:sz w:val="21"/>
                <w:szCs w:val="21"/>
              </w:rPr>
            </w:pPr>
            <w:r w:rsidDel="00000000" w:rsidR="00000000" w:rsidRPr="00000000">
              <w:rPr>
                <w:b w:val="1"/>
                <w:sz w:val="21"/>
                <w:szCs w:val="21"/>
                <w:rtl w:val="0"/>
              </w:rPr>
              <w:t xml:space="preserve">IAM &amp; Permissions</w:t>
            </w:r>
          </w:p>
        </w:tc>
        <w:tc>
          <w:tcPr>
            <w:tcBorders>
              <w:top w:color="000000" w:space="0" w:sz="0" w:val="nil"/>
              <w:left w:color="000000" w:space="0" w:sz="0" w:val="nil"/>
              <w:bottom w:color="3f6caf"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28">
            <w:pPr>
              <w:rPr>
                <w:sz w:val="21"/>
                <w:szCs w:val="21"/>
              </w:rPr>
            </w:pPr>
            <w:r w:rsidDel="00000000" w:rsidR="00000000" w:rsidRPr="00000000">
              <w:rPr>
                <w:sz w:val="21"/>
                <w:szCs w:val="21"/>
                <w:rtl w:val="0"/>
              </w:rPr>
              <w:t xml:space="preserve">Access control for services</w:t>
            </w:r>
          </w:p>
        </w:tc>
        <w:tc>
          <w:tcPr>
            <w:tcBorders>
              <w:top w:color="000000" w:space="0" w:sz="0" w:val="nil"/>
              <w:left w:color="000000" w:space="0" w:sz="0" w:val="nil"/>
              <w:bottom w:color="3f6caf" w:space="0" w:sz="6" w:val="single"/>
              <w:right w:color="3f6caf" w:space="0" w:sz="6" w:val="single"/>
            </w:tcBorders>
            <w:tcMar>
              <w:top w:w="60.0" w:type="dxa"/>
              <w:left w:w="60.0" w:type="dxa"/>
              <w:bottom w:w="60.0" w:type="dxa"/>
              <w:right w:w="60.0" w:type="dxa"/>
            </w:tcMar>
            <w:vAlign w:val="top"/>
          </w:tcPr>
          <w:p w:rsidR="00000000" w:rsidDel="00000000" w:rsidP="00000000" w:rsidRDefault="00000000" w:rsidRPr="00000000" w14:paraId="00000029">
            <w:pPr>
              <w:rPr>
                <w:sz w:val="21"/>
                <w:szCs w:val="21"/>
              </w:rPr>
            </w:pPr>
            <w:r w:rsidDel="00000000" w:rsidR="00000000" w:rsidRPr="00000000">
              <w:rPr>
                <w:sz w:val="21"/>
                <w:szCs w:val="21"/>
                <w:rtl w:val="0"/>
              </w:rPr>
              <w:t xml:space="preserve">GCP IAM</w:t>
            </w:r>
          </w:p>
        </w:tc>
      </w:tr>
    </w:tbl>
    <w:p w:rsidR="00000000" w:rsidDel="00000000" w:rsidP="00000000" w:rsidRDefault="00000000" w:rsidRPr="00000000" w14:paraId="0000002A">
      <w:pPr>
        <w:spacing w:after="160" w:lineRule="auto"/>
        <w:rPr>
          <w:sz w:val="21"/>
          <w:szCs w:val="21"/>
        </w:rPr>
      </w:pPr>
      <w:r w:rsidDel="00000000" w:rsidR="00000000" w:rsidRPr="00000000">
        <w:rPr>
          <w:sz w:val="26"/>
          <w:szCs w:val="26"/>
          <w:rtl w:val="0"/>
        </w:rPr>
        <w:br w:type="textWrapping"/>
      </w:r>
      <w:r w:rsidDel="00000000" w:rsidR="00000000" w:rsidRPr="00000000">
        <w:rPr>
          <w:sz w:val="21"/>
          <w:szCs w:val="21"/>
          <w:rtl w:val="0"/>
        </w:rPr>
        <w:t xml:space="preserve">Additional Optional Services:</w:t>
        <w:br w:type="textWrapping"/>
        <w:t xml:space="preserve">- Vertex AI: For custom model training or RAG pipelines</w:t>
      </w:r>
    </w:p>
    <w:p w:rsidR="00000000" w:rsidDel="00000000" w:rsidP="00000000" w:rsidRDefault="00000000" w:rsidRPr="00000000" w14:paraId="0000002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