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UI / UX SPECIFICATION</w:t>
      </w:r>
    </w:p>
    <w:p>
      <w:pPr>
        <w:jc w:val="center"/>
      </w:pPr>
      <w:r>
        <w:rPr>
          <w:b/>
        </w:rPr>
        <w:t>AI-KCP — AI-Powered Knowledge &amp; Community Platform</w:t>
        <w:br/>
      </w:r>
      <w:r>
        <w:rPr>
          <w:b/>
        </w:rPr>
        <w:t>Document ID: AIKCP-D20 | Version 1.0 | 20 September 2026 | Baseline</w:t>
      </w:r>
    </w:p>
    <w:p>
      <w:pPr>
        <w:pStyle w:val="Heading1"/>
      </w:pPr>
      <w:r>
        <w:t>1. UX direction</w:t>
      </w:r>
    </w:p>
    <w:p>
      <w:r>
        <w:t>Modern editorial, premium Indian heritage-inspired interface. It must not resemble Quora, Facebook, Reddit, Medium or a generic SaaS dashboard. Use strong typography, whitespace, subtle borders/shadows, varied layouts, Lucide icons, micro-interactions and intentional mobile design.</w:t>
      </w:r>
    </w:p>
    <w:p>
      <w:pPr>
        <w:pStyle w:val="Heading1"/>
      </w:pPr>
      <w:r>
        <w:t>2. Tier-1 polished surfaces</w:t>
      </w:r>
    </w:p>
    <w:p>
      <w:pPr>
        <w:pStyle w:val="ListBullet"/>
      </w:pPr>
      <w:r>
        <w:t>Homepage — locked structure; connect production data without redesign.</w:t>
      </w:r>
    </w:p>
    <w:p>
      <w:pPr>
        <w:pStyle w:val="ListBullet"/>
      </w:pPr>
      <w:r>
        <w:t>Questions and Question Detail.</w:t>
      </w:r>
    </w:p>
    <w:p>
      <w:pPr>
        <w:pStyle w:val="ListBullet"/>
      </w:pPr>
      <w:r>
        <w:t>Articles.</w:t>
      </w:r>
    </w:p>
    <w:p>
      <w:pPr>
        <w:pStyle w:val="ListBullet"/>
      </w:pPr>
      <w:r>
        <w:t>Current Affairs.</w:t>
      </w:r>
    </w:p>
    <w:p>
      <w:pPr>
        <w:pStyle w:val="ListBullet"/>
      </w:pPr>
      <w:r>
        <w:t>Sanatan Board.</w:t>
      </w:r>
    </w:p>
    <w:p>
      <w:pPr>
        <w:pStyle w:val="ListBullet"/>
      </w:pPr>
      <w:r>
        <w:t>Global Search.</w:t>
      </w:r>
    </w:p>
    <w:p>
      <w:pPr>
        <w:pStyle w:val="ListBullet"/>
      </w:pPr>
      <w:r>
        <w:t>Login/Registration.</w:t>
      </w:r>
    </w:p>
    <w:p>
      <w:pPr>
        <w:pStyle w:val="ListBullet"/>
      </w:pPr>
      <w:r>
        <w:t>Profile.</w:t>
      </w:r>
    </w:p>
    <w:p>
      <w:pPr>
        <w:pStyle w:val="ListBullet"/>
      </w:pPr>
      <w:r>
        <w:t>Admin.</w:t>
      </w:r>
    </w:p>
    <w:p>
      <w:pPr>
        <w:pStyle w:val="ListBullet"/>
      </w:pPr>
      <w:r>
        <w:t>Notifications.</w:t>
      </w:r>
    </w:p>
    <w:p>
      <w:pPr>
        <w:pStyle w:val="Heading1"/>
      </w:pPr>
      <w:r>
        <w:t>3. Tier-2 functional surfaces</w:t>
      </w:r>
    </w:p>
    <w:p>
      <w:pPr>
        <w:pStyle w:val="ListBullet"/>
      </w:pPr>
      <w:r>
        <w:t>Contact, About, Terms, Privacy and Join/Contribute are functional in v1; visual refinement follows Tier-1 priority.</w:t>
      </w:r>
    </w:p>
    <w:p>
      <w:pPr>
        <w:pStyle w:val="Heading1"/>
      </w:pPr>
      <w:r>
        <w:t>4. Content interaction</w:t>
      </w:r>
    </w:p>
    <w:p>
      <w:pPr>
        <w:pStyle w:val="ListBullet"/>
      </w:pPr>
      <w:r>
        <w:t>Comments, replies, reactions, bookmarks and reports are reusable across supported content.</w:t>
      </w:r>
    </w:p>
    <w:p>
      <w:pPr>
        <w:pStyle w:val="ListBullet"/>
      </w:pPr>
      <w:r>
        <w:t>Publication status is clear to authorized users.</w:t>
      </w:r>
    </w:p>
    <w:p>
      <w:pPr>
        <w:pStyle w:val="ListBullet"/>
      </w:pPr>
      <w:r>
        <w:t>AI-generated/translated content is clearly labeled where required.</w:t>
      </w:r>
    </w:p>
    <w:p>
      <w:pPr>
        <w:pStyle w:val="ListBullet"/>
      </w:pPr>
      <w:r>
        <w:t>Avoid overuse of cards; use editorial composition and whitespace.</w:t>
      </w:r>
    </w:p>
    <w:p>
      <w:pPr>
        <w:pStyle w:val="Heading1"/>
      </w:pPr>
      <w:r>
        <w:t>5. Multilingual UX</w:t>
      </w:r>
    </w:p>
    <w:p>
      <w:pPr>
        <w:pStyle w:val="ListBullet"/>
      </w:pPr>
      <w:r>
        <w:t>Ask preferred language during onboarding and remember it.</w:t>
      </w:r>
    </w:p>
    <w:p>
      <w:pPr>
        <w:pStyle w:val="ListBullet"/>
      </w:pPr>
      <w:r>
        <w:t>Provide a compact language control.</w:t>
      </w:r>
    </w:p>
    <w:p>
      <w:pPr>
        <w:pStyle w:val="ListBullet"/>
      </w:pPr>
      <w:r>
        <w:t>Prefer approved available translations; invoke AI translation when configured and safe.</w:t>
      </w:r>
    </w:p>
    <w:p>
      <w:pPr>
        <w:pStyle w:val="ListBullet"/>
      </w:pPr>
      <w:r>
        <w:t>Label AI translations.</w:t>
      </w:r>
    </w:p>
    <w:p>
      <w:pPr>
        <w:pStyle w:val="ListBullet"/>
      </w:pPr>
      <w:r>
        <w:t>Always provide View Original.</w:t>
      </w:r>
    </w:p>
    <w:p>
      <w:pPr>
        <w:pStyle w:val="ListBullet"/>
      </w:pPr>
      <w:r>
        <w:t>Show clear STALE notice for outdated translations.</w:t>
      </w:r>
    </w:p>
    <w:p>
      <w:pPr>
        <w:pStyle w:val="ListBullet"/>
      </w:pPr>
      <w:r>
        <w:t>Do not silently translate comments/replies.</w:t>
      </w:r>
    </w:p>
    <w:p>
      <w:pPr>
        <w:pStyle w:val="Heading1"/>
      </w:pPr>
      <w:r>
        <w:t>6. Accessibility</w:t>
      </w:r>
    </w:p>
    <w:p>
      <w:pPr>
        <w:pStyle w:val="ListBullet"/>
      </w:pPr>
      <w:r>
        <w:t>WCAG-oriented structure.</w:t>
      </w:r>
    </w:p>
    <w:p>
      <w:pPr>
        <w:pStyle w:val="ListBullet"/>
      </w:pPr>
      <w:r>
        <w:t>Keyboard navigation and visible focus.</w:t>
      </w:r>
    </w:p>
    <w:p>
      <w:pPr>
        <w:pStyle w:val="ListBullet"/>
      </w:pPr>
      <w:r>
        <w:t>Semantic headings/landmarks.</w:t>
      </w:r>
    </w:p>
    <w:p>
      <w:pPr>
        <w:pStyle w:val="ListBullet"/>
      </w:pPr>
      <w:r>
        <w:t>Accessible forms and error states.</w:t>
      </w:r>
    </w:p>
    <w:p>
      <w:pPr>
        <w:pStyle w:val="ListBullet"/>
      </w:pPr>
      <w:r>
        <w:t>Readable contrast and responsive typography.</w:t>
      </w:r>
    </w:p>
    <w:p>
      <w:pPr>
        <w:pStyle w:val="ListBullet"/>
      </w:pPr>
      <w:r>
        <w:t>Do not communicate meaning only through color.</w:t>
      </w:r>
    </w:p>
    <w:p>
      <w:pPr>
        <w:pStyle w:val="Heading1"/>
      </w:pPr>
      <w:r>
        <w:t>7. Acceptance</w:t>
      </w:r>
    </w:p>
    <w:p>
      <w:r>
        <w:t>Tier-1 routes are coherent, responsive, accessible, connected to real data and consistent with the locked homepage direction without becoming a generic forum/dashboard.</w:t>
      </w:r>
    </w:p>
    <w:p>
      <w:pPr>
        <w:jc w:val="center"/>
      </w:pPr>
      <w:r>
        <w:rPr>
          <w:b/>
        </w:rPr>
        <w:t>END OF UI / UX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