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DAY-03 ENGINEERING RECORD</w:t>
      </w:r>
    </w:p>
    <w:p>
      <w:pPr>
        <w:jc w:val="center"/>
      </w:pPr>
      <w:r>
        <w:rPr>
          <w:b/>
        </w:rPr>
        <w:t>AI-KCP — AI-Powered Knowledge &amp; Community Platform</w:t>
      </w:r>
    </w:p>
    <w:p>
      <w:r>
        <w:t>Document ID: AIKCP-DAY-03 | Version: 1.0 | Date: 23 September 2026 | Status: Completed</w:t>
      </w:r>
    </w:p>
    <w:p>
      <w:pPr>
        <w:pStyle w:val="Heading1"/>
      </w:pPr>
      <w:r>
        <w:t>1. Objective</w:t>
      </w:r>
    </w:p>
    <w:p>
      <w:r>
        <w:t>Validate the Day-2 Supabase/PostgreSQL foundation and authorization baseline, confirm core data-model and integrity assumptions, perform a clean database rebuild, and determine whether Day 3 requires any schema migration.</w:t>
      </w:r>
    </w:p>
    <w:p>
      <w:pPr>
        <w:pStyle w:val="Heading1"/>
      </w:pPr>
      <w:r>
        <w:t>2. Completed</w:t>
      </w:r>
    </w:p>
    <w:p>
      <w:pPr>
        <w:pStyle w:val="ListBullet"/>
      </w:pPr>
      <w:r>
        <w:t>Confirmed the Day-2 Git checkpoint on main and verified synchronization with origin/main.</w:t>
      </w:r>
    </w:p>
    <w:p>
      <w:pPr>
        <w:pStyle w:val="ListBullet"/>
      </w:pPr>
      <w:r>
        <w:t>Removed temporary Supabase SQL Editor snippet files from the repository working tree.</w:t>
      </w:r>
    </w:p>
    <w:p>
      <w:pPr>
        <w:pStyle w:val="ListBullet"/>
      </w:pPr>
      <w:r>
        <w:t>Restarted the local Supabase development environment after Docker availability was restored.</w:t>
      </w:r>
    </w:p>
    <w:p>
      <w:pPr>
        <w:pStyle w:val="ListBullet"/>
      </w:pPr>
      <w:r>
        <w:t>Validated the public schema inventory and core relational structure.</w:t>
      </w:r>
    </w:p>
    <w:p>
      <w:pPr>
        <w:pStyle w:val="ListBullet"/>
      </w:pPr>
      <w:r>
        <w:t>Validated ownership fields and user/content relationships.</w:t>
      </w:r>
    </w:p>
    <w:p>
      <w:pPr>
        <w:pStyle w:val="ListBullet"/>
      </w:pPr>
      <w:r>
        <w:t>Validated category/subcategory taxonomy relationships.</w:t>
      </w:r>
    </w:p>
    <w:p>
      <w:pPr>
        <w:pStyle w:val="ListBullet"/>
      </w:pPr>
      <w:r>
        <w:t>Validated multilingual/language-code structure and board translation relationships.</w:t>
      </w:r>
    </w:p>
    <w:p>
      <w:pPr>
        <w:pStyle w:val="ListBullet"/>
      </w:pPr>
      <w:r>
        <w:t>Validated PostgreSQL enum values used for content/lifecycle semantics.</w:t>
      </w:r>
    </w:p>
    <w:p>
      <w:pPr>
        <w:pStyle w:val="ListBullet"/>
      </w:pPr>
      <w:r>
        <w:t>Reviewed the 66-policy RLS matrix and confirmed the intended separation between user ownership, editor, moderator and administrator capabilities.</w:t>
      </w:r>
    </w:p>
    <w:p>
      <w:pPr>
        <w:pStyle w:val="ListBullet"/>
      </w:pPr>
      <w:r>
        <w:t>Reviewed primary-key, foreign-key, uniqueness and required-column constraints across the 18 public tables.</w:t>
      </w:r>
    </w:p>
    <w:p>
      <w:pPr>
        <w:pStyle w:val="ListBullet"/>
      </w:pPr>
      <w:r>
        <w:t>Reviewed local test-data state; no permanent seed.sql dataset was introduced because the existing rows were controlled security-test data.</w:t>
      </w:r>
    </w:p>
    <w:p>
      <w:pPr>
        <w:pStyle w:val="ListBullet"/>
      </w:pPr>
      <w:r>
        <w:t>Performed a complete local database reset from the committed migrations.</w:t>
      </w:r>
    </w:p>
    <w:p>
      <w:pPr>
        <w:pStyle w:val="ListBullet"/>
      </w:pPr>
      <w:r>
        <w:t>Confirmed schema linting and schema-diff cleanliness after the reset.</w:t>
      </w:r>
    </w:p>
    <w:p>
      <w:pPr>
        <w:pStyle w:val="Heading1"/>
      </w:pPr>
      <w:r>
        <w:t>3. Decisions</w:t>
      </w:r>
    </w:p>
    <w:p>
      <w:r>
        <w:t>Decision: No Day-3 database schema migration is required based on the validation performed.</w:t>
      </w:r>
    </w:p>
    <w:p>
      <w:r>
        <w:t>The existing baseline migration and Day-2 RLS authorization migration are sufficient to recreate the validated local database without schema drift.</w:t>
      </w:r>
    </w:p>
    <w:p>
      <w:r>
        <w:t>Temporary RLS/security-test records are not converted into permanent seed data at this stage.</w:t>
      </w:r>
    </w:p>
    <w:p>
      <w:r>
        <w:t>No new lifecycle database constraints are introduced during Day 3; lifecycle transition semantics remain subject to the application/domain-policy layer unless a future approved requirement explicitly requires database enforcement.</w:t>
      </w:r>
    </w:p>
    <w:p>
      <w:pPr>
        <w:pStyle w:val="Heading1"/>
      </w:pPr>
      <w:r>
        <w:t>4. Tests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/ 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Git status / synchronization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main up to date with origin/main; working tree clean</w:t>
            </w:r>
          </w:p>
        </w:tc>
      </w:tr>
      <w:tr>
        <w:tc>
          <w:tcPr>
            <w:tcW w:type="dxa" w:w="2880"/>
          </w:tcPr>
          <w:p>
            <w:r>
              <w:t>Supabase db lint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schema errors found</w:t>
            </w:r>
          </w:p>
        </w:tc>
      </w:tr>
      <w:tr>
        <w:tc>
          <w:tcPr>
            <w:tcW w:type="dxa" w:w="2880"/>
          </w:tcPr>
          <w:p>
            <w:r>
              <w:t>Supabase db diff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schema changes found</w:t>
            </w:r>
          </w:p>
        </w:tc>
      </w:tr>
      <w:tr>
        <w:tc>
          <w:tcPr>
            <w:tcW w:type="dxa" w:w="2880"/>
          </w:tcPr>
          <w:p>
            <w:r>
              <w:t>Database reset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Baseline and Day-2 migrations applied successfully</w:t>
            </w:r>
          </w:p>
        </w:tc>
      </w:tr>
      <w:tr>
        <w:tc>
          <w:tcPr>
            <w:tcW w:type="dxa" w:w="2880"/>
          </w:tcPr>
          <w:p>
            <w:r>
              <w:t>Core schema / relationships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18 public tables and expected FK relationships reviewed</w:t>
            </w:r>
          </w:p>
        </w:tc>
      </w:tr>
      <w:tr>
        <w:tc>
          <w:tcPr>
            <w:tcW w:type="dxa" w:w="2880"/>
          </w:tcPr>
          <w:p>
            <w:r>
              <w:t>Integrity constraints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PK/FK/UNIQUE/NOT NULL/CHECK constraints reviewed</w:t>
            </w:r>
          </w:p>
        </w:tc>
      </w:tr>
      <w:tr>
        <w:tc>
          <w:tcPr>
            <w:tcW w:type="dxa" w:w="2880"/>
          </w:tcPr>
          <w:p>
            <w:r>
              <w:t>Enum/lifecycle vocabulary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Public enum values reviewed</w:t>
            </w:r>
          </w:p>
        </w:tc>
      </w:tr>
      <w:tr>
        <w:tc>
          <w:tcPr>
            <w:tcW w:type="dxa" w:w="2880"/>
          </w:tcPr>
          <w:p>
            <w:r>
              <w:t>RLS policy matrix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66 policies reviewed; Day-2 security tests already passed</w:t>
            </w:r>
          </w:p>
        </w:tc>
      </w:tr>
    </w:tbl>
    <w:p>
      <w:pPr>
        <w:pStyle w:val="Heading1"/>
      </w:pPr>
      <w:r>
        <w:t>5. Security Changes / Tests</w:t>
      </w:r>
    </w:p>
    <w:p>
      <w:pPr>
        <w:pStyle w:val="ListBullet"/>
      </w:pPr>
      <w:r>
        <w:t>No security control was weakened during Day 3.</w:t>
      </w:r>
    </w:p>
    <w:p>
      <w:pPr>
        <w:pStyle w:val="ListBullet"/>
      </w:pPr>
      <w:r>
        <w:t>Day-2 RLS positive and negative tests remain the security baseline.</w:t>
      </w:r>
    </w:p>
    <w:p>
      <w:pPr>
        <w:pStyle w:val="ListBullet"/>
      </w:pPr>
      <w:r>
        <w:t>The local database was rebuilt from version-controlled migrations after testing.</w:t>
      </w:r>
    </w:p>
    <w:p>
      <w:pPr>
        <w:pStyle w:val="ListBullet"/>
      </w:pPr>
      <w:r>
        <w:t>Temporary SQL snippets containing test queries were removed and are not part of the repository.</w:t>
      </w:r>
    </w:p>
    <w:p>
      <w:pPr>
        <w:pStyle w:val="ListBullet"/>
      </w:pPr>
      <w:r>
        <w:t>No secrets, passwords, OTPs or sensitive production data were added to the Day-3 record.</w:t>
      </w:r>
    </w:p>
    <w:p>
      <w:pPr>
        <w:pStyle w:val="Heading1"/>
      </w:pPr>
      <w:r>
        <w:t>6. Problems / Blockers</w:t>
      </w:r>
    </w:p>
    <w:p>
      <w:r>
        <w:t>No Day-3 blocker remains. Docker was initially unavailable, but the local Supabase stack was restarted and all database validation checks subsequently passed.</w:t>
      </w:r>
    </w:p>
    <w:p>
      <w:pPr>
        <w:pStyle w:val="Heading1"/>
      </w:pPr>
      <w:r>
        <w:t>7. Files / Artifacts</w:t>
      </w:r>
    </w:p>
    <w:p>
      <w:pPr>
        <w:pStyle w:val="ListBullet"/>
      </w:pPr>
      <w:r>
        <w:t>Existing baseline migration: 20260921110602_baseline_remote_schema.sql</w:t>
      </w:r>
    </w:p>
    <w:p>
      <w:pPr>
        <w:pStyle w:val="ListBullet"/>
      </w:pPr>
      <w:r>
        <w:t>Existing Day-2 migration: 20260922051328_day2_rls_authorization.sql</w:t>
      </w:r>
    </w:p>
    <w:p>
      <w:pPr>
        <w:pStyle w:val="ListBullet"/>
      </w:pPr>
      <w:r>
        <w:t>No Day-3 migration created.</w:t>
      </w:r>
    </w:p>
    <w:p>
      <w:pPr>
        <w:pStyle w:val="ListBullet"/>
      </w:pPr>
      <w:r>
        <w:t>Temporary supabase/snippets SQL files used during investigation were removed.</w:t>
      </w:r>
    </w:p>
    <w:p>
      <w:pPr>
        <w:pStyle w:val="Heading1"/>
      </w:pPr>
      <w:r>
        <w:t>8. Next Steps</w:t>
      </w:r>
    </w:p>
    <w:p>
      <w:pPr>
        <w:pStyle w:val="ListBullet"/>
      </w:pPr>
      <w:r>
        <w:t>Commit and push this Day-3 engineering record to GitHub.</w:t>
      </w:r>
    </w:p>
    <w:p>
      <w:pPr>
        <w:pStyle w:val="ListBullet"/>
      </w:pPr>
      <w:r>
        <w:t>Proceed to the next planned implementation work package without introducing schema changes solely for the sake of Day-3 output.</w:t>
      </w:r>
    </w:p>
    <w:p>
      <w:pPr>
        <w:pStyle w:val="ListBullet"/>
      </w:pPr>
      <w:r>
        <w:t>Continue maintaining daily records, targeted tests and migration discipline.</w:t>
      </w:r>
    </w:p>
    <w:p>
      <w:pPr>
        <w:pStyle w:val="Heading1"/>
      </w:pPr>
      <w:r>
        <w:t>9. Git Reference</w:t>
      </w:r>
    </w:p>
    <w:p>
      <w:r>
        <w:t>Day-2 baseline commit at the start of Day 3: ed6f9c2 — Complete Day 2 RLS authorization and security testing.</w:t>
      </w:r>
    </w:p>
    <w:p>
      <w:r>
        <w:t>Day-3 final commit/PR reference: to be populated after the documentation change is committed and pushed.</w:t>
      </w:r>
    </w:p>
    <w:p>
      <w:pPr>
        <w:pStyle w:val="Heading1"/>
      </w:pPr>
      <w:r>
        <w:t>10. Acceptance</w:t>
      </w:r>
    </w:p>
    <w:p>
      <w:r>
        <w:t>Day 3 database validation is complete. The validated schema rebuilds successfully from the version-controlled migrations, passes linting, and produces no schema diff. No Day-3 schema migration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