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B0" w:rsidRPr="00DC532F" w:rsidRDefault="001B58B0" w:rsidP="00DC532F">
      <w:pPr>
        <w:pStyle w:val="Liststycke"/>
        <w:numPr>
          <w:ilvl w:val="0"/>
          <w:numId w:val="5"/>
        </w:numPr>
        <w:rPr>
          <w:rFonts w:cs="Times New Roman"/>
        </w:rPr>
      </w:pPr>
      <w:r w:rsidRPr="00DC532F">
        <w:rPr>
          <w:rFonts w:cs="Times New Roman"/>
        </w:rPr>
        <w:t xml:space="preserve">a)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0.5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</m:oMath>
    </w:p>
    <w:p w:rsidR="001B58B0" w:rsidRPr="00DC532F" w:rsidRDefault="001B58B0" w:rsidP="001B58B0">
      <w:pPr>
        <w:pStyle w:val="Liststycke"/>
        <w:rPr>
          <w:rFonts w:cs="Times New Roman"/>
        </w:rPr>
      </w:pPr>
      <w:r w:rsidRPr="00DC532F">
        <w:rPr>
          <w:rFonts w:eastAsiaTheme="minorEastAsia" w:cs="Times New Roman"/>
        </w:rPr>
        <w:t xml:space="preserve">b) Detta är en </w:t>
      </w:r>
      <w:proofErr w:type="spellStart"/>
      <w:r w:rsidRPr="00DC532F">
        <w:rPr>
          <w:rFonts w:eastAsiaTheme="minorEastAsia" w:cs="Times New Roman"/>
        </w:rPr>
        <w:t>binomialkoefficient</w:t>
      </w:r>
      <w:proofErr w:type="spellEnd"/>
      <w:r w:rsidRPr="00DC532F">
        <w:rPr>
          <w:rFonts w:eastAsiaTheme="minorEastAsia" w:cs="Times New Roman"/>
        </w:rPr>
        <w:t>, vilket ger uträkningen</w:t>
      </w:r>
      <w:r w:rsidRPr="00DC532F">
        <w:rPr>
          <w:rFonts w:eastAsiaTheme="minorEastAsia" w:cs="Times New Roman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cs="Times New Roman"/>
                </w:rPr>
                <m:t>!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cs="Times New Roman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n-k</m:t>
                  </m:r>
                  <m:r>
                    <w:rPr>
                      <w:rFonts w:ascii="Cambria Math" w:cs="Times New Roman"/>
                    </w:rPr>
                    <m:t>!</m:t>
                  </m:r>
                </m:e>
              </m:d>
            </m:den>
          </m:f>
          <m:r>
            <w:rPr>
              <w:rFonts w:cs="Times New Roman"/>
            </w:rPr>
            <w:br/>
          </m:r>
        </m:oMath>
      </m:oMathPara>
      <w:r w:rsidRPr="00DC532F">
        <w:rPr>
          <w:rFonts w:cs="Times New Roman"/>
        </w:rPr>
        <w:t xml:space="preserve">c) Sannolikheten är en </w:t>
      </w:r>
      <w:proofErr w:type="spellStart"/>
      <w:r w:rsidRPr="00DC532F">
        <w:rPr>
          <w:rFonts w:cs="Times New Roman"/>
        </w:rPr>
        <w:t>binomialfördelning</w:t>
      </w:r>
      <w:proofErr w:type="spellEnd"/>
      <w:r w:rsidR="009D7E9A" w:rsidRPr="00DC532F">
        <w:rPr>
          <w:rFonts w:cs="Times New Roman"/>
        </w:rPr>
        <w:t xml:space="preserve"> med parametrarna</w:t>
      </w:r>
    </w:p>
    <w:p w:rsidR="009D7E9A" w:rsidRPr="00DC532F" w:rsidRDefault="009D7E9A" w:rsidP="009D7E9A">
      <w:pPr>
        <w:pStyle w:val="Liststycke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cs="Times New Roman"/>
                </w:rPr>
                <m:t>0.5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</m:oMath>
      </m:oMathPara>
    </w:p>
    <w:p w:rsidR="009D7E9A" w:rsidRPr="00DC532F" w:rsidRDefault="009D7E9A" w:rsidP="009D7E9A">
      <w:pPr>
        <w:pStyle w:val="Liststycke"/>
        <w:rPr>
          <w:rFonts w:eastAsiaTheme="minorEastAsia" w:cs="Times New Roman"/>
        </w:rPr>
      </w:pPr>
      <w:r w:rsidRPr="00DC532F">
        <w:rPr>
          <w:rFonts w:cs="Times New Roman"/>
        </w:rPr>
        <w:t>Ekvationen blir</w:t>
      </w:r>
    </w:p>
    <w:p w:rsidR="001B58B0" w:rsidRPr="00DC532F" w:rsidRDefault="0043403E" w:rsidP="001B58B0">
      <w:pPr>
        <w:pStyle w:val="Liststycke"/>
        <w:rPr>
          <w:rFonts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cs="Times New Roman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cs="Times New Roman"/>
                </w:rPr>
                <m:t>(1</m:t>
              </m:r>
              <m:r>
                <w:rPr>
                  <w:rFonts w:eastAsiaTheme="minorEastAsia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r>
                <w:rPr>
                  <w:rFonts w:ascii="Cambria Math" w:eastAsiaTheme="minorEastAsia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eastAsiaTheme="minorEastAsia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</m:oMath>
      </m:oMathPara>
    </w:p>
    <w:p w:rsidR="001B58B0" w:rsidRPr="00DC532F" w:rsidRDefault="009D7E9A" w:rsidP="001B58B0">
      <w:pPr>
        <w:pStyle w:val="Liststycke"/>
        <w:numPr>
          <w:ilvl w:val="0"/>
          <w:numId w:val="5"/>
        </w:numPr>
        <w:rPr>
          <w:rFonts w:cs="Times New Roman"/>
        </w:rPr>
      </w:pPr>
      <w:r w:rsidRPr="00DC532F">
        <w:rPr>
          <w:rFonts w:cs="Times New Roman"/>
        </w:rPr>
        <w:t xml:space="preserve">a)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0.5</m:t>
            </m:r>
          </m:e>
          <m:sup>
            <m:r>
              <w:rPr>
                <w:rFonts w:asci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+1)</m:t>
            </m:r>
          </m:sup>
        </m:sSup>
      </m:oMath>
      <w:r w:rsidRPr="00DC532F">
        <w:rPr>
          <w:rFonts w:cs="Times New Roman"/>
        </w:rPr>
        <w:t xml:space="preserve"> </w:t>
      </w:r>
      <w:r w:rsidRPr="00DC532F">
        <w:rPr>
          <w:rFonts w:cs="Times New Roman"/>
        </w:rPr>
        <w:br/>
      </w:r>
      <w:r w:rsidR="00DC532F" w:rsidRPr="00DC532F">
        <w:rPr>
          <w:rFonts w:cs="Times New Roman"/>
        </w:rPr>
        <w:t>b</w:t>
      </w:r>
      <w:r w:rsidRPr="00DC532F">
        <w:rPr>
          <w:rFonts w:cs="Times New Roman"/>
        </w:rPr>
        <w:t xml:space="preserve">) Sannolikheten är en </w:t>
      </w:r>
      <w:proofErr w:type="spellStart"/>
      <w:r w:rsidRPr="00DC532F">
        <w:rPr>
          <w:rFonts w:cs="Times New Roman"/>
        </w:rPr>
        <w:t>binomialfördelning</w:t>
      </w:r>
      <w:proofErr w:type="spellEnd"/>
      <w:r w:rsidRPr="00DC532F">
        <w:rPr>
          <w:rFonts w:cs="Times New Roman"/>
        </w:rPr>
        <w:t xml:space="preserve"> med parametrarna</w:t>
      </w:r>
      <w:r w:rsidRPr="00DC532F">
        <w:rPr>
          <w:rFonts w:cs="Times New Roman"/>
        </w:rPr>
        <w:br/>
      </w:r>
      <m:oMathPara>
        <m:oMath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cs="Times New Roman"/>
                </w:rPr>
                <m:t>0.5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cs="Times New Roman"/>
                </w:rPr>
                <m:t>+1</m:t>
              </m:r>
            </m:sup>
          </m:sSup>
          <m:r>
            <w:rPr>
              <w:rFonts w:eastAsiaTheme="minorEastAsia" w:cs="Times New Roman"/>
            </w:rPr>
            <w:br/>
          </m:r>
        </m:oMath>
      </m:oMathPara>
      <w:r w:rsidRPr="00DC532F">
        <w:rPr>
          <w:rFonts w:eastAsiaTheme="minorEastAsia" w:cs="Times New Roman"/>
        </w:rPr>
        <w:t>Ekvationen blir</w:t>
      </w:r>
      <w:r w:rsidRPr="00DC532F">
        <w:rPr>
          <w:rFonts w:eastAsiaTheme="minorEastAsia" w:cs="Times New Roman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cs="Times New Roman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cs="Times New Roman"/>
                </w:rPr>
                <m:t>+1)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cs="Times New Roman"/>
                </w:rPr>
                <m:t>(1</m:t>
              </m:r>
              <m:r>
                <w:rPr>
                  <w:rFonts w:eastAsiaTheme="minorEastAsia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cs="Times New Roman"/>
                    </w:rPr>
                    <m:t>+1</m:t>
                  </m:r>
                </m:sup>
              </m:sSup>
              <m:r>
                <w:rPr>
                  <w:rFonts w:ascii="Cambria Math" w:eastAsiaTheme="minorEastAsia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eastAsiaTheme="minorEastAsia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cs="Times New Roman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cs="Times New Roman"/>
                </w:rPr>
                <m:t>+1)</m:t>
              </m:r>
            </m:sup>
          </m:sSup>
          <m:r>
            <w:rPr>
              <w:rFonts w:eastAsiaTheme="minorEastAsia" w:cs="Times New Roman"/>
            </w:rPr>
            <w:br/>
          </m:r>
        </m:oMath>
      </m:oMathPara>
      <w:r w:rsidR="00DC532F" w:rsidRPr="00DC532F">
        <w:rPr>
          <w:rFonts w:eastAsiaTheme="minorEastAsia" w:cs="Times New Roman"/>
        </w:rPr>
        <w:t>c)</w:t>
      </w:r>
      <w:r w:rsidR="00DC532F">
        <w:rPr>
          <w:rFonts w:eastAsiaTheme="minorEastAsia" w:cs="Times New Roman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cs="Times New Roman"/>
                </w:rPr>
                <m:t>=0</m:t>
              </m:r>
            </m:sub>
            <m:sup>
              <m:r>
                <w:rPr>
                  <w:rFonts w:eastAsiaTheme="minorEastAsia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cs="Times New Roman"/>
                    </w:rPr>
                    <m:t>+1)</m:t>
                  </m:r>
                </m:sup>
              </m:sSup>
            </m:e>
          </m:nary>
        </m:oMath>
      </m:oMathPara>
    </w:p>
    <w:p w:rsidR="00DC532F" w:rsidRPr="00DC532F" w:rsidRDefault="00DC532F" w:rsidP="00DC532F">
      <w:pPr>
        <w:pStyle w:val="Liststycke"/>
        <w:numPr>
          <w:ilvl w:val="0"/>
          <w:numId w:val="5"/>
        </w:numPr>
        <w:rPr>
          <w:rFonts w:cs="Times New Roman"/>
        </w:rPr>
      </w:pPr>
      <w:r w:rsidRPr="00DC532F">
        <w:rPr>
          <w:rFonts w:eastAsiaTheme="minorEastAsia" w:cs="Times New Roman"/>
        </w:rPr>
        <w:t xml:space="preserve">a) </w:t>
      </w:r>
      <w:proofErr w:type="spellStart"/>
      <w:r w:rsidRPr="00DC532F">
        <w:t>Binomialfördelad</w:t>
      </w:r>
      <w:proofErr w:type="spellEnd"/>
      <w:r w:rsidRPr="00DC532F">
        <w:t xml:space="preserve"> stokastisk variabel med parametrarna n och p.</w:t>
      </w:r>
      <w:r w:rsidRPr="00DC532F">
        <w:br/>
        <w:t xml:space="preserve">b) </w:t>
      </w:r>
      <m:oMath>
        <m:r>
          <w:rPr>
            <w:rFonts w:ascii="Cambria Math" w:hAnsi="Cambria Math"/>
          </w:rPr>
          <m:t>n</m:t>
        </m:r>
        <m:r>
          <w:rPr>
            <w:rFonts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DC532F">
        <w:rPr>
          <w:rFonts w:eastAsiaTheme="minorEastAsia"/>
        </w:rPr>
        <w:br/>
        <w:t xml:space="preserve">c) </w:t>
      </w:r>
      <w:r w:rsidRPr="00DC532F">
        <w:rPr>
          <w:rFonts w:eastAsiaTheme="minorEastAsia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cs="Times New Roman"/>
                </w:rPr>
                <m:t>=0</m:t>
              </m:r>
            </m:sub>
            <m:sup>
              <m:r>
                <w:rPr>
                  <w:rFonts w:asci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cs="Times New Roman"/>
                    </w:rPr>
                    <m:t>0.5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e>
          </m:nary>
        </m:oMath>
      </m:oMathPara>
    </w:p>
    <w:p w:rsidR="00DC532F" w:rsidRPr="00DC532F" w:rsidRDefault="00DC532F" w:rsidP="00DC532F">
      <w:pPr>
        <w:pStyle w:val="Liststycke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a) </w:t>
      </w:r>
      <w:r>
        <w:t>Geometrisk stokastisk variabel, med parametrarna i och p.</w:t>
      </w:r>
      <w:r>
        <w:br/>
        <w:t xml:space="preserve">b) Eftersom X = Y + 1 är den högsta nivån det största värdet av alla X. Subtrahera med 1 för att komma till den faktiska nivån. </w:t>
      </w:r>
      <w:r>
        <w:br/>
        <w:t xml:space="preserve">c) </w:t>
      </w:r>
      <w:r w:rsidR="00966F54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1-1/2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966F54">
        <w:rPr>
          <w:rFonts w:eastAsiaTheme="minorEastAsia"/>
        </w:rPr>
        <w:t xml:space="preserve">d) </w:t>
      </w:r>
      <w:r w:rsidR="00966F54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1-1/2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1-1/2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966F54">
        <w:rPr>
          <w:rFonts w:eastAsiaTheme="minorEastAsia"/>
        </w:rPr>
        <w:t xml:space="preserve">e) I </w:t>
      </w:r>
      <w:proofErr w:type="spellStart"/>
      <w:r w:rsidR="00966F54">
        <w:rPr>
          <w:rFonts w:eastAsiaTheme="minorEastAsia"/>
        </w:rPr>
        <w:t>MatLab</w:t>
      </w:r>
      <w:proofErr w:type="spellEnd"/>
      <w:r w:rsidR="00966F54">
        <w:rPr>
          <w:rFonts w:eastAsiaTheme="minorEastAsia"/>
        </w:rPr>
        <w:t>:</w:t>
      </w:r>
      <w:r w:rsidR="00966F54">
        <w:rPr>
          <w:rFonts w:eastAsiaTheme="minorEastAsia"/>
        </w:rPr>
        <w:br/>
      </w:r>
      <w:r w:rsidR="00966F54" w:rsidRPr="00966F54">
        <w:t>f = @(</w:t>
      </w:r>
      <w:proofErr w:type="spellStart"/>
      <w:proofErr w:type="gramStart"/>
      <w:r w:rsidR="00966F54" w:rsidRPr="00966F54">
        <w:t>x,n</w:t>
      </w:r>
      <w:proofErr w:type="spellEnd"/>
      <w:proofErr w:type="gramEnd"/>
      <w:r w:rsidR="00966F54" w:rsidRPr="00966F54">
        <w:t>)(1-(1-1/2)^(x+1))^n-(1-(1-1/2)^(x))^n</w:t>
      </w:r>
      <w:r w:rsidR="00966F54">
        <w:br/>
      </w:r>
      <w:proofErr w:type="spellStart"/>
      <w:r w:rsidR="00966F54">
        <w:t>af</w:t>
      </w:r>
      <w:proofErr w:type="spellEnd"/>
      <w:r w:rsidR="00966F54">
        <w:t xml:space="preserve"> = @(a)</w:t>
      </w:r>
      <w:proofErr w:type="spellStart"/>
      <w:r w:rsidR="00966F54">
        <w:t>arrayfun</w:t>
      </w:r>
      <w:proofErr w:type="spellEnd"/>
      <w:r w:rsidR="00966F54">
        <w:t>(@(x)f(</w:t>
      </w:r>
      <w:proofErr w:type="spellStart"/>
      <w:r w:rsidR="00966F54">
        <w:t>x,a</w:t>
      </w:r>
      <w:proofErr w:type="spellEnd"/>
      <w:r w:rsidR="00966F54">
        <w:t>),[0:a+2])</w:t>
      </w:r>
      <w:r w:rsidR="00966F54">
        <w:br/>
      </w:r>
      <w:r w:rsidR="00966F54" w:rsidRPr="00960BAB">
        <w:t>Jämför det högsta värdets plats från af(a) med värdet av log2(a)</w:t>
      </w:r>
    </w:p>
    <w:sectPr w:rsidR="00DC532F" w:rsidRPr="00DC532F" w:rsidSect="00126B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03E" w:rsidRDefault="0043403E" w:rsidP="00966F54">
      <w:pPr>
        <w:spacing w:after="0" w:line="240" w:lineRule="auto"/>
      </w:pPr>
      <w:r>
        <w:separator/>
      </w:r>
    </w:p>
  </w:endnote>
  <w:endnote w:type="continuationSeparator" w:id="0">
    <w:p w:rsidR="0043403E" w:rsidRDefault="0043403E" w:rsidP="0096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F54" w:rsidRDefault="00966F5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F54" w:rsidRDefault="00966F54">
    <w:pPr>
      <w:pStyle w:val="Sidfot"/>
    </w:pPr>
    <w:r>
      <w:tab/>
    </w:r>
    <w:r>
      <w:tab/>
      <w:t xml:space="preserve">David </w:t>
    </w:r>
    <w:proofErr w:type="spellStart"/>
    <w:r>
      <w:t>Gardtman</w:t>
    </w:r>
    <w:proofErr w:type="spellEnd"/>
    <w:r>
      <w:br/>
    </w:r>
    <w:r>
      <w:tab/>
    </w:r>
    <w:r>
      <w:tab/>
      <w:t>Rafael Mohlin</w:t>
    </w:r>
    <w:r>
      <w:br/>
    </w:r>
    <w:r>
      <w:tab/>
    </w:r>
    <w:r>
      <w:tab/>
    </w:r>
    <w:r w:rsidR="00741533">
      <w:t>Albin Casparsson</w:t>
    </w:r>
  </w:p>
  <w:p w:rsidR="00741533" w:rsidRDefault="00741533">
    <w:pPr>
      <w:pStyle w:val="Sidfot"/>
    </w:pPr>
    <w:r>
      <w:tab/>
    </w:r>
    <w:r>
      <w:tab/>
      <w:t>Theodor Åstrand</w:t>
    </w:r>
  </w:p>
  <w:p w:rsidR="00741533" w:rsidRDefault="00741533">
    <w:pPr>
      <w:pStyle w:val="Sidfot"/>
    </w:pPr>
    <w:r>
      <w:tab/>
    </w:r>
    <w:r>
      <w:tab/>
      <w:t>Anton Annenkov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F54" w:rsidRDefault="00966F5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03E" w:rsidRDefault="0043403E" w:rsidP="00966F54">
      <w:pPr>
        <w:spacing w:after="0" w:line="240" w:lineRule="auto"/>
      </w:pPr>
      <w:r>
        <w:separator/>
      </w:r>
    </w:p>
  </w:footnote>
  <w:footnote w:type="continuationSeparator" w:id="0">
    <w:p w:rsidR="0043403E" w:rsidRDefault="0043403E" w:rsidP="00966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F54" w:rsidRDefault="00966F5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F54" w:rsidRPr="00966F54" w:rsidRDefault="00966F54" w:rsidP="00966F54">
    <w:pPr>
      <w:pStyle w:val="Sidhuvud"/>
      <w:jc w:val="center"/>
      <w:rPr>
        <w:b/>
        <w:sz w:val="32"/>
        <w:szCs w:val="32"/>
      </w:rPr>
    </w:pPr>
    <w:proofErr w:type="spellStart"/>
    <w:r>
      <w:rPr>
        <w:b/>
        <w:sz w:val="32"/>
        <w:szCs w:val="32"/>
      </w:rPr>
      <w:t>Ski</w:t>
    </w:r>
    <w:r w:rsidRPr="00966F54">
      <w:rPr>
        <w:b/>
        <w:sz w:val="32"/>
        <w:szCs w:val="32"/>
      </w:rPr>
      <w:t>plistor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F54" w:rsidRDefault="00966F5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A0AE0"/>
    <w:multiLevelType w:val="hybridMultilevel"/>
    <w:tmpl w:val="B7967A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475AD"/>
    <w:multiLevelType w:val="hybridMultilevel"/>
    <w:tmpl w:val="8F262F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13E5E"/>
    <w:multiLevelType w:val="hybridMultilevel"/>
    <w:tmpl w:val="CBB0A2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E0DA7"/>
    <w:multiLevelType w:val="hybridMultilevel"/>
    <w:tmpl w:val="C1D454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32C0C"/>
    <w:multiLevelType w:val="hybridMultilevel"/>
    <w:tmpl w:val="215ADC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8B0"/>
    <w:rsid w:val="00126B89"/>
    <w:rsid w:val="001B58B0"/>
    <w:rsid w:val="0043403E"/>
    <w:rsid w:val="00741533"/>
    <w:rsid w:val="007C6DD2"/>
    <w:rsid w:val="008E62DC"/>
    <w:rsid w:val="00966F54"/>
    <w:rsid w:val="009D7E9A"/>
    <w:rsid w:val="00D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8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B58B0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1B58B0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B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B58B0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semiHidden/>
    <w:unhideWhenUsed/>
    <w:rsid w:val="00966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66F54"/>
  </w:style>
  <w:style w:type="paragraph" w:styleId="Sidfot">
    <w:name w:val="footer"/>
    <w:basedOn w:val="Normal"/>
    <w:link w:val="SidfotChar"/>
    <w:uiPriority w:val="99"/>
    <w:semiHidden/>
    <w:unhideWhenUsed/>
    <w:rsid w:val="00966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966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Demonernas Hem AB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Mohlin</dc:creator>
  <cp:lastModifiedBy>David Gardtman</cp:lastModifiedBy>
  <cp:revision>3</cp:revision>
  <dcterms:created xsi:type="dcterms:W3CDTF">2013-09-23T12:43:00Z</dcterms:created>
  <dcterms:modified xsi:type="dcterms:W3CDTF">2013-09-23T14:33:00Z</dcterms:modified>
</cp:coreProperties>
</file>