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 w:line="276" w:lineRule="auto"/>
      </w:pPr>
      <w:r>
        <w:rPr>
          <w:rFonts w:ascii="Liberation Serif" w:hAnsi="Liberation Serif" w:eastAsia="Liberation Serif"/>
          <w:b/>
          <w:sz w:val="24"/>
        </w:rPr>
        <w:t>Progress report 4 of 10</w:t>
      </w:r>
    </w:p>
    <w:p>
      <w:pPr>
        <w:spacing w:after="40" w:before="40" w:line="276" w:lineRule="auto"/>
      </w:pPr>
      <w:r>
        <w:rPr>
          <w:rFonts w:ascii="Liberation Serif" w:hAnsi="Liberation Serif" w:eastAsia="Liberation Serif"/>
          <w:b w:val="0"/>
          <w:sz w:val="24"/>
        </w:rPr>
        <w:t>LLM-Guided Neural Network Compilation for Real-time UAV Edge Inference</w:t>
      </w:r>
    </w:p>
    <w:p>
      <w:pPr>
        <w:spacing w:after="200" w:before="40" w:line="276" w:lineRule="auto"/>
      </w:pPr>
      <w:r>
        <w:rPr>
          <w:rFonts w:ascii="Liberation Serif" w:hAnsi="Liberation Serif" w:eastAsia="Liberation Serif"/>
          <w:b w:val="0"/>
          <w:sz w:val="24"/>
        </w:rPr>
        <w:t>Atul Kumar Gupta  ·  25MCSS06</w:t>
      </w:r>
    </w:p>
    <w:p>
      <w:pPr>
        <w:spacing w:after="200" w:before="40" w:line="276" w:lineRule="auto"/>
      </w:pPr>
      <w:r>
        <w:rPr>
          <w:rFonts w:ascii="Liberation Serif" w:hAnsi="Liberation Serif" w:eastAsia="Liberation Serif"/>
          <w:b/>
          <w:sz w:val="32"/>
        </w:rPr>
        <w:t>One loop, seven companion models</w:t>
      </w:r>
    </w:p>
    <w:p>
      <w:pPr>
        <w:spacing w:after="160" w:before="40" w:line="276" w:lineRule="auto"/>
      </w:pPr>
      <w:r>
        <w:rPr>
          <w:rFonts w:ascii="Liberation Serif" w:hAnsi="Liberation Serif" w:eastAsia="Liberation Serif"/>
          <w:b w:val="0"/>
          <w:sz w:val="24"/>
        </w:rPr>
        <w:t>Report 3 used a toy graph.</w:t>
      </w:r>
    </w:p>
    <w:p>
      <w:pPr>
        <w:spacing w:after="160" w:before="40" w:line="276" w:lineRule="auto"/>
      </w:pPr>
      <w:r>
        <w:rPr>
          <w:rFonts w:ascii="Liberation Serif" w:hAnsi="Liberation Serif" w:eastAsia="Liberation Serif"/>
          <w:b w:val="0"/>
          <w:sz w:val="24"/>
        </w:rPr>
        <w:t>This note runs the same compile commands on seven camera networks. The compiler does not contain a special case for any one of them.</w:t>
      </w:r>
    </w:p>
    <w:p>
      <w:pPr>
        <w:spacing w:after="160" w:before="40" w:line="276" w:lineRule="auto"/>
      </w:pPr>
      <w:r>
        <w:rPr>
          <w:rFonts w:ascii="Liberation Serif" w:hAnsi="Liberation Serif" w:eastAsia="Liberation Serif"/>
          <w:b w:val="0"/>
          <w:sz w:val="24"/>
        </w:rPr>
        <w:t>Each model is one record: a task, a file, and an export script.</w:t>
      </w:r>
    </w:p>
    <w:p>
      <w:pPr>
        <w:pStyle w:val="ListBullet"/>
        <w:spacing w:after="40"/>
      </w:pPr>
      <w:r>
        <w:rPr>
          <w:rFonts w:ascii="Liberation Serif" w:hAnsi="Liberation Serif" w:eastAsia="Liberation Serif"/>
          <w:b w:val="0"/>
          <w:sz w:val="22"/>
        </w:rPr>
        <w:t>yolov8n and yolo11n detect people and vehicles.</w:t>
      </w:r>
    </w:p>
    <w:p>
      <w:pPr>
        <w:pStyle w:val="ListBullet"/>
        <w:spacing w:after="40"/>
      </w:pPr>
      <w:r>
        <w:rPr>
          <w:rFonts w:ascii="Liberation Serif" w:hAnsi="Liberation Serif" w:eastAsia="Liberation Serif"/>
          <w:b w:val="0"/>
          <w:sz w:val="22"/>
        </w:rPr>
        <w:t>yolov8n-pose detects body keypoints.</w:t>
      </w:r>
    </w:p>
    <w:p>
      <w:pPr>
        <w:pStyle w:val="ListBullet"/>
        <w:spacing w:after="40"/>
      </w:pPr>
      <w:r>
        <w:rPr>
          <w:rFonts w:ascii="Liberation Serif" w:hAnsi="Liberation Serif" w:eastAsia="Liberation Serif"/>
          <w:b w:val="0"/>
          <w:sz w:val="22"/>
        </w:rPr>
        <w:t>yolov8n-seg produces masks.</w:t>
      </w:r>
    </w:p>
    <w:p>
      <w:pPr>
        <w:pStyle w:val="ListBullet"/>
        <w:spacing w:after="40"/>
      </w:pPr>
      <w:r>
        <w:rPr>
          <w:rFonts w:ascii="Liberation Serif" w:hAnsi="Liberation Serif" w:eastAsia="Liberation Serif"/>
          <w:b w:val="0"/>
          <w:sz w:val="22"/>
        </w:rPr>
        <w:t>ssdlite_mobilenetv3 is a lighter detector.</w:t>
      </w:r>
    </w:p>
    <w:p>
      <w:pPr>
        <w:pStyle w:val="ListBullet"/>
        <w:spacing w:after="40"/>
      </w:pPr>
      <w:r>
        <w:rPr>
          <w:rFonts w:ascii="Liberation Serif" w:hAnsi="Liberation Serif" w:eastAsia="Liberation Serif"/>
          <w:b w:val="0"/>
          <w:sz w:val="22"/>
        </w:rPr>
        <w:t>mobilenetv3_small is a small classifier.</w:t>
      </w:r>
    </w:p>
    <w:p>
      <w:pPr>
        <w:pStyle w:val="ListBullet"/>
        <w:spacing w:after="40"/>
      </w:pPr>
      <w:r>
        <w:rPr>
          <w:rFonts w:ascii="Liberation Serif" w:hAnsi="Liberation Serif" w:eastAsia="Liberation Serif"/>
          <w:b w:val="0"/>
          <w:sz w:val="22"/>
        </w:rPr>
        <w:t>midas_small estimates depth from one camera.</w:t>
      </w:r>
    </w:p>
    <w:p>
      <w:pPr>
        <w:spacing w:after="160" w:before="40" w:line="276" w:lineRule="auto"/>
      </w:pPr>
      <w:r>
        <w:rPr>
          <w:rFonts w:ascii="Liberation Serif" w:hAnsi="Liberation Serif" w:eastAsia="Liberation Serif"/>
          <w:b w:val="0"/>
          <w:sz w:val="24"/>
        </w:rPr>
        <w:t>Ultralytics YOLO graphs use SiLU, which is Conv, then Sigmoid, then Mul. The CPU fusion pass only joins Conv and Relu, so those YOLO graphs do not get smaller. MobileNet and MiDaS do get smaller where Conv is followed by batch-norm or Relu. That difference is a result.</w:t>
      </w:r>
    </w:p>
    <w:p>
      <w:pPr>
        <w:spacing w:after="160" w:before="40" w:line="276" w:lineRule="auto"/>
      </w:pPr>
      <w:r>
        <w:rPr>
          <w:rFonts w:ascii="Liberation Serif" w:hAnsi="Liberation Serif" w:eastAsia="Liberation Serif"/>
          <w:b w:val="0"/>
          <w:sz w:val="24"/>
        </w:rPr>
        <w:t>There is no fused CPU kernel for SiLU in this project, and none will be invented to make the node count fall. The list of models lives in experiments/zoo.yaml. Adding a model means a new record and an export script, not a new branch in the compiler.</w:t>
      </w:r>
    </w:p>
    <w:p>
      <w:r>
        <w:br w:type="page"/>
      </w:r>
    </w:p>
    <w:p>
      <w:r>
        <w:drawing>
          <wp:inline xmlns:a="http://schemas.openxmlformats.org/drawingml/2006/main" xmlns:pic="http://schemas.openxmlformats.org/drawingml/2006/picture">
            <wp:extent cx="5669280" cy="2267712"/>
            <wp:docPr id="1" name="Picture 1"/>
            <wp:cNvGraphicFramePr>
              <a:graphicFrameLocks noChangeAspect="1"/>
            </wp:cNvGraphicFramePr>
            <a:graphic>
              <a:graphicData uri="http://schemas.openxmlformats.org/drawingml/2006/picture">
                <pic:pic>
                  <pic:nvPicPr>
                    <pic:cNvPr id="0" name="04_zoo.png"/>
                    <pic:cNvPicPr/>
                  </pic:nvPicPr>
                  <pic:blipFill>
                    <a:blip r:embed="rId9"/>
                    <a:stretch>
                      <a:fillRect/>
                    </a:stretch>
                  </pic:blipFill>
                  <pic:spPr>
                    <a:xfrm>
                      <a:off x="0" y="0"/>
                      <a:ext cx="5669280" cy="2267712"/>
                    </a:xfrm>
                    <a:prstGeom prst="rect"/>
                  </pic:spPr>
                </pic:pic>
              </a:graphicData>
            </a:graphic>
          </wp:inline>
        </w:drawing>
      </w:r>
    </w:p>
    <w:p>
      <w:pPr>
        <w:spacing w:after="200" w:before="40" w:line="276" w:lineRule="auto"/>
      </w:pPr>
      <w:r>
        <w:rPr>
          <w:rFonts w:ascii="Liberation Serif" w:hAnsi="Liberation Serif" w:eastAsia="Liberation Serif"/>
          <w:b w:val="0"/>
          <w:sz w:val="20"/>
        </w:rPr>
        <w:t>Figure 1. Seven models enter one compile loop.</w:t>
      </w:r>
    </w:p>
    <w:p>
      <w:pPr>
        <w:spacing w:after="160" w:before="40" w:line="276" w:lineRule="auto"/>
      </w:pPr>
      <w:r>
        <w:rPr>
          <w:rFonts w:ascii="Liberation Serif" w:hAnsi="Liberation Serif" w:eastAsia="Liberation Serif"/>
          <w:b w:val="0"/>
          <w:sz w:val="24"/>
        </w:rPr>
        <w:t>One loop covers the zoo. The next note is the gate that can refuse a plan before any rewrite.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eastAsia="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