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page_24.png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Uulac</w:t>
            </w:r>
          </w:p>
        </w:tc>
        <w:tc>
          <w:tcPr>
            <w:tcW w:type="dxa" w:w="4320"/>
          </w:tcPr>
          <w:p>
            <w:r>
              <w:t>Digital accuracy</w:t>
            </w:r>
          </w:p>
        </w:tc>
      </w:tr>
      <w:tr>
        <w:tc>
          <w:tcPr>
            <w:tcW w:type="dxa" w:w="4320"/>
          </w:tcPr>
          <w:p>
            <w:r>
              <w:t>Uuda</w:t>
            </w:r>
          </w:p>
        </w:tc>
        <w:tc>
          <w:tcPr>
            <w:tcW w:type="dxa" w:w="4320"/>
          </w:tcPr>
          <w:p>
            <w:r>
              <w:t>DIA Accuracy</w:t>
            </w:r>
          </w:p>
        </w:tc>
      </w:tr>
    </w:tbl>
    <w:p/>
    <w:p>
      <w:r>
        <w:t>UNCERTAINTY ANALYSIS OF GAS METERING SYSTEM " PMA POWER PLANT</w:t>
      </w:r>
    </w:p>
    <w:p>
      <w:r>
        <w:t>4.0 STANDARD VOLUME FLOWRATE UNCERTAINTY</w:t>
      </w:r>
    </w:p>
    <w:p>
      <w:r>
        <w:t>Iduc Ical Item Ilol tade'</w:t>
      </w:r>
    </w:p>
    <w:p>
      <w:r>
        <w:t>U,</w:t>
      </w:r>
    </w:p>
    <w:p>
      <w:r>
        <w:t>V3 3 v3 V3</w:t>
      </w:r>
    </w:p>
    <w:p>
      <w:r>
        <w:t>where the sources of uncertainty are</w:t>
      </w:r>
    </w:p>
    <w:p>
      <w:r>
        <w:t>Ical Transducer calibration</w:t>
      </w:r>
    </w:p>
    <w:p>
      <w:r>
        <w:t>'Itetlp Ambient temperature effect</w:t>
      </w:r>
    </w:p>
    <w:p>
      <w:r>
        <w:t>Ilu] Transducer calibration tolerance</w:t>
      </w:r>
    </w:p>
    <w:p>
      <w:r>
        <w:t>Uu Drift</w:t>
      </w:r>
    </w:p>
    <w:p>
      <w:r>
        <w:t>Uip Power supply effect</w:t>
      </w:r>
    </w:p>
    <w:p>
      <w:r>
        <w:t>Uuadc ADC tolerance</w:t>
      </w:r>
    </w:p>
    <w:p>
      <w:r>
        <w:t>4.1.2.1 Digital accuracy Uuac</w:t>
      </w:r>
    </w:p>
    <w:p>
      <w:r>
        <w:t>The reference digital accuracy is taken from the product data sheet for temperature RTD of</w:t>
      </w:r>
    </w:p>
    <w:p>
      <w:r>
        <w:t>flowcomputer .</w:t>
      </w:r>
    </w:p>
    <w:p>
      <w:r>
        <w:t>Uulae =10,1 %C</w:t>
      </w:r>
    </w:p>
    <w:p>
      <w:r>
        <w:t>when calculating the standard uncertainty a rectangle distribution is assumed with a coverage</w:t>
      </w:r>
    </w:p>
    <w:p>
      <w:r>
        <w:t>factor k = 1,73.</w:t>
      </w:r>
    </w:p>
    <w:p>
      <w:r>
        <w:t>4.1.2.2 D/A accuracy Utda</w:t>
      </w:r>
    </w:p>
    <w:p>
      <w:r>
        <w:t>The reference D/A accuracy is taken lrom the product data sheed of RTD</w:t>
      </w:r>
    </w:p>
    <w:p>
      <w:r>
        <w:t>Uda= = 4 0,02% of the calibrated span</w:t>
      </w:r>
    </w:p>
    <w:p>
      <w:r>
        <w:t>The data sheet presents the specifications "conforming to at least 3 ơ" therefore when calculaling</w:t>
      </w:r>
    </w:p>
    <w:p>
      <w:r>
        <w:t>the standard uncertainty a rectangle distribution is assumed witl a coverage lactor k = 1,73.</w:t>
      </w:r>
    </w:p>
    <w:p>
      <w:r>
        <w:t>4.1.2.3 Transducer calibration Uucal</w:t>
      </w:r>
    </w:p>
    <w:p>
      <w:r>
        <w:t>The temperature transmitler are calibrated at lab. with all corrections made it is estimated thal</w:t>
      </w:r>
    </w:p>
    <w:p>
      <w:r>
        <w:t>the uncertainty in measurement associated witl the reference standard S0</w:t>
      </w:r>
    </w:p>
    <w:p>
      <w:r>
        <w:t>cal 4 0,175 % of span lor TI' 1424</w:t>
      </w:r>
    </w:p>
    <w:p>
      <w:r>
        <w:t>tcal I 0,175 % of span for TT 1444</w:t>
      </w:r>
    </w:p>
    <w:p>
      <w:r>
        <w:t>when calculating the standard uncertainty a normal distribution is assumed with a coverage</w:t>
      </w:r>
    </w:p>
    <w:p>
      <w:r>
        <w:t>3 Rosemount Model 3144P Temperature Transmitter</w:t>
      </w:r>
    </w:p>
    <w:p>
      <w:r>
        <w:t>Page 14 of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