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D39C" w14:textId="77777777" w:rsidR="004F7C18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SỞ GIÁO DỤC ĐÀO TẠO HÀ NỘI</w:t>
      </w:r>
    </w:p>
    <w:p w14:paraId="1E8BB8AD" w14:textId="77777777" w:rsidR="004F7C18" w:rsidRDefault="004F7C18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13896BE" w14:textId="77777777" w:rsidR="004F7C18" w:rsidRDefault="004F7C18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2FBE552" w14:textId="77777777" w:rsidR="004F7C18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ĐỀ TÀI DỰ THI NGHIÊN CỨU KHOA HỌC, KỸ THUẬT</w:t>
      </w:r>
    </w:p>
    <w:p w14:paraId="34993CA7" w14:textId="77777777" w:rsidR="004F7C18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DÀNH CHO HỌC SINH TRUNG HỌC</w:t>
      </w:r>
    </w:p>
    <w:p w14:paraId="75B89F8B" w14:textId="77777777" w:rsidR="004F7C18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NĂM HỌC 2026 – 2027</w:t>
      </w:r>
    </w:p>
    <w:p w14:paraId="46CD7F46" w14:textId="77777777" w:rsidR="004F7C18" w:rsidRDefault="004F7C18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49869EF" w14:textId="77777777" w:rsidR="004F7C18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KẾ HOẠCH NGHIÊN CỨU</w:t>
      </w:r>
    </w:p>
    <w:p w14:paraId="7624D6EE" w14:textId="77777777" w:rsidR="004F7C18" w:rsidRDefault="004F7C18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E5651E2" w14:textId="77777777" w:rsidR="004F7C18" w:rsidRDefault="00000000">
      <w:pPr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tài</w:t>
      </w:r>
      <w:proofErr w:type="spellEnd"/>
    </w:p>
    <w:p w14:paraId="50903AD2" w14:textId="77777777" w:rsidR="004F7C18" w:rsidRDefault="00000000">
      <w:pPr>
        <w:spacing w:after="120" w:line="324" w:lineRule="auto"/>
        <w:jc w:val="center"/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</w:pP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Nghiên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cứu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và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chế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tạo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ứng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dụng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cơ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chế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giải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phóng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dữ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liệu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đệm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trong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phát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triển</w:t>
      </w:r>
      <w:proofErr w:type="spellEnd"/>
      <w:r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 xml:space="preserve"> AI </w:t>
      </w:r>
    </w:p>
    <w:p w14:paraId="482D5D89" w14:textId="77777777" w:rsidR="004F7C18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Lĩnh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vực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hệt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thống</w:t>
      </w:r>
      <w:proofErr w:type="spellEnd"/>
    </w:p>
    <w:p w14:paraId="0F6A230B" w14:textId="77777777" w:rsidR="004F7C18" w:rsidRDefault="004F7C18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5CF2167" w14:textId="77777777" w:rsidR="004F7C18" w:rsidRDefault="004F7C18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6416667" w14:textId="77777777" w:rsidR="004F7C18" w:rsidRDefault="004F7C18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6024C2B" w14:textId="77777777" w:rsidR="004F7C18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     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Đỗ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Doãn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Hoàng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Liêu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12 Cambridge</w:t>
      </w:r>
    </w:p>
    <w:p w14:paraId="1130E3CB" w14:textId="7A30A7E2" w:rsidR="004F7C18" w:rsidRDefault="000D3D0F" w:rsidP="000D3D0F">
      <w:pPr>
        <w:ind w:left="288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000000">
        <w:rPr>
          <w:rFonts w:ascii="Times New Roman" w:eastAsia="Times New Roman" w:hAnsi="Times New Roman" w:cs="Times New Roman"/>
          <w:b/>
          <w:sz w:val="26"/>
          <w:szCs w:val="26"/>
        </w:rPr>
        <w:t xml:space="preserve">Đào Duy </w:t>
      </w:r>
      <w:proofErr w:type="spellStart"/>
      <w:r w:rsidR="00000000">
        <w:rPr>
          <w:rFonts w:ascii="Times New Roman" w:eastAsia="Times New Roman" w:hAnsi="Times New Roman" w:cs="Times New Roman"/>
          <w:b/>
          <w:sz w:val="26"/>
          <w:szCs w:val="26"/>
        </w:rPr>
        <w:t>Bách</w:t>
      </w:r>
      <w:proofErr w:type="spellEnd"/>
      <w:r w:rsidR="00000000">
        <w:rPr>
          <w:rFonts w:ascii="Times New Roman" w:eastAsia="Times New Roman" w:hAnsi="Times New Roman" w:cs="Times New Roman"/>
          <w:b/>
          <w:sz w:val="26"/>
          <w:szCs w:val="26"/>
        </w:rPr>
        <w:t xml:space="preserve"> – </w:t>
      </w:r>
      <w:proofErr w:type="spellStart"/>
      <w:r w:rsidR="00000000">
        <w:rPr>
          <w:rFonts w:ascii="Times New Roman" w:eastAsia="Times New Roman" w:hAnsi="Times New Roman" w:cs="Times New Roman"/>
          <w:b/>
          <w:sz w:val="26"/>
          <w:szCs w:val="26"/>
        </w:rPr>
        <w:t>Lớp</w:t>
      </w:r>
      <w:proofErr w:type="spellEnd"/>
      <w:r w:rsidR="00000000">
        <w:rPr>
          <w:rFonts w:ascii="Times New Roman" w:eastAsia="Times New Roman" w:hAnsi="Times New Roman" w:cs="Times New Roman"/>
          <w:b/>
          <w:sz w:val="26"/>
          <w:szCs w:val="26"/>
        </w:rPr>
        <w:t xml:space="preserve"> 12 Cambridge</w:t>
      </w:r>
    </w:p>
    <w:p w14:paraId="1B9F91E1" w14:textId="77777777" w:rsidR="004F7C18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53AC21E1" w14:textId="77777777" w:rsidR="004F7C18" w:rsidRDefault="004F7C1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D9C96F9" w14:textId="77777777" w:rsidR="004F7C18" w:rsidRDefault="004F7C18">
      <w:pPr>
        <w:ind w:left="2160"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B5886F4" w14:textId="77777777" w:rsidR="004F7C18" w:rsidRDefault="004F7C18">
      <w:pPr>
        <w:ind w:left="2160"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E3E16D5" w14:textId="77777777" w:rsidR="004F7C18" w:rsidRDefault="004F7C18">
      <w:pPr>
        <w:ind w:left="2160"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EFEBB33" w14:textId="77777777" w:rsidR="004F7C18" w:rsidRDefault="004F7C18">
      <w:pPr>
        <w:ind w:left="2160"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D607ADB" w14:textId="77777777" w:rsidR="004F7C18" w:rsidRDefault="004F7C18">
      <w:pPr>
        <w:ind w:left="2160"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955E98B" w14:textId="77777777" w:rsidR="004F7C18" w:rsidRDefault="004F7C18">
      <w:pPr>
        <w:ind w:left="2160"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FED4600" w14:textId="77777777" w:rsidR="004F7C18" w:rsidRDefault="00000000">
      <w:pPr>
        <w:ind w:left="2160" w:firstLine="7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CA332F0" w14:textId="77777777" w:rsidR="004F7C18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HÀ NỘI – 2026</w:t>
      </w:r>
    </w:p>
    <w:p w14:paraId="3BE5D8DC" w14:textId="77777777" w:rsidR="004F7C18" w:rsidRDefault="00000000">
      <w:pPr>
        <w:pStyle w:val="Heading2"/>
        <w:rPr>
          <w:i w:val="0"/>
          <w:iCs/>
          <w:color w:val="auto"/>
          <w:sz w:val="26"/>
          <w:szCs w:val="26"/>
        </w:rPr>
      </w:pPr>
      <w:r>
        <w:rPr>
          <w:i w:val="0"/>
          <w:iCs/>
          <w:color w:val="auto"/>
          <w:sz w:val="26"/>
          <w:szCs w:val="26"/>
        </w:rPr>
        <w:lastRenderedPageBreak/>
        <w:t>A. LÍ DO CHỌN ĐỀ TÀI</w:t>
      </w:r>
    </w:p>
    <w:p w14:paraId="7BBD482F" w14:textId="77777777" w:rsidR="004F7C18" w:rsidRDefault="00000000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tăng.Hiện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GEMM. 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787323B" w14:textId="77777777" w:rsidR="004F7C18" w:rsidRDefault="00000000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nhớ.Việc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hậu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89EBE5B" w14:textId="77777777" w:rsidR="004F7C18" w:rsidRDefault="00000000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GEMM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sớm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AI.</w:t>
      </w:r>
      <w:r>
        <w:rPr>
          <w:rFonts w:ascii="Times New Roman" w:hAnsi="Times New Roman" w:cs="Times New Roman"/>
          <w:sz w:val="26"/>
          <w:szCs w:val="26"/>
        </w:rPr>
        <w:br/>
      </w:r>
    </w:p>
    <w:p w14:paraId="4CF95005" w14:textId="77777777" w:rsidR="004F7C18" w:rsidRDefault="00000000">
      <w:pPr>
        <w:pStyle w:val="Heading2"/>
        <w:rPr>
          <w:i w:val="0"/>
          <w:iCs/>
          <w:color w:val="auto"/>
          <w:sz w:val="26"/>
          <w:szCs w:val="26"/>
        </w:rPr>
      </w:pPr>
      <w:r>
        <w:rPr>
          <w:i w:val="0"/>
          <w:iCs/>
          <w:color w:val="auto"/>
          <w:sz w:val="26"/>
          <w:szCs w:val="26"/>
        </w:rPr>
        <w:t>B. GIẢ THUYẾT KHOA HỌC, CÂU HỎI NGHIÊN CỨU, MỤC TIÊU VÀ KẾT QUẢ MONG ĐỢI</w:t>
      </w:r>
    </w:p>
    <w:p w14:paraId="137FBB0B" w14:textId="77777777" w:rsidR="004F7C18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khoa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(destructive read)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(write-back)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sao.Trong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hữu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(move semantics),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- 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Haakon Dybdahl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Journal of Embedded Computing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RAT </w:t>
      </w:r>
      <w:proofErr w:type="gramStart"/>
      <w:r>
        <w:rPr>
          <w:rFonts w:ascii="Times New Roman" w:hAnsi="Times New Roman" w:cs="Times New Roman"/>
          <w:sz w:val="26"/>
          <w:szCs w:val="26"/>
        </w:rPr>
        <w:t>( Random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Access </w:t>
      </w:r>
      <w:proofErr w:type="gramStart"/>
      <w:r>
        <w:rPr>
          <w:rFonts w:ascii="Times New Roman" w:hAnsi="Times New Roman" w:cs="Times New Roman"/>
          <w:sz w:val="26"/>
          <w:szCs w:val="26"/>
        </w:rPr>
        <w:t>Time )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6 nano </w:t>
      </w:r>
      <w:proofErr w:type="spellStart"/>
      <w:r>
        <w:rPr>
          <w:rFonts w:ascii="Times New Roman" w:hAnsi="Times New Roman" w:cs="Times New Roman"/>
          <w:sz w:val="26"/>
          <w:szCs w:val="26"/>
        </w:rPr>
        <w:t>giây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nano </w:t>
      </w:r>
      <w:proofErr w:type="spellStart"/>
      <w:r>
        <w:rPr>
          <w:rFonts w:ascii="Times New Roman" w:hAnsi="Times New Roman" w:cs="Times New Roman"/>
          <w:sz w:val="26"/>
          <w:szCs w:val="26"/>
        </w:rPr>
        <w:t>giây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14%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3%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2kb </w:t>
      </w:r>
      <w:proofErr w:type="gramStart"/>
      <w:r>
        <w:rPr>
          <w:rFonts w:ascii="Times New Roman" w:hAnsi="Times New Roman" w:cs="Times New Roman"/>
          <w:sz w:val="26"/>
          <w:szCs w:val="26"/>
        </w:rPr>
        <w:t>Cache )</w:t>
      </w:r>
      <w:proofErr w:type="gramEnd"/>
    </w:p>
    <w:p w14:paraId="263745B4" w14:textId="77777777" w:rsidR="004F7C18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Roboto;Arial;sans-serif" w:hAnsi="Roboto;Arial;sans-serif" w:cs="Times New Roman"/>
          <w:color w:val="555555"/>
          <w:sz w:val="21"/>
          <w:szCs w:val="26"/>
        </w:rPr>
        <w:t>(Journal of Embedded Computing 2(2): 258)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1. Liệu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>
        <w:rPr>
          <w:rFonts w:ascii="Times New Roman" w:hAnsi="Times New Roman" w:cs="Times New Roman"/>
          <w:sz w:val="26"/>
          <w:szCs w:val="26"/>
        </w:rPr>
        <w:br/>
        <w:t xml:space="preserve">2.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>
        <w:rPr>
          <w:rFonts w:ascii="Times New Roman" w:hAnsi="Times New Roman" w:cs="Times New Roman"/>
          <w:sz w:val="26"/>
          <w:szCs w:val="26"/>
        </w:rPr>
        <w:br/>
        <w:t xml:space="preserve">3.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Haakon Dybdahl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>
        <w:rPr>
          <w:rFonts w:ascii="Times New Roman" w:hAnsi="Times New Roman" w:cs="Times New Roman"/>
          <w:sz w:val="26"/>
          <w:szCs w:val="26"/>
        </w:rPr>
        <w:br/>
        <w:t xml:space="preserve">4.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cuBLAS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compile time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).</w:t>
      </w:r>
      <w:r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stress-test, edge case test, chain testing</w:t>
      </w:r>
      <w:r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macro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huấn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tensor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</w:p>
    <w:p w14:paraId="3179C06A" w14:textId="77777777" w:rsidR="004F7C18" w:rsidRDefault="00000000">
      <w:pPr>
        <w:pStyle w:val="Heading2"/>
        <w:rPr>
          <w:i w:val="0"/>
          <w:iCs/>
          <w:color w:val="auto"/>
          <w:sz w:val="26"/>
          <w:szCs w:val="26"/>
        </w:rPr>
      </w:pPr>
      <w:r>
        <w:rPr>
          <w:i w:val="0"/>
          <w:iCs/>
          <w:color w:val="auto"/>
          <w:sz w:val="26"/>
          <w:szCs w:val="26"/>
        </w:rPr>
        <w:t>C. PHƯƠNG PHÁP NGHIÊN CỨU VÀ CÁC BƯỚC THỰC HIỆN</w:t>
      </w:r>
    </w:p>
    <w:p w14:paraId="26D77AED" w14:textId="77777777" w:rsidR="004F7C18" w:rsidRDefault="0000000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lexer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parser, diagnostic engine, AST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semantic analysis.</w:t>
      </w:r>
      <w:r>
        <w:rPr>
          <w:rFonts w:ascii="Times New Roman" w:hAnsi="Times New Roman" w:cs="Times New Roman"/>
          <w:sz w:val="26"/>
          <w:szCs w:val="26"/>
        </w:rPr>
        <w:br/>
        <w:t xml:space="preserve">2.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  <w:t xml:space="preserve">3.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  <w:t xml:space="preserve">4.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  <w:t xml:space="preserve">5. 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cuBLAS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3939676" w14:textId="77777777" w:rsidR="004F7C18" w:rsidRDefault="0000000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2. Phương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syntax, type system, linear-resource semantics,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IR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codegen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LLVM</w:t>
      </w:r>
      <w:r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GPU: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API, </w:t>
      </w:r>
      <w:proofErr w:type="spellStart"/>
      <w:r>
        <w:rPr>
          <w:rFonts w:ascii="Times New Roman" w:hAnsi="Times New Roman" w:cs="Times New Roman"/>
          <w:sz w:val="26"/>
          <w:szCs w:val="26"/>
        </w:rPr>
        <w:t>cuBLAS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operation mapping, GPU buffer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layout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sánh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benchmark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9/2025: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10/2025: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11/2025: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cuBLAS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12/2025: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br/>
      </w:r>
    </w:p>
    <w:p w14:paraId="400007D5" w14:textId="77777777" w:rsidR="004F7C18" w:rsidRDefault="00000000">
      <w:pPr>
        <w:pStyle w:val="Heading2"/>
        <w:rPr>
          <w:i w:val="0"/>
          <w:iCs/>
          <w:color w:val="auto"/>
          <w:sz w:val="26"/>
          <w:szCs w:val="26"/>
        </w:rPr>
      </w:pPr>
      <w:r>
        <w:rPr>
          <w:i w:val="0"/>
          <w:iCs/>
          <w:color w:val="auto"/>
          <w:sz w:val="26"/>
          <w:szCs w:val="26"/>
        </w:rPr>
        <w:t>D. MÔ HÌNH NGHIÊN CỨU (DỰ KIẾN)</w:t>
      </w:r>
    </w:p>
    <w:p w14:paraId="5C393D7C" w14:textId="77777777" w:rsidR="004F7C18" w:rsidRDefault="00000000">
      <w:pPr>
        <w:rPr>
          <w:sz w:val="26"/>
          <w:szCs w:val="26"/>
        </w:rPr>
      </w:pPr>
      <w:r>
        <w:rPr>
          <w:noProof/>
        </w:rPr>
        <w:drawing>
          <wp:anchor distT="0" distB="0" distL="0" distR="0" simplePos="0" relativeHeight="2" behindDoc="0" locked="0" layoutInCell="0" allowOverlap="1" wp14:anchorId="512568C6" wp14:editId="233157BC">
            <wp:simplePos x="0" y="0"/>
            <wp:positionH relativeFrom="column">
              <wp:posOffset>266065</wp:posOffset>
            </wp:positionH>
            <wp:positionV relativeFrom="paragraph">
              <wp:posOffset>156210</wp:posOffset>
            </wp:positionV>
            <wp:extent cx="3952875" cy="5086985"/>
            <wp:effectExtent l="0" t="0" r="0" b="0"/>
            <wp:wrapSquare wrapText="largest"/>
            <wp:docPr id="1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508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0" allowOverlap="1" wp14:anchorId="36FF9F0A" wp14:editId="07851103">
            <wp:simplePos x="0" y="0"/>
            <wp:positionH relativeFrom="column">
              <wp:posOffset>294005</wp:posOffset>
            </wp:positionH>
            <wp:positionV relativeFrom="paragraph">
              <wp:posOffset>5624195</wp:posOffset>
            </wp:positionV>
            <wp:extent cx="5077460" cy="2057400"/>
            <wp:effectExtent l="0" t="0" r="0" b="0"/>
            <wp:wrapSquare wrapText="largest"/>
            <wp:docPr id="2" name="Bil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6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F8A65A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5012782D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6F993A00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6453022A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5F870250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597096F8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4F5C951D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2DD15E64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541EE889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40CBB12D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6158EA48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2B20AB51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1F591021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36CC8354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5ED6EFFA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76C12814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6B2B746F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7D1EB930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1EB351D0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60565747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6B5F19E7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3A71AE53" w14:textId="77777777" w:rsidR="004F7C18" w:rsidRDefault="004F7C18">
      <w:pPr>
        <w:pStyle w:val="Heading2"/>
        <w:rPr>
          <w:i w:val="0"/>
          <w:iCs/>
          <w:color w:val="auto"/>
          <w:sz w:val="26"/>
          <w:szCs w:val="26"/>
        </w:rPr>
      </w:pPr>
    </w:p>
    <w:p w14:paraId="36398649" w14:textId="77777777" w:rsidR="004F7C18" w:rsidRDefault="004F7C18">
      <w:pPr>
        <w:rPr>
          <w:iCs/>
          <w:sz w:val="26"/>
          <w:szCs w:val="26"/>
        </w:rPr>
      </w:pPr>
    </w:p>
    <w:p w14:paraId="7B3F1D7D" w14:textId="77777777" w:rsidR="004F7C18" w:rsidRDefault="004F7C18">
      <w:pPr>
        <w:rPr>
          <w:iCs/>
          <w:sz w:val="26"/>
          <w:szCs w:val="26"/>
        </w:rPr>
      </w:pPr>
    </w:p>
    <w:p w14:paraId="3F5B2BE1" w14:textId="77777777" w:rsidR="004F7C18" w:rsidRDefault="004F7C18">
      <w:pPr>
        <w:rPr>
          <w:iCs/>
          <w:sz w:val="26"/>
          <w:szCs w:val="26"/>
        </w:rPr>
      </w:pPr>
    </w:p>
    <w:p w14:paraId="27AF1B73" w14:textId="77777777" w:rsidR="004F7C18" w:rsidRDefault="004F7C18">
      <w:pPr>
        <w:rPr>
          <w:iCs/>
          <w:sz w:val="26"/>
          <w:szCs w:val="26"/>
        </w:rPr>
      </w:pPr>
    </w:p>
    <w:p w14:paraId="03BCD3E9" w14:textId="77777777" w:rsidR="004F7C18" w:rsidRDefault="00000000">
      <w:pPr>
        <w:rPr>
          <w:iCs/>
          <w:sz w:val="26"/>
          <w:szCs w:val="26"/>
        </w:rPr>
      </w:pPr>
      <w:r>
        <w:rPr>
          <w:iCs/>
          <w:noProof/>
          <w:sz w:val="26"/>
          <w:szCs w:val="26"/>
        </w:rPr>
        <w:lastRenderedPageBreak/>
        <w:drawing>
          <wp:anchor distT="0" distB="0" distL="0" distR="0" simplePos="0" relativeHeight="4" behindDoc="0" locked="0" layoutInCell="0" allowOverlap="1" wp14:anchorId="16EA536B" wp14:editId="368EF39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63110" cy="1562100"/>
            <wp:effectExtent l="0" t="0" r="0" b="0"/>
            <wp:wrapSquare wrapText="largest"/>
            <wp:docPr id="3" name="Bil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1A4FE8" w14:textId="77777777" w:rsidR="004F7C18" w:rsidRDefault="004F7C18">
      <w:pPr>
        <w:rPr>
          <w:iCs/>
          <w:sz w:val="26"/>
          <w:szCs w:val="26"/>
        </w:rPr>
      </w:pPr>
    </w:p>
    <w:p w14:paraId="5278754F" w14:textId="77777777" w:rsidR="004F7C18" w:rsidRDefault="004F7C18">
      <w:pPr>
        <w:rPr>
          <w:iCs/>
          <w:sz w:val="26"/>
          <w:szCs w:val="26"/>
        </w:rPr>
      </w:pPr>
    </w:p>
    <w:p w14:paraId="7239459E" w14:textId="77777777" w:rsidR="004F7C18" w:rsidRDefault="004F7C18">
      <w:pPr>
        <w:rPr>
          <w:iCs/>
          <w:sz w:val="26"/>
          <w:szCs w:val="26"/>
        </w:rPr>
      </w:pPr>
    </w:p>
    <w:p w14:paraId="1A30AA26" w14:textId="77777777" w:rsidR="004F7C18" w:rsidRDefault="00000000">
      <w:pPr>
        <w:pStyle w:val="Heading2"/>
        <w:rPr>
          <w:i w:val="0"/>
          <w:iCs/>
          <w:color w:val="auto"/>
          <w:sz w:val="26"/>
          <w:szCs w:val="26"/>
        </w:rPr>
      </w:pPr>
      <w:r>
        <w:rPr>
          <w:i w:val="0"/>
          <w:iCs/>
          <w:color w:val="auto"/>
          <w:sz w:val="26"/>
          <w:szCs w:val="26"/>
        </w:rPr>
        <w:t xml:space="preserve">E. TÀI LIỆU THAM KHẢO </w:t>
      </w:r>
    </w:p>
    <w:p w14:paraId="57FC2F12" w14:textId="77777777" w:rsidR="004F7C18" w:rsidRDefault="00000000">
      <w:pPr>
        <w:spacing w:before="60" w:after="60" w:line="240" w:lineRule="auto"/>
        <w:jc w:val="both"/>
        <w:rPr>
          <w:rFonts w:ascii="Times New Roman" w:eastAsia="DengXian" w:hAnsi="Times New Roman" w:cs="Times New Roman"/>
          <w:sz w:val="26"/>
          <w:szCs w:val="22"/>
          <w:lang w:eastAsia="zh-CN"/>
        </w:rPr>
      </w:pPr>
      <w:r>
        <w:rPr>
          <w:rFonts w:ascii="Times New Roman" w:eastAsia="DengXian" w:hAnsi="Times New Roman" w:cs="Times New Roman"/>
          <w:sz w:val="26"/>
          <w:szCs w:val="22"/>
          <w:lang w:eastAsia="zh-CN"/>
        </w:rPr>
        <w:t>1. Haakon Dybdahl, Per Gunnar Kjeldsberg, Marius Grannæs, and Lasse Natvig. “</w:t>
      </w:r>
      <w:proofErr w:type="gramStart"/>
      <w:r>
        <w:rPr>
          <w:rFonts w:ascii="Times New Roman" w:eastAsia="DengXian" w:hAnsi="Times New Roman" w:cs="Times New Roman"/>
          <w:sz w:val="26"/>
          <w:szCs w:val="22"/>
          <w:lang w:eastAsia="zh-CN"/>
        </w:rPr>
        <w:t>Destructive-read</w:t>
      </w:r>
      <w:proofErr w:type="gramEnd"/>
      <w:r>
        <w:rPr>
          <w:rFonts w:ascii="Times New Roman" w:eastAsia="DengXian" w:hAnsi="Times New Roman" w:cs="Times New Roman"/>
          <w:sz w:val="26"/>
          <w:szCs w:val="22"/>
          <w:lang w:eastAsia="zh-CN"/>
        </w:rPr>
        <w:t xml:space="preserve"> in embedded DRAM, impact on power consumption.” Journal of Embedded Computing, vol. 2, no. 1, pp. 83–96, 2006.</w:t>
      </w:r>
    </w:p>
    <w:p w14:paraId="00A6B962" w14:textId="77777777" w:rsidR="004F7C18" w:rsidRPr="000D3D0F" w:rsidRDefault="00000000">
      <w:pPr>
        <w:spacing w:before="60" w:after="60" w:line="240" w:lineRule="auto"/>
        <w:jc w:val="both"/>
        <w:rPr>
          <w:rFonts w:ascii="Times New Roman" w:eastAsia="DengXian" w:hAnsi="Times New Roman" w:cs="Times New Roman"/>
          <w:sz w:val="26"/>
          <w:szCs w:val="22"/>
          <w:lang w:val="es-ES" w:eastAsia="zh-CN"/>
        </w:rPr>
      </w:pPr>
      <w:r w:rsidRPr="000D3D0F">
        <w:rPr>
          <w:rFonts w:ascii="Times New Roman" w:eastAsia="DengXian" w:hAnsi="Times New Roman" w:cs="Times New Roman"/>
          <w:sz w:val="26"/>
          <w:szCs w:val="22"/>
          <w:lang w:val="es-ES" w:eastAsia="zh-CN"/>
        </w:rPr>
        <w:t>2. NVIDIA. “</w:t>
      </w:r>
      <w:proofErr w:type="spellStart"/>
      <w:r w:rsidRPr="000D3D0F">
        <w:rPr>
          <w:rFonts w:ascii="Times New Roman" w:eastAsia="DengXian" w:hAnsi="Times New Roman" w:cs="Times New Roman"/>
          <w:sz w:val="26"/>
          <w:szCs w:val="22"/>
          <w:lang w:val="es-ES" w:eastAsia="zh-CN"/>
        </w:rPr>
        <w:t>cuBLAS</w:t>
      </w:r>
      <w:proofErr w:type="spellEnd"/>
      <w:r w:rsidRPr="000D3D0F">
        <w:rPr>
          <w:rFonts w:ascii="Times New Roman" w:eastAsia="DengXian" w:hAnsi="Times New Roman" w:cs="Times New Roman"/>
          <w:sz w:val="26"/>
          <w:szCs w:val="22"/>
          <w:lang w:val="es-ES" w:eastAsia="zh-CN"/>
        </w:rPr>
        <w:t xml:space="preserve"> Library.” </w:t>
      </w:r>
      <w:hyperlink r:id="rId10">
        <w:r w:rsidRPr="000D3D0F">
          <w:rPr>
            <w:rStyle w:val="Hyperlink"/>
            <w:rFonts w:ascii="Times New Roman" w:eastAsia="DengXian" w:hAnsi="Times New Roman" w:cs="Times New Roman"/>
            <w:sz w:val="26"/>
            <w:szCs w:val="22"/>
            <w:lang w:val="es-ES" w:eastAsia="zh-CN"/>
          </w:rPr>
          <w:t>https://developer.nvidia.com/cublas</w:t>
        </w:r>
      </w:hyperlink>
    </w:p>
    <w:p w14:paraId="17229109" w14:textId="77777777" w:rsidR="004F7C18" w:rsidRDefault="00000000">
      <w:pPr>
        <w:spacing w:before="60" w:after="60" w:line="240" w:lineRule="auto"/>
        <w:jc w:val="both"/>
        <w:rPr>
          <w:rFonts w:ascii="Times New Roman" w:eastAsia="DengXian" w:hAnsi="Times New Roman" w:cs="Times New Roman"/>
          <w:sz w:val="26"/>
          <w:szCs w:val="22"/>
          <w:lang w:eastAsia="zh-CN"/>
        </w:rPr>
      </w:pPr>
      <w:r>
        <w:rPr>
          <w:rFonts w:ascii="Times New Roman" w:eastAsia="DengXian" w:hAnsi="Times New Roman" w:cs="Times New Roman"/>
          <w:sz w:val="26"/>
          <w:szCs w:val="22"/>
          <w:lang w:eastAsia="zh-CN"/>
        </w:rPr>
        <w:t xml:space="preserve">3. LLVM Project. “The LLVM Compiler Infrastructure.” </w:t>
      </w:r>
      <w:hyperlink r:id="rId11">
        <w:r>
          <w:rPr>
            <w:rStyle w:val="Hyperlink"/>
            <w:rFonts w:ascii="Times New Roman" w:eastAsia="DengXian" w:hAnsi="Times New Roman" w:cs="Times New Roman"/>
            <w:sz w:val="26"/>
            <w:szCs w:val="22"/>
            <w:lang w:eastAsia="zh-CN"/>
          </w:rPr>
          <w:t>https://llvm.org</w:t>
        </w:r>
      </w:hyperlink>
    </w:p>
    <w:p w14:paraId="2422D519" w14:textId="77777777" w:rsidR="004F7C18" w:rsidRDefault="00000000">
      <w:pPr>
        <w:spacing w:before="60" w:after="60" w:line="240" w:lineRule="auto"/>
        <w:jc w:val="both"/>
        <w:rPr>
          <w:rFonts w:ascii="Times New Roman" w:eastAsia="DengXian" w:hAnsi="Times New Roman" w:cs="Times New Roman"/>
          <w:sz w:val="26"/>
          <w:szCs w:val="22"/>
          <w:lang w:eastAsia="zh-CN"/>
        </w:rPr>
      </w:pPr>
      <w:r>
        <w:rPr>
          <w:rFonts w:ascii="Times New Roman" w:eastAsia="DengXian" w:hAnsi="Times New Roman" w:cs="Times New Roman"/>
          <w:sz w:val="26"/>
          <w:szCs w:val="22"/>
          <w:lang w:eastAsia="zh-CN"/>
        </w:rPr>
        <w:t>4. Clean Language Team. “The Clean Programming Language.” https://clean-lang.org</w:t>
      </w:r>
    </w:p>
    <w:p w14:paraId="6755E25B" w14:textId="77777777" w:rsidR="004F7C18" w:rsidRDefault="00000000">
      <w:pPr>
        <w:spacing w:before="60" w:after="60" w:line="240" w:lineRule="auto"/>
        <w:jc w:val="both"/>
        <w:rPr>
          <w:rFonts w:ascii="Times New Roman" w:eastAsia="DengXian" w:hAnsi="Times New Roman" w:cs="Times New Roman"/>
          <w:sz w:val="26"/>
          <w:szCs w:val="22"/>
          <w:lang w:eastAsia="zh-CN"/>
        </w:rPr>
      </w:pPr>
      <w:proofErr w:type="gramStart"/>
      <w:r>
        <w:rPr>
          <w:rFonts w:ascii="Times New Roman" w:eastAsia="DengXian" w:hAnsi="Times New Roman" w:cs="Times New Roman"/>
          <w:sz w:val="26"/>
          <w:szCs w:val="22"/>
          <w:lang w:eastAsia="zh-CN"/>
        </w:rPr>
        <w:t>5 .Sere</w:t>
      </w:r>
      <w:proofErr w:type="gramEnd"/>
      <w:r>
        <w:rPr>
          <w:rFonts w:ascii="Times New Roman" w:eastAsia="DengXian" w:hAnsi="Times New Roman" w:cs="Times New Roman"/>
          <w:sz w:val="26"/>
          <w:szCs w:val="22"/>
          <w:lang w:eastAsia="zh-CN"/>
        </w:rPr>
        <w:t xml:space="preserve"> Language Project. “Sere Programming Language.” </w:t>
      </w:r>
      <w:hyperlink r:id="rId12">
        <w:r>
          <w:rPr>
            <w:rStyle w:val="Hyperlink"/>
            <w:rFonts w:ascii="Times New Roman" w:eastAsia="DengXian" w:hAnsi="Times New Roman" w:cs="Times New Roman"/>
            <w:sz w:val="26"/>
            <w:szCs w:val="22"/>
            <w:lang w:eastAsia="zh-CN"/>
          </w:rPr>
          <w:t>https://sere-lang.com</w:t>
        </w:r>
      </w:hyperlink>
    </w:p>
    <w:p w14:paraId="64D99D14" w14:textId="77777777" w:rsidR="004F7C18" w:rsidRDefault="00000000">
      <w:pPr>
        <w:spacing w:before="60" w:after="60" w:line="240" w:lineRule="auto"/>
        <w:jc w:val="both"/>
        <w:rPr>
          <w:rFonts w:ascii="Times New Roman" w:eastAsia="DengXian" w:hAnsi="Times New Roman" w:cs="Times New Roman"/>
          <w:sz w:val="26"/>
          <w:szCs w:val="22"/>
          <w:lang w:eastAsia="zh-CN"/>
        </w:rPr>
      </w:pPr>
      <w:r>
        <w:rPr>
          <w:rFonts w:ascii="Times New Roman" w:eastAsia="DengXian" w:hAnsi="Times New Roman" w:cs="Times New Roman"/>
          <w:sz w:val="26"/>
          <w:szCs w:val="22"/>
          <w:lang w:eastAsia="zh-CN"/>
        </w:rPr>
        <w:t xml:space="preserve">6.N. D. </w:t>
      </w:r>
      <w:proofErr w:type="spellStart"/>
      <w:r>
        <w:rPr>
          <w:rFonts w:ascii="Times New Roman" w:eastAsia="DengXian" w:hAnsi="Times New Roman" w:cs="Times New Roman"/>
          <w:sz w:val="26"/>
          <w:szCs w:val="22"/>
          <w:lang w:eastAsia="zh-CN"/>
        </w:rPr>
        <w:t>Matsakis</w:t>
      </w:r>
      <w:proofErr w:type="spellEnd"/>
      <w:r>
        <w:rPr>
          <w:rFonts w:ascii="Times New Roman" w:eastAsia="DengXian" w:hAnsi="Times New Roman" w:cs="Times New Roman"/>
          <w:sz w:val="26"/>
          <w:szCs w:val="22"/>
          <w:lang w:eastAsia="zh-CN"/>
        </w:rPr>
        <w:t xml:space="preserve"> and F. S. Klock. “The Rust Language.” Proceedings of ACM </w:t>
      </w:r>
      <w:proofErr w:type="spellStart"/>
      <w:r>
        <w:rPr>
          <w:rFonts w:ascii="Times New Roman" w:eastAsia="DengXian" w:hAnsi="Times New Roman" w:cs="Times New Roman"/>
          <w:sz w:val="26"/>
          <w:szCs w:val="22"/>
          <w:lang w:eastAsia="zh-CN"/>
        </w:rPr>
        <w:t>SIGAda</w:t>
      </w:r>
      <w:proofErr w:type="spellEnd"/>
      <w:r>
        <w:rPr>
          <w:rFonts w:ascii="Times New Roman" w:eastAsia="DengXian" w:hAnsi="Times New Roman" w:cs="Times New Roman"/>
          <w:sz w:val="26"/>
          <w:szCs w:val="22"/>
          <w:lang w:eastAsia="zh-CN"/>
        </w:rPr>
        <w:t xml:space="preserve"> Ada Letters, 2014. </w:t>
      </w:r>
      <w:hyperlink r:id="rId13">
        <w:r>
          <w:rPr>
            <w:rStyle w:val="Hyperlink"/>
            <w:rFonts w:ascii="Times New Roman" w:eastAsia="DengXian" w:hAnsi="Times New Roman" w:cs="Times New Roman"/>
            <w:sz w:val="26"/>
            <w:szCs w:val="22"/>
            <w:lang w:eastAsia="zh-CN"/>
          </w:rPr>
          <w:t>https://www.rust-lang.org</w:t>
        </w:r>
      </w:hyperlink>
    </w:p>
    <w:p w14:paraId="0B6BEC86" w14:textId="77777777" w:rsidR="004F7C18" w:rsidRDefault="00000000">
      <w:pPr>
        <w:spacing w:before="60" w:after="60" w:line="240" w:lineRule="auto"/>
        <w:jc w:val="both"/>
        <w:rPr>
          <w:rFonts w:ascii="Times New Roman" w:eastAsia="DengXian" w:hAnsi="Times New Roman" w:cs="Times New Roman"/>
          <w:sz w:val="26"/>
          <w:szCs w:val="22"/>
          <w:lang w:eastAsia="zh-CN"/>
        </w:rPr>
      </w:pPr>
      <w:r>
        <w:rPr>
          <w:rFonts w:ascii="Times New Roman" w:eastAsia="DengXian" w:hAnsi="Times New Roman" w:cs="Times New Roman"/>
          <w:sz w:val="26"/>
          <w:szCs w:val="22"/>
          <w:lang w:eastAsia="zh-CN"/>
        </w:rPr>
        <w:t>7.Futhark: purely functional GPU-programming with nested parallelism and in-place array updates. https://futhark-lang.orgIndependent Interpreter Project.</w:t>
      </w:r>
    </w:p>
    <w:p w14:paraId="465D8581" w14:textId="77777777" w:rsidR="004F7C18" w:rsidRDefault="00000000">
      <w:pPr>
        <w:spacing w:before="60" w:after="60" w:line="240" w:lineRule="auto"/>
        <w:jc w:val="both"/>
        <w:rPr>
          <w:rFonts w:ascii="Times New Roman" w:eastAsia="DengXian" w:hAnsi="Times New Roman" w:cs="Times New Roman"/>
          <w:sz w:val="26"/>
          <w:szCs w:val="22"/>
          <w:lang w:eastAsia="zh-CN"/>
        </w:rPr>
      </w:pPr>
      <w:r>
        <w:rPr>
          <w:rFonts w:ascii="Times New Roman" w:eastAsia="DengXian" w:hAnsi="Times New Roman" w:cs="Times New Roman"/>
          <w:sz w:val="26"/>
          <w:szCs w:val="22"/>
          <w:lang w:eastAsia="zh-CN"/>
        </w:rPr>
        <w:t xml:space="preserve">8.NVIDIA. “CUTLASS Library.” </w:t>
      </w:r>
      <w:hyperlink r:id="rId14">
        <w:r>
          <w:rPr>
            <w:rStyle w:val="Hyperlink"/>
            <w:rFonts w:ascii="Times New Roman" w:eastAsia="DengXian" w:hAnsi="Times New Roman" w:cs="Times New Roman"/>
            <w:sz w:val="26"/>
            <w:szCs w:val="22"/>
            <w:lang w:eastAsia="zh-CN"/>
          </w:rPr>
          <w:t>https://github.com/nvidia/cutlass</w:t>
        </w:r>
      </w:hyperlink>
      <w:r>
        <w:rPr>
          <w:rFonts w:ascii="Times New Roman" w:eastAsia="DengXian" w:hAnsi="Times New Roman" w:cs="Times New Roman"/>
          <w:sz w:val="26"/>
          <w:szCs w:val="22"/>
          <w:lang w:eastAsia="zh-CN"/>
        </w:rPr>
        <w:t>.</w:t>
      </w:r>
    </w:p>
    <w:p w14:paraId="0CD781E1" w14:textId="77777777" w:rsidR="004F7C18" w:rsidRDefault="00000000">
      <w:pPr>
        <w:spacing w:before="60" w:after="60" w:line="240" w:lineRule="auto"/>
        <w:jc w:val="both"/>
        <w:rPr>
          <w:rFonts w:ascii="Times New Roman" w:eastAsia="DengXian" w:hAnsi="Times New Roman" w:cs="Times New Roman"/>
          <w:sz w:val="26"/>
          <w:szCs w:val="22"/>
          <w:lang w:eastAsia="zh-CN"/>
        </w:rPr>
      </w:pPr>
      <w:r>
        <w:rPr>
          <w:rFonts w:ascii="Times New Roman" w:eastAsia="DengXian" w:hAnsi="Times New Roman" w:cs="Times New Roman"/>
          <w:sz w:val="26"/>
          <w:szCs w:val="22"/>
          <w:lang w:eastAsia="zh-CN"/>
        </w:rPr>
        <w:t xml:space="preserve">9.“Mixed-precision training.” </w:t>
      </w:r>
      <w:hyperlink r:id="rId15">
        <w:r>
          <w:rPr>
            <w:rStyle w:val="Hyperlink"/>
            <w:rFonts w:ascii="Times New Roman" w:eastAsia="DengXian" w:hAnsi="Times New Roman" w:cs="Times New Roman"/>
            <w:sz w:val="26"/>
            <w:szCs w:val="22"/>
            <w:lang w:eastAsia="zh-CN"/>
          </w:rPr>
          <w:t>https://docs.nvidia.com/deeplearning/performance/mixed-precision-training/index.html</w:t>
        </w:r>
      </w:hyperlink>
    </w:p>
    <w:p w14:paraId="429E4A50" w14:textId="77777777" w:rsidR="004F7C18" w:rsidRDefault="00000000">
      <w:pPr>
        <w:spacing w:before="60" w:after="60" w:line="240" w:lineRule="auto"/>
        <w:jc w:val="both"/>
        <w:rPr>
          <w:rFonts w:ascii="Times New Roman" w:eastAsia="DengXian" w:hAnsi="Times New Roman" w:cs="Times New Roman"/>
          <w:sz w:val="26"/>
          <w:szCs w:val="22"/>
          <w:lang w:eastAsia="zh-CN"/>
        </w:rPr>
      </w:pPr>
      <w:r>
        <w:rPr>
          <w:rFonts w:ascii="Times New Roman" w:eastAsia="DengXian" w:hAnsi="Times New Roman" w:cs="Times New Roman"/>
          <w:sz w:val="26"/>
          <w:szCs w:val="22"/>
          <w:lang w:eastAsia="zh-CN"/>
        </w:rPr>
        <w:t xml:space="preserve">10.“AccuracyConsiderations.” </w:t>
      </w:r>
      <w:hyperlink r:id="rId16">
        <w:r>
          <w:rPr>
            <w:rStyle w:val="Hyperlink"/>
            <w:rFonts w:ascii="Times New Roman" w:eastAsia="DengXian" w:hAnsi="Times New Roman" w:cs="Times New Roman"/>
            <w:sz w:val="26"/>
            <w:szCs w:val="22"/>
            <w:lang w:eastAsia="zh-CN"/>
          </w:rPr>
          <w:t>https://docs.nvidia.com/deeplearning/tensorrt/latest/inference-library/accuracy-considerations.html</w:t>
        </w:r>
      </w:hyperlink>
    </w:p>
    <w:p w14:paraId="4D95B408" w14:textId="77777777" w:rsidR="004F7C18" w:rsidRDefault="00000000">
      <w:pPr>
        <w:spacing w:before="60" w:after="60" w:line="240" w:lineRule="auto"/>
        <w:jc w:val="both"/>
        <w:rPr>
          <w:rFonts w:ascii="Times New Roman" w:eastAsia="DengXian" w:hAnsi="Times New Roman" w:cs="Times New Roman"/>
          <w:sz w:val="26"/>
          <w:szCs w:val="22"/>
          <w:lang w:eastAsia="zh-CN"/>
        </w:rPr>
      </w:pPr>
      <w:r>
        <w:rPr>
          <w:rFonts w:ascii="Times New Roman" w:eastAsia="DengXian" w:hAnsi="Times New Roman" w:cs="Times New Roman"/>
          <w:sz w:val="26"/>
          <w:szCs w:val="22"/>
          <w:lang w:eastAsia="zh-CN"/>
        </w:rPr>
        <w:t>11.TrendForce. “Memory Price Outlook for 1Q26 Sharply Upgraded.” https://www.trendforce.com/presscenter/news/20260202-12911.html</w:t>
      </w:r>
    </w:p>
    <w:p w14:paraId="03287000" w14:textId="77777777" w:rsidR="004F7C18" w:rsidRPr="000D3D0F" w:rsidRDefault="00000000">
      <w:pPr>
        <w:spacing w:before="60" w:after="60" w:line="240" w:lineRule="auto"/>
        <w:jc w:val="both"/>
        <w:rPr>
          <w:rFonts w:ascii="Times New Roman" w:eastAsia="DengXian" w:hAnsi="Times New Roman" w:cs="Times New Roman"/>
          <w:sz w:val="26"/>
          <w:szCs w:val="22"/>
          <w:lang w:val="es-ES" w:eastAsia="zh-CN"/>
        </w:rPr>
      </w:pPr>
      <w:r w:rsidRPr="000D3D0F">
        <w:rPr>
          <w:rFonts w:ascii="Times New Roman" w:eastAsia="DengXian" w:hAnsi="Times New Roman" w:cs="Times New Roman"/>
          <w:sz w:val="26"/>
          <w:szCs w:val="22"/>
          <w:lang w:val="es-ES" w:eastAsia="zh-CN"/>
        </w:rPr>
        <w:t>NVIDIA “CUDA.” https://developer.nvidia.com/cuda/toolkit</w:t>
      </w:r>
    </w:p>
    <w:p w14:paraId="415D625A" w14:textId="77777777" w:rsidR="004F7C18" w:rsidRPr="000D3D0F" w:rsidRDefault="004F7C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s-ES"/>
        </w:rPr>
      </w:pPr>
    </w:p>
    <w:tbl>
      <w:tblPr>
        <w:tblW w:w="9394" w:type="dxa"/>
        <w:jc w:val="center"/>
        <w:tblLayout w:type="fixed"/>
        <w:tblLook w:val="0400" w:firstRow="0" w:lastRow="0" w:firstColumn="0" w:lastColumn="0" w:noHBand="0" w:noVBand="1"/>
      </w:tblPr>
      <w:tblGrid>
        <w:gridCol w:w="4697"/>
        <w:gridCol w:w="4697"/>
      </w:tblGrid>
      <w:tr w:rsidR="004F7C18" w14:paraId="634B1CB9" w14:textId="77777777">
        <w:trPr>
          <w:jc w:val="center"/>
        </w:trPr>
        <w:tc>
          <w:tcPr>
            <w:tcW w:w="4697" w:type="dxa"/>
          </w:tcPr>
          <w:p w14:paraId="3692F2EF" w14:textId="77777777" w:rsidR="004F7C18" w:rsidRPr="000D3D0F" w:rsidRDefault="00000000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s-ES"/>
              </w:rPr>
            </w:pPr>
            <w:r w:rsidRPr="000D3D0F">
              <w:rPr>
                <w:rFonts w:ascii="Times New Roman" w:eastAsia="Times New Roman" w:hAnsi="Times New Roman" w:cs="Times New Roman"/>
                <w:sz w:val="26"/>
                <w:szCs w:val="26"/>
                <w:lang w:val="es-ES"/>
              </w:rPr>
              <w:t xml:space="preserve">                  </w:t>
            </w:r>
          </w:p>
          <w:p w14:paraId="3E7E9C4E" w14:textId="77777777" w:rsidR="004F7C18" w:rsidRPr="000D3D0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</w:pPr>
            <w:proofErr w:type="spellStart"/>
            <w:r w:rsidRPr="000D3D0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  <w:t>Đại</w:t>
            </w:r>
            <w:proofErr w:type="spellEnd"/>
            <w:r w:rsidRPr="000D3D0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0D3D0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  <w:t>diện</w:t>
            </w:r>
            <w:proofErr w:type="spellEnd"/>
            <w:r w:rsidRPr="000D3D0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0D3D0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  <w:t>nhóm</w:t>
            </w:r>
            <w:proofErr w:type="spellEnd"/>
            <w:r w:rsidRPr="000D3D0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0D3D0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  <w:t>nghiên</w:t>
            </w:r>
            <w:proofErr w:type="spellEnd"/>
            <w:r w:rsidRPr="000D3D0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0D3D0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  <w:t>cứu</w:t>
            </w:r>
            <w:proofErr w:type="spellEnd"/>
          </w:p>
          <w:p w14:paraId="1A3F423E" w14:textId="77777777" w:rsidR="004F7C18" w:rsidRPr="000D3D0F" w:rsidRDefault="004F7C18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</w:pPr>
          </w:p>
          <w:p w14:paraId="07DCF934" w14:textId="77777777" w:rsidR="004F7C18" w:rsidRPr="000D3D0F" w:rsidRDefault="004F7C18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</w:pPr>
          </w:p>
          <w:p w14:paraId="4350E79A" w14:textId="77777777" w:rsidR="004F7C18" w:rsidRPr="000D3D0F" w:rsidRDefault="004F7C18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</w:pPr>
          </w:p>
          <w:p w14:paraId="11D1E321" w14:textId="77777777" w:rsidR="004F7C18" w:rsidRPr="000D3D0F" w:rsidRDefault="004F7C18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</w:pPr>
          </w:p>
          <w:p w14:paraId="3C0316D8" w14:textId="77777777" w:rsidR="004F7C18" w:rsidRPr="000D3D0F" w:rsidRDefault="004F7C18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</w:pPr>
          </w:p>
          <w:p w14:paraId="5D903C9A" w14:textId="77777777" w:rsidR="004F7C18" w:rsidRPr="000D3D0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</w:pPr>
            <w:proofErr w:type="spellStart"/>
            <w:r w:rsidRPr="000D3D0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  <w:t>Đỗ</w:t>
            </w:r>
            <w:proofErr w:type="spellEnd"/>
            <w:r w:rsidRPr="000D3D0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  <w:t xml:space="preserve"> </w:t>
            </w:r>
            <w:proofErr w:type="spellStart"/>
            <w:r w:rsidRPr="000D3D0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  <w:t>Doãn</w:t>
            </w:r>
            <w:proofErr w:type="spellEnd"/>
            <w:r w:rsidRPr="000D3D0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  <w:t xml:space="preserve"> Hoàng Liêu</w:t>
            </w:r>
          </w:p>
        </w:tc>
        <w:tc>
          <w:tcPr>
            <w:tcW w:w="4697" w:type="dxa"/>
          </w:tcPr>
          <w:p w14:paraId="0171BB83" w14:textId="77777777" w:rsidR="004F7C18" w:rsidRPr="000D3D0F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s-ES"/>
              </w:rPr>
            </w:pPr>
            <w:proofErr w:type="spellStart"/>
            <w:r w:rsidRPr="000D3D0F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s-ES"/>
              </w:rPr>
              <w:t>Hà</w:t>
            </w:r>
            <w:proofErr w:type="spellEnd"/>
            <w:r w:rsidRPr="000D3D0F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s-ES"/>
              </w:rPr>
              <w:t xml:space="preserve"> </w:t>
            </w:r>
            <w:proofErr w:type="spellStart"/>
            <w:proofErr w:type="gramStart"/>
            <w:r w:rsidRPr="000D3D0F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s-ES"/>
              </w:rPr>
              <w:t>Nội</w:t>
            </w:r>
            <w:proofErr w:type="spellEnd"/>
            <w:r w:rsidRPr="000D3D0F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s-ES"/>
              </w:rPr>
              <w:t xml:space="preserve">,   </w:t>
            </w:r>
            <w:proofErr w:type="spellStart"/>
            <w:proofErr w:type="gramEnd"/>
            <w:r w:rsidRPr="000D3D0F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s-ES"/>
              </w:rPr>
              <w:t>tháng</w:t>
            </w:r>
            <w:proofErr w:type="spellEnd"/>
            <w:r w:rsidRPr="000D3D0F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s-ES"/>
              </w:rPr>
              <w:t xml:space="preserve"> 07 </w:t>
            </w:r>
            <w:proofErr w:type="spellStart"/>
            <w:r w:rsidRPr="000D3D0F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s-ES"/>
              </w:rPr>
              <w:t>năm</w:t>
            </w:r>
            <w:proofErr w:type="spellEnd"/>
            <w:r w:rsidRPr="000D3D0F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s-ES"/>
              </w:rPr>
              <w:t xml:space="preserve"> 2025</w:t>
            </w:r>
          </w:p>
          <w:p w14:paraId="033342B9" w14:textId="77777777" w:rsidR="004F7C18" w:rsidRPr="000D3D0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</w:pPr>
            <w:r w:rsidRPr="000D3D0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  <w:t xml:space="preserve">Hiệu </w:t>
            </w:r>
            <w:proofErr w:type="spellStart"/>
            <w:r w:rsidRPr="000D3D0F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  <w:t>trưởng</w:t>
            </w:r>
            <w:proofErr w:type="spellEnd"/>
          </w:p>
          <w:p w14:paraId="6093542D" w14:textId="77777777" w:rsidR="004F7C18" w:rsidRPr="000D3D0F" w:rsidRDefault="004F7C18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</w:pPr>
          </w:p>
          <w:p w14:paraId="0F1124B1" w14:textId="77777777" w:rsidR="004F7C18" w:rsidRPr="000D3D0F" w:rsidRDefault="004F7C18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</w:pPr>
          </w:p>
          <w:p w14:paraId="1FB95978" w14:textId="77777777" w:rsidR="004F7C18" w:rsidRPr="000D3D0F" w:rsidRDefault="004F7C18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</w:pPr>
          </w:p>
          <w:p w14:paraId="24AA08CB" w14:textId="77777777" w:rsidR="004F7C18" w:rsidRPr="000D3D0F" w:rsidRDefault="004F7C18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</w:pPr>
          </w:p>
          <w:p w14:paraId="2A201011" w14:textId="77777777" w:rsidR="004F7C18" w:rsidRPr="000D3D0F" w:rsidRDefault="004F7C18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ES"/>
              </w:rPr>
            </w:pPr>
          </w:p>
          <w:p w14:paraId="2B15181F" w14:textId="77777777" w:rsidR="004F7C1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Thùy Dương</w:t>
            </w:r>
          </w:p>
        </w:tc>
      </w:tr>
    </w:tbl>
    <w:p w14:paraId="5399DFA4" w14:textId="77777777" w:rsidR="004F7C18" w:rsidRDefault="004F7C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4F7C18">
      <w:footerReference w:type="even" r:id="rId17"/>
      <w:footerReference w:type="default" r:id="rId18"/>
      <w:footerReference w:type="first" r:id="rId19"/>
      <w:pgSz w:w="11906" w:h="16838"/>
      <w:pgMar w:top="1008" w:right="1152" w:bottom="1008" w:left="1411" w:header="0" w:footer="720" w:gutter="0"/>
      <w:pgNumType w:start="1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EA737" w14:textId="77777777" w:rsidR="00215E41" w:rsidRDefault="00215E41">
      <w:pPr>
        <w:spacing w:after="0" w:line="240" w:lineRule="auto"/>
      </w:pPr>
      <w:r>
        <w:separator/>
      </w:r>
    </w:p>
  </w:endnote>
  <w:endnote w:type="continuationSeparator" w:id="0">
    <w:p w14:paraId="64D9D898" w14:textId="77777777" w:rsidR="00215E41" w:rsidRDefault="00215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B573F38-1C9B-4B4F-9503-F1FD8FD78FB0}"/>
    <w:embedBold r:id="rId2" w:fontKey="{2886DD03-99A2-422B-BA9F-C8F63985BD0D}"/>
    <w:embedItalic r:id="rId3" w:fontKey="{C8385BFA-605C-4866-9BF6-0ED855800B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EFBF976-0392-4AED-BE5F-6E20CF256886}"/>
    <w:embedItalic r:id="rId5" w:fontKey="{5C224FB2-5499-4ED6-B201-71C3E09DFE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Italic r:id="rId6" w:fontKey="{79B465C5-0335-4ACF-92C1-2B5487975B26}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;Arial;sans-serif">
    <w:altName w:val="Arial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217B3" w14:textId="77777777" w:rsidR="004F7C18" w:rsidRDefault="004F7C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5B0D7" w14:textId="77777777" w:rsidR="004F7C18" w:rsidRDefault="00000000">
    <w:pP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6</w:t>
    </w:r>
    <w:r>
      <w:rPr>
        <w:color w:val="000000"/>
      </w:rPr>
      <w:fldChar w:fldCharType="end"/>
    </w:r>
  </w:p>
  <w:p w14:paraId="1ABDFD4D" w14:textId="77777777" w:rsidR="004F7C18" w:rsidRDefault="004F7C18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418AA" w14:textId="77777777" w:rsidR="004F7C18" w:rsidRDefault="00000000">
    <w:pP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6</w:t>
    </w:r>
    <w:r>
      <w:rPr>
        <w:color w:val="000000"/>
      </w:rPr>
      <w:fldChar w:fldCharType="end"/>
    </w:r>
  </w:p>
  <w:p w14:paraId="7362E8C1" w14:textId="77777777" w:rsidR="004F7C18" w:rsidRDefault="004F7C18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84510" w14:textId="77777777" w:rsidR="00215E41" w:rsidRDefault="00215E41">
      <w:pPr>
        <w:spacing w:after="0" w:line="240" w:lineRule="auto"/>
      </w:pPr>
      <w:r>
        <w:separator/>
      </w:r>
    </w:p>
  </w:footnote>
  <w:footnote w:type="continuationSeparator" w:id="0">
    <w:p w14:paraId="23F566BC" w14:textId="77777777" w:rsidR="00215E41" w:rsidRDefault="00215E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C18"/>
    <w:rsid w:val="000D3D0F"/>
    <w:rsid w:val="00215E41"/>
    <w:rsid w:val="004F7C18"/>
    <w:rsid w:val="00A2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849BC"/>
  <w15:docId w15:val="{CFC6D46E-5B36-4333-8658-194EF126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after="0" w:line="360" w:lineRule="auto"/>
      <w:ind w:firstLine="720"/>
      <w:jc w:val="both"/>
      <w:outlineLvl w:val="1"/>
    </w:pPr>
    <w:rPr>
      <w:rFonts w:ascii="Times New Roman" w:eastAsia="Times New Roman" w:hAnsi="Times New Roman" w:cs="Times New Roman"/>
      <w:b/>
      <w:i/>
      <w:color w:val="000000"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spacing w:after="0" w:line="360" w:lineRule="auto"/>
      <w:jc w:val="both"/>
      <w:outlineLvl w:val="2"/>
    </w:pPr>
    <w:rPr>
      <w:rFonts w:ascii="Times New Roman" w:eastAsia="Times New Roman" w:hAnsi="Times New Roman" w:cs="Times New Roman"/>
      <w:b/>
      <w:i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widowControl w:val="0"/>
      <w:spacing w:after="0" w:line="360" w:lineRule="auto"/>
      <w:jc w:val="both"/>
      <w:outlineLvl w:val="3"/>
    </w:pPr>
    <w:rPr>
      <w:rFonts w:ascii="Times New Roman" w:eastAsia="Times New Roman" w:hAnsi="Times New Roman" w:cs="Times New Roman"/>
      <w:i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A7F52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qFormat/>
    <w:rsid w:val="00027835"/>
    <w:rPr>
      <w:rFonts w:ascii="Times New Roman" w:eastAsia="Times New Roman" w:hAnsi="Times New Roman" w:cs="Times New Roman"/>
      <w:b/>
      <w:i/>
      <w:color w:val="000000"/>
      <w:sz w:val="27"/>
      <w:szCs w:val="27"/>
    </w:rPr>
  </w:style>
  <w:style w:type="character" w:customStyle="1" w:styleId="Heading3Char">
    <w:name w:val="Heading 3 Char"/>
    <w:basedOn w:val="DefaultParagraphFont"/>
    <w:link w:val="Heading3"/>
    <w:qFormat/>
    <w:rsid w:val="008139E0"/>
    <w:rPr>
      <w:rFonts w:ascii="Times New Roman" w:eastAsia="Times New Roman" w:hAnsi="Times New Roman" w:cs="Times New Roman"/>
      <w:b/>
      <w:bCs/>
      <w:i/>
      <w:sz w:val="28"/>
      <w:lang w:val="vi-VN"/>
    </w:rPr>
  </w:style>
  <w:style w:type="character" w:customStyle="1" w:styleId="Heading4Char">
    <w:name w:val="Heading 4 Char"/>
    <w:basedOn w:val="DefaultParagraphFont"/>
    <w:link w:val="Heading4"/>
    <w:qFormat/>
    <w:rsid w:val="008139E0"/>
    <w:rPr>
      <w:rFonts w:ascii="Times New Roman" w:eastAsia="Calibri" w:hAnsi="Times New Roman" w:cs="Times New Roman"/>
      <w:i/>
      <w:iCs/>
      <w:sz w:val="26"/>
      <w:szCs w:val="26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A2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A2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A2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A2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A23D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CA23D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A2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CA23D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A23DA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A2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3DA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15C29"/>
  </w:style>
  <w:style w:type="character" w:customStyle="1" w:styleId="FooterChar">
    <w:name w:val="Footer Char"/>
    <w:basedOn w:val="DefaultParagraphFont"/>
    <w:link w:val="Footer"/>
    <w:uiPriority w:val="99"/>
    <w:qFormat/>
    <w:rsid w:val="00215C29"/>
  </w:style>
  <w:style w:type="character" w:styleId="Hyperlink">
    <w:name w:val="Hyperlink"/>
    <w:basedOn w:val="DefaultParagraphFont"/>
    <w:uiPriority w:val="99"/>
    <w:unhideWhenUsed/>
    <w:rsid w:val="000A18CA"/>
    <w:rPr>
      <w:color w:val="467886" w:themeColor="hyperlink"/>
      <w:u w:val="single"/>
    </w:rPr>
  </w:style>
  <w:style w:type="character" w:customStyle="1" w:styleId="Aufzhlungszeichen">
    <w:name w:val="Aufzählungszeichen"/>
    <w:qFormat/>
    <w:rPr>
      <w:rFonts w:ascii="OpenSymbol" w:eastAsia="OpenSymbol" w:hAnsi="OpenSymbol" w:cs="OpenSymbol"/>
    </w:rPr>
  </w:style>
  <w:style w:type="character" w:customStyle="1" w:styleId="Nummerierungszeichen">
    <w:name w:val="Nummerierungszeichen"/>
    <w:qFormat/>
  </w:style>
  <w:style w:type="character" w:styleId="Emphasis">
    <w:name w:val="Emphasis"/>
    <w:qFormat/>
    <w:rPr>
      <w:i/>
      <w:iCs/>
    </w:rPr>
  </w:style>
  <w:style w:type="paragraph" w:customStyle="1" w:styleId="berschrift">
    <w:name w:val="Überschrift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Verzeichnis">
    <w:name w:val="Verzeichnis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CA23DA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3DA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Kopf-Fuzeile">
    <w:name w:val="Kopf-/Fußzeile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15C2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15C29"/>
    <w:pPr>
      <w:tabs>
        <w:tab w:val="center" w:pos="4680"/>
        <w:tab w:val="right" w:pos="9360"/>
      </w:tabs>
      <w:spacing w:after="0" w:line="240" w:lineRule="auto"/>
    </w:pPr>
  </w:style>
  <w:style w:type="paragraph" w:styleId="IndexHeading">
    <w:name w:val="index heading"/>
    <w:basedOn w:val="berschrift"/>
  </w:style>
  <w:style w:type="paragraph" w:styleId="TOCHeading">
    <w:name w:val="TOC Heading"/>
    <w:basedOn w:val="Heading1"/>
    <w:next w:val="Normal"/>
    <w:uiPriority w:val="39"/>
    <w:unhideWhenUsed/>
    <w:qFormat/>
    <w:rsid w:val="000A18CA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A18CA"/>
    <w:pPr>
      <w:spacing w:after="100"/>
    </w:pPr>
  </w:style>
  <w:style w:type="paragraph" w:styleId="NormalWeb">
    <w:name w:val="Normal (Web)"/>
    <w:basedOn w:val="Normal"/>
    <w:uiPriority w:val="99"/>
    <w:semiHidden/>
    <w:unhideWhenUsed/>
    <w:qFormat/>
    <w:rsid w:val="00AC4498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TOC2">
    <w:name w:val="toc 2"/>
    <w:basedOn w:val="Normal"/>
    <w:next w:val="Normal"/>
    <w:autoRedefine/>
    <w:uiPriority w:val="39"/>
    <w:unhideWhenUsed/>
    <w:rsid w:val="00D7141A"/>
    <w:pPr>
      <w:spacing w:after="100"/>
      <w:ind w:left="240"/>
    </w:p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numbering" w:customStyle="1" w:styleId="KeineListe">
    <w:name w:val="Keine Liste"/>
    <w:uiPriority w:val="99"/>
    <w:semiHidden/>
    <w:unhideWhenUsed/>
    <w:qFormat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BF22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rust-lang.org/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sere-lang.com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ocs.nvidia.com/deeplearning/tensorrt/latest/inference-library/accuracy-considerations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lvm.or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nvidia.com/deeplearning/performance/mixed-precision-training/index.html" TargetMode="External"/><Relationship Id="rId10" Type="http://schemas.openxmlformats.org/officeDocument/2006/relationships/hyperlink" Target="https://developer.nvidia.com/cublas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nvidia/cutlas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uavb9Qo4iOOj9BGf8Bkk4oNeU9Q==">CgMxLjAyDmguZG41bzJ6cjQ0b250Mg5oLm0zamc2YTl2eG5tazIOaC43cXhyOWkzNmRnNHEyDmgudzNyNG5uOWtlZ3k3Mg5oLjNkZDRlMTVkb2JoYzIOaC4xMm9xMnFueDl1ZTA4AHIhMTBLVjM3NzBaemFJenQ0TDFCb1g1U2NleEs1MjR3ZXFz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1084</Words>
  <Characters>6184</Characters>
  <Application>Microsoft Office Word</Application>
  <DocSecurity>0</DocSecurity>
  <Lines>51</Lines>
  <Paragraphs>14</Paragraphs>
  <ScaleCrop>false</ScaleCrop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 .</dc:creator>
  <dc:description/>
  <cp:lastModifiedBy>Dao Duy Khang</cp:lastModifiedBy>
  <cp:revision>7</cp:revision>
  <dcterms:created xsi:type="dcterms:W3CDTF">2025-11-11T00:56:00Z</dcterms:created>
  <dcterms:modified xsi:type="dcterms:W3CDTF">2026-09-28T15:20:00Z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ae25029e-bd4c-457c-aa3d-6797663ede71</vt:lpwstr>
  </property>
</Properties>
</file>