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5FF" w:rsidRDefault="00F435FF" w:rsidP="00F435FF">
      <w:pPr>
        <w:ind w:firstLine="0"/>
        <w:jc w:val="center"/>
        <w:rPr>
          <w:lang w:val="en-US"/>
        </w:rPr>
      </w:pPr>
      <w:r>
        <w:rPr>
          <w:lang w:val="en-US"/>
        </w:rPr>
        <w:t>Use case diagram specification</w:t>
      </w:r>
    </w:p>
    <w:p w:rsidR="00591578" w:rsidRDefault="00591578" w:rsidP="00F435FF">
      <w:pPr>
        <w:ind w:firstLine="708"/>
      </w:pPr>
      <w:r>
        <w:t>В диаграмме вариантов использования присутствуют несколько подсистем, такие как:</w:t>
      </w:r>
    </w:p>
    <w:p w:rsidR="00591578" w:rsidRPr="00591578" w:rsidRDefault="00591578" w:rsidP="007E1499">
      <w:pPr>
        <w:ind w:firstLine="0"/>
      </w:pPr>
      <w:r>
        <w:tab/>
        <w:t>офис продаж</w:t>
      </w:r>
      <w:r w:rsidRPr="00591578">
        <w:t>;</w:t>
      </w:r>
    </w:p>
    <w:p w:rsidR="00591578" w:rsidRPr="00591578" w:rsidRDefault="00591578" w:rsidP="007E1499">
      <w:pPr>
        <w:ind w:firstLine="0"/>
      </w:pPr>
      <w:r>
        <w:tab/>
        <w:t>почтовый клиент</w:t>
      </w:r>
      <w:r>
        <w:tab/>
      </w:r>
      <w:r w:rsidRPr="00591578">
        <w:t>;</w:t>
      </w:r>
    </w:p>
    <w:p w:rsidR="00591578" w:rsidRPr="00591578" w:rsidRDefault="00591578" w:rsidP="007E1499">
      <w:pPr>
        <w:ind w:firstLine="0"/>
      </w:pPr>
      <w:r>
        <w:tab/>
        <w:t>сайт</w:t>
      </w:r>
      <w:r w:rsidRPr="00591578">
        <w:t>;</w:t>
      </w:r>
    </w:p>
    <w:p w:rsidR="00591578" w:rsidRPr="00591578" w:rsidRDefault="00591578" w:rsidP="007E1499">
      <w:pPr>
        <w:ind w:firstLine="0"/>
      </w:pPr>
      <w:r>
        <w:tab/>
        <w:t>система</w:t>
      </w:r>
    </w:p>
    <w:p w:rsidR="00591578" w:rsidRDefault="00591578" w:rsidP="00591578">
      <w:pPr>
        <w:ind w:firstLine="708"/>
      </w:pPr>
      <w:r>
        <w:t>По порядку:</w:t>
      </w:r>
    </w:p>
    <w:p w:rsidR="00010FCC" w:rsidRDefault="00F435FF" w:rsidP="00591578">
      <w:pPr>
        <w:ind w:firstLine="708"/>
      </w:pPr>
      <w:r>
        <w:t>Офис продаж</w:t>
      </w:r>
      <w:r w:rsidR="007E1499" w:rsidRPr="007E1499">
        <w:t xml:space="preserve"> – это</w:t>
      </w:r>
      <w:r>
        <w:t xml:space="preserve"> совокупность отделов</w:t>
      </w:r>
      <w:r w:rsidR="007E1499" w:rsidRPr="007E1499">
        <w:t>, главная цель которого состоит в увеличении кол-ва продаж товаров или услуг</w:t>
      </w:r>
      <w:r>
        <w:t xml:space="preserve"> и ведению сотрудничества с клиентами</w:t>
      </w:r>
      <w:r w:rsidR="007E1499" w:rsidRPr="007E1499">
        <w:t>.</w:t>
      </w:r>
    </w:p>
    <w:p w:rsidR="00591578" w:rsidRDefault="00591578" w:rsidP="00F435FF">
      <w:pPr>
        <w:ind w:firstLine="708"/>
      </w:pPr>
      <w:r>
        <w:t>Почтовый клиент</w:t>
      </w:r>
      <w:r w:rsidR="00F435FF">
        <w:t xml:space="preserve"> –</w:t>
      </w:r>
      <w:r w:rsidR="00F435FF">
        <w:t xml:space="preserve"> </w:t>
      </w:r>
      <w:r>
        <w:t>п</w:t>
      </w:r>
      <w:r w:rsidRPr="00591578">
        <w:t>рограммное обеспечение, устанавливаемое на компьютере пользователя и предназначенное для получения, написания, отправки и хранения сообщений электронной почты одного или нескольких пользователей</w:t>
      </w:r>
    </w:p>
    <w:p w:rsidR="00F435FF" w:rsidRDefault="00F435FF" w:rsidP="00591578">
      <w:pPr>
        <w:ind w:firstLine="708"/>
      </w:pPr>
      <w:r>
        <w:t xml:space="preserve">Веб-сайт </w:t>
      </w:r>
      <w:r>
        <w:t>–</w:t>
      </w:r>
      <w:r>
        <w:t xml:space="preserve"> </w:t>
      </w:r>
      <w:r w:rsidRPr="00F435FF">
        <w:t>представляет собой массив связанных данных, имеющий уникальный адрес и воспринимаемый пользователем как единое целое.</w:t>
      </w:r>
      <w:r>
        <w:t xml:space="preserve"> Все страницы сайта связаны. В данном случае, сайт позволяет совершать предоплату на строительство судна, предварительно принимая все соглашения и вводя персональные данные, такие как: </w:t>
      </w:r>
    </w:p>
    <w:p w:rsidR="00F435FF" w:rsidRDefault="00F435FF" w:rsidP="00591578">
      <w:pPr>
        <w:ind w:firstLine="708"/>
        <w:rPr>
          <w:lang w:val="en-US"/>
        </w:rPr>
      </w:pPr>
      <w:r>
        <w:t>паспортные данные</w:t>
      </w:r>
      <w:r>
        <w:rPr>
          <w:lang w:val="en-US"/>
        </w:rPr>
        <w:t>;</w:t>
      </w:r>
    </w:p>
    <w:p w:rsidR="00F435FF" w:rsidRPr="00F435FF" w:rsidRDefault="00F435FF" w:rsidP="00591578">
      <w:pPr>
        <w:ind w:firstLine="708"/>
      </w:pPr>
      <w:r>
        <w:t>контактные данные</w:t>
      </w:r>
    </w:p>
    <w:p w:rsidR="00F435FF" w:rsidRDefault="00591578" w:rsidP="00591578">
      <w:pPr>
        <w:ind w:firstLine="708"/>
      </w:pPr>
      <w:r>
        <w:t>Система – автоматизированная информационная система, предназначенная, в данном случае, для ведения учета заказов, хранения информации о клиентах, автоматического ведения отчетности о заказе. Под автоматическим ведением отчетности подразумевается отправка данных о состоянии заказа клиенту на электронную почту. Также, система обязана предоставлять возможность ведения элементарной отчетности</w:t>
      </w:r>
      <w:r w:rsidR="00F435FF">
        <w:t xml:space="preserve"> такие как печать, вывод на экран оной информации</w:t>
      </w:r>
      <w:r>
        <w:t>.</w:t>
      </w:r>
      <w:r w:rsidR="00F435FF">
        <w:br w:type="page"/>
      </w:r>
    </w:p>
    <w:p w:rsidR="00F435FF" w:rsidRDefault="00F435FF" w:rsidP="00591578">
      <w:pPr>
        <w:ind w:firstLine="708"/>
      </w:pPr>
      <w:r>
        <w:lastRenderedPageBreak/>
        <w:t>В качестве субъектов выступают:</w:t>
      </w:r>
    </w:p>
    <w:p w:rsidR="00F435FF" w:rsidRPr="00F435FF" w:rsidRDefault="00F435FF" w:rsidP="00591578">
      <w:pPr>
        <w:ind w:firstLine="708"/>
      </w:pPr>
      <w:r>
        <w:t>клиент</w:t>
      </w:r>
      <w:r w:rsidRPr="00F435FF">
        <w:t>;</w:t>
      </w:r>
    </w:p>
    <w:p w:rsidR="00F435FF" w:rsidRDefault="00F435FF" w:rsidP="00591578">
      <w:pPr>
        <w:ind w:firstLine="708"/>
        <w:rPr>
          <w:lang w:val="en-US"/>
        </w:rPr>
      </w:pPr>
      <w:r>
        <w:t>менеджер</w:t>
      </w:r>
      <w:r>
        <w:rPr>
          <w:lang w:val="en-US"/>
        </w:rPr>
        <w:t>;</w:t>
      </w:r>
    </w:p>
    <w:p w:rsidR="00F435FF" w:rsidRDefault="00F435FF" w:rsidP="00591578">
      <w:pPr>
        <w:ind w:firstLine="708"/>
      </w:pPr>
      <w:r>
        <w:t>администратор</w:t>
      </w:r>
    </w:p>
    <w:p w:rsidR="00633BBE" w:rsidRDefault="00633BBE" w:rsidP="00591578">
      <w:pPr>
        <w:ind w:firstLine="708"/>
      </w:pPr>
      <w:r>
        <w:t xml:space="preserve">Клиент </w:t>
      </w:r>
      <w:r>
        <w:t>–</w:t>
      </w:r>
      <w:r w:rsidRPr="00633BBE">
        <w:t xml:space="preserve"> лицо, пользующееся услугами учреждения, орг</w:t>
      </w:r>
      <w:r>
        <w:t>анизации, предприятия. В данном случае, - лицо которое покупает услуги компании «</w:t>
      </w:r>
      <w:r>
        <w:rPr>
          <w:lang w:val="en-US"/>
        </w:rPr>
        <w:t>World</w:t>
      </w:r>
      <w:r w:rsidRPr="00633BBE">
        <w:t xml:space="preserve"> </w:t>
      </w:r>
      <w:r>
        <w:rPr>
          <w:lang w:val="en-US"/>
        </w:rPr>
        <w:t>yachts</w:t>
      </w:r>
      <w:r>
        <w:t>», которая занимается строительством (производством) суден.</w:t>
      </w:r>
    </w:p>
    <w:p w:rsidR="00C47960" w:rsidRDefault="00C47960" w:rsidP="00591578">
      <w:pPr>
        <w:ind w:firstLine="708"/>
      </w:pPr>
      <w:r>
        <w:t>Данное лицо, в случае заказа судна посредством офиса продаж, заключает договор с компанией, где в заключении договора, также, фигурирует менеджер. Производит предоплату, а также оплату. Важным нюансом в данной подсистеме является то, что менеджер обязан принять оплату, произвести расчет с клиентом, распечатать платежные документы и предоставить копию договора клиенту.</w:t>
      </w:r>
    </w:p>
    <w:p w:rsidR="00C47960" w:rsidRDefault="00C47960" w:rsidP="00591578">
      <w:pPr>
        <w:ind w:firstLine="708"/>
      </w:pPr>
      <w:r>
        <w:t>В почтовом клиенте клиент получает документы и информацию о заказе, такую как:</w:t>
      </w:r>
    </w:p>
    <w:p w:rsidR="00C47960" w:rsidRPr="00C47960" w:rsidRDefault="00C47960" w:rsidP="00C47960">
      <w:pPr>
        <w:ind w:firstLine="708"/>
      </w:pPr>
      <w:r>
        <w:t>чек об оплате</w:t>
      </w:r>
      <w:r w:rsidRPr="00C47960">
        <w:t>;</w:t>
      </w:r>
    </w:p>
    <w:p w:rsidR="00C47960" w:rsidRPr="00C47960" w:rsidRDefault="00C47960" w:rsidP="00C47960">
      <w:pPr>
        <w:ind w:firstLine="708"/>
      </w:pPr>
      <w:r>
        <w:t>договор</w:t>
      </w:r>
      <w:r w:rsidRPr="00C47960">
        <w:t>;</w:t>
      </w:r>
    </w:p>
    <w:p w:rsidR="00C47960" w:rsidRDefault="00C47960" w:rsidP="00C47960">
      <w:pPr>
        <w:ind w:firstLine="708"/>
      </w:pPr>
      <w:r>
        <w:t>квитанция об оплате (чек)</w:t>
      </w:r>
    </w:p>
    <w:p w:rsidR="00C47960" w:rsidRPr="00C47960" w:rsidRDefault="00C47960" w:rsidP="00C47960">
      <w:pPr>
        <w:ind w:firstLine="708"/>
      </w:pPr>
      <w:r>
        <w:t>На сайте компании клиент имеет возможности выбора суден, вводить контактную и паспортную информацию. Также производить предоплату, но при условии того, что прежде должен сформироваться договор о предоставлении услуг со стороны компании «</w:t>
      </w:r>
      <w:r>
        <w:rPr>
          <w:lang w:val="en-US"/>
        </w:rPr>
        <w:t>World</w:t>
      </w:r>
      <w:r w:rsidRPr="00C47960">
        <w:t xml:space="preserve"> </w:t>
      </w:r>
      <w:r>
        <w:rPr>
          <w:lang w:val="en-US"/>
        </w:rPr>
        <w:t>yachts</w:t>
      </w:r>
      <w:r>
        <w:t>»</w:t>
      </w:r>
      <w:r w:rsidR="008A1ED1">
        <w:t>. После завершения оплаты, договор отправляется на электронную почту клиента.</w:t>
      </w:r>
    </w:p>
    <w:p w:rsidR="00F435FF" w:rsidRDefault="00633BBE" w:rsidP="00706AA7">
      <w:pPr>
        <w:ind w:firstLine="708"/>
      </w:pPr>
      <w:r>
        <w:t>Менеджер</w:t>
      </w:r>
      <w:r w:rsidRPr="00633BBE">
        <w:t xml:space="preserve"> </w:t>
      </w:r>
      <w:r>
        <w:t>–</w:t>
      </w:r>
      <w:r>
        <w:t xml:space="preserve"> наемный сотрудник</w:t>
      </w:r>
      <w:r w:rsidRPr="00633BBE">
        <w:t>, занятый управлением процессами и персоналом на определённом участке предприятия, организации.</w:t>
      </w:r>
      <w:r>
        <w:t xml:space="preserve"> В действительности, в зону ответственности менеджера компании «</w:t>
      </w:r>
      <w:r>
        <w:rPr>
          <w:lang w:val="en-US"/>
        </w:rPr>
        <w:t>World</w:t>
      </w:r>
      <w:r w:rsidRPr="00633BBE">
        <w:t xml:space="preserve"> </w:t>
      </w:r>
      <w:r>
        <w:rPr>
          <w:lang w:val="en-US"/>
        </w:rPr>
        <w:t>yachts</w:t>
      </w:r>
      <w:r>
        <w:t>», входит заключение договора между компанией и клиентом, прием предоплат</w:t>
      </w:r>
      <w:r w:rsidR="00706AA7">
        <w:t>ы и прочих операций с бюрократической рутиной.</w:t>
      </w:r>
      <w:r w:rsidR="00124F3F">
        <w:t xml:space="preserve"> Также, ввод данных о клиенте в систему и редактирование информации о заказе.</w:t>
      </w:r>
    </w:p>
    <w:p w:rsidR="008A1ED1" w:rsidRDefault="008A1ED1" w:rsidP="00706AA7">
      <w:pPr>
        <w:ind w:firstLine="708"/>
      </w:pPr>
      <w:r>
        <w:t>В системе менеджер совершает ввод данных о клиенте, редактирование данных о заказе (добавление, изменение), а также, для получения должного уровня доступа, ему необходимо авторизоваться.</w:t>
      </w:r>
    </w:p>
    <w:p w:rsidR="00706AA7" w:rsidRDefault="00706AA7" w:rsidP="00706AA7">
      <w:pPr>
        <w:ind w:firstLine="708"/>
      </w:pPr>
      <w:r>
        <w:lastRenderedPageBreak/>
        <w:t xml:space="preserve">Администратор </w:t>
      </w:r>
      <w:r>
        <w:t>–</w:t>
      </w:r>
      <w:r w:rsidR="00567B88">
        <w:t xml:space="preserve"> </w:t>
      </w:r>
      <w:r w:rsidR="00567B88" w:rsidRPr="00567B88">
        <w:t>это специалист, обеспечивающий бесперебойную работу компьютерной техники, локальной сети, программного обеспечения в офисах и компаниях. Он отвечает за сетевую безопасность, работоспособность компьютеров и компьютерных программ.</w:t>
      </w:r>
      <w:r w:rsidR="00567B88">
        <w:t xml:space="preserve"> Фигурирует в системе и веб-сайте. В его ролевые обязанности входит редактирование каталога суден.</w:t>
      </w:r>
    </w:p>
    <w:p w:rsidR="008A1ED1" w:rsidRPr="007E1499" w:rsidRDefault="008A1ED1" w:rsidP="00706AA7">
      <w:pPr>
        <w:ind w:firstLine="708"/>
      </w:pPr>
      <w:r>
        <w:t>В функционал администратора входит лишь редактирование каталога суден на сайте и в системе посредством редактирования БД</w:t>
      </w:r>
      <w:bookmarkStart w:id="0" w:name="_GoBack"/>
      <w:bookmarkEnd w:id="0"/>
    </w:p>
    <w:sectPr w:rsidR="008A1ED1" w:rsidRPr="007E1499" w:rsidSect="007E1499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AE9"/>
    <w:rsid w:val="00124F3F"/>
    <w:rsid w:val="00567B88"/>
    <w:rsid w:val="00591578"/>
    <w:rsid w:val="00633BBE"/>
    <w:rsid w:val="00706AA7"/>
    <w:rsid w:val="007E1499"/>
    <w:rsid w:val="008A1ED1"/>
    <w:rsid w:val="00C47960"/>
    <w:rsid w:val="00CF1AE9"/>
    <w:rsid w:val="00E85016"/>
    <w:rsid w:val="00F4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DE9E0"/>
  <w15:chartTrackingRefBased/>
  <w15:docId w15:val="{6C1274E6-03DA-4A72-AF67-99400C98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49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A498E-2944-4845-82C3-B705E638D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Клюев Александр Михайлович</dc:creator>
  <cp:keywords/>
  <dc:description/>
  <cp:lastModifiedBy>Клюев Александр Михайлович</cp:lastModifiedBy>
  <cp:revision>5</cp:revision>
  <dcterms:created xsi:type="dcterms:W3CDTF">2020-02-13T10:44:00Z</dcterms:created>
  <dcterms:modified xsi:type="dcterms:W3CDTF">2020-02-13T12:04:00Z</dcterms:modified>
</cp:coreProperties>
</file>