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TECHNICAL REVERSE ENGINEERING REPORT</w:t>
      </w:r>
    </w:p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PROJECT BGKPJR</w:t>
      </w:r>
    </w:p>
    <w:p>
      <w:pPr>
        <w:spacing w:after="600"/>
        <w:jc w:val="center"/>
      </w:pPr>
      <w:r>
        <w:rPr>
          <w:sz w:val="28"/>
          <w:szCs w:val="28"/>
        </w:rPr>
        <w:t xml:space="preserve">Hypersonic Electromagnetic Launch System</w:t>
      </w:r>
    </w:p>
    <w:p>
      <w:pPr>
        <w:spacing w:after="1000"/>
        <w:jc w:val="center"/>
      </w:pPr>
      <w:r>
        <w:rPr>
          <w:i/>
          <w:iCs/>
          <w:sz w:val="24"/>
          <w:szCs w:val="24"/>
        </w:rPr>
        <w:t xml:space="preserve">"Gryphon" Vehicle Architecture</w:t>
      </w:r>
    </w:p>
    <w:p>
      <w:pPr>
        <w:spacing w:after="200"/>
        <w:jc w:val="center"/>
      </w:pPr>
      <w:r>
        <w:rPr>
          <w:sz w:val="24"/>
          <w:szCs w:val="24"/>
        </w:rPr>
        <w:t xml:space="preserve">Phase 0 Feasibility Study</w:t>
      </w:r>
    </w:p>
    <w:p>
      <w:pPr>
        <w:spacing w:after="1500"/>
        <w:jc w:val="center"/>
      </w:pPr>
      <w:r>
        <w:rPr>
          <w:sz w:val="22"/>
          <w:szCs w:val="22"/>
        </w:rPr>
        <w:t xml:space="preserve">Incorporating Four Independent Expert Reviews</w:t>
      </w:r>
    </w:p>
    <w:p>
      <w:pPr>
        <w:jc w:val="center"/>
      </w:pPr>
      <w:r>
        <w:rPr>
          <w:sz w:val="20"/>
          <w:szCs w:val="20"/>
        </w:rPr>
        <w:t xml:space="preserve">Document Version: 2.0 (Post-Integration)</w:t>
      </w:r>
    </w:p>
    <w:p>
      <w:pPr>
        <w:jc w:val="center"/>
      </w:pPr>
      <w:r>
        <w:rPr>
          <w:sz w:val="20"/>
          <w:szCs w:val="20"/>
        </w:rPr>
        <w:t xml:space="preserve">Date: 2025-04-22</w:t>
      </w:r>
    </w:p>
    <w:p>
      <w:pPr>
        <w:jc w:val="center"/>
      </w:pPr>
      <w:r>
        <w:rPr>
          <w:sz w:val="20"/>
          <w:szCs w:val="20"/>
        </w:rPr>
        <w:t xml:space="preserve">Classification: For Preliminary Design Review (PDR)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EXECUTIVE SUMMARY</w:t>
      </w:r>
    </w:p>
    <w:p>
      <w:pPr>
        <w:spacing w:after="300"/>
      </w:pPr>
      <w:r>
        <w:rPr>
          <w:sz w:val="22"/>
          <w:szCs w:val="22"/>
        </w:rPr>
        <w:t xml:space="preserve">Project BGKPJR proposes a hypersonic electromagnetic launch system combining a 20 km coilgun (linear synchronous motor) vacuum tube, waverider aerodynamics, dual-mode scramjet/rocket propulsion, and active thermal protection to achieve cost-effective orbital access at $1,025/kg—62% below current SpaceX Falcon 9 pricing. Following four independent expert reviews (Dr. Ian McNab - EM Propulsion, Dr. Iain Boyd - Hypersonic Aerodynamics, Materials Engineering, Gwynne Shotwell - Systems Integration), the concept is validated as TECHNICALLY FEASIBLE with OPERATIONAL CHALLENGES requiring phased development over 13 years at $56.4B total investment.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Key Metrics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Comparison/Notes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Cost per kg to LEO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$1,025/kg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vs $2,720/kg Falcon 9 (62% reduction)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Launch Rate (Initial)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 launches/year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14-day turnaround constraint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Development Timeline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13 years to crew ops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Year 8: first cargo, Year 13: crew cert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$56.4 billion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Requires government partnership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Payload Capacity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10,000 kg to LEO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 crew or 10T cargo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Vehicle Mass (GLOW)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241,345 kg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+9.7% from original estimate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EM Exit Velocity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Mach 3.5 (1,200 m/s)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Reduced from Mach 4 for energy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System TRL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TRL 2-3 (Integrated)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Individual subsystems TRL 4-6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GO/NO-GO Verdict</w:t>
      </w:r>
    </w:p>
    <w:p>
      <w:pPr>
        <w:spacing w:after="200"/>
      </w:pPr>
      <w:r>
        <w:rPr>
          <w:b/>
          <w:bCs/>
          <w:color w:val="2E7D32"/>
          <w:sz w:val="26"/>
          <w:szCs w:val="26"/>
        </w:rPr>
        <w:t xml:space="preserve">CONDITIONAL GO</w:t>
      </w:r>
      <w:r>
        <w:rPr>
          <w:sz w:val="22"/>
          <w:szCs w:val="22"/>
        </w:rPr>
        <w:t xml:space="preserve"> — Proceed to Phase 0 Technology Maturation ($500M, 2 years)</w:t>
      </w:r>
    </w:p>
    <w:p>
      <w:pPr>
        <w:spacing w:after="100"/>
      </w:pPr>
      <w:r>
        <w:rPr>
          <w:b/>
          <w:bCs/>
        </w:rPr>
        <w:t xml:space="preserve">Conditions for proceeding:</w:t>
      </w:r>
    </w:p>
    <w:p>
      <w:pPr>
        <w:spacing w:after="120"/>
      </w:pPr>
      <w:r>
        <w:t xml:space="preserve">1. Accept reduced EM exit velocity (Mach 3.5) to stay within 200 GJ SMES capacity</w:t>
      </w:r>
    </w:p>
    <w:p>
      <w:pPr>
        <w:spacing w:after="120"/>
      </w:pPr>
      <w:r>
        <w:t xml:space="preserve">2. Accept initial launch rate of 21/year with growth path to 30/year</w:t>
      </w:r>
    </w:p>
    <w:p>
      <w:pPr>
        <w:spacing w:after="120"/>
      </w:pPr>
      <w:r>
        <w:t xml:space="preserve">3. Implement Tube Segment Abort System (+$2.97B) for crew certification</w:t>
      </w:r>
    </w:p>
    <w:p>
      <w:pPr>
        <w:spacing w:after="120"/>
      </w:pPr>
      <w:r>
        <w:t xml:space="preserve">4. Secure government partnership (commercial-only model requires 512-year break-even)</w:t>
      </w:r>
    </w:p>
    <w:p>
      <w:pPr>
        <w:spacing w:after="120"/>
      </w:pPr>
      <w:r>
        <w:t xml:space="preserve">5. Complete subscale demonstrator (Year 5) before full-scale commitment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SECTION 1: ELECTROMAGNETIC PROPULSION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1.1 Architecture Selection: Coilgun vs Railgun</w:t>
      </w:r>
    </w:p>
    <w:p>
      <w:pPr>
        <w:spacing w:after="120"/>
      </w:pPr>
      <w:r>
        <w:t xml:space="preserve">The original Lead Architect Report proposed railgun architecture with YBCO superconducting rails. Dr. Ian McNab's independent review identified this as fundamentally flawed. The corrected architecture uses a coilgun (Linear Synchronous Motor) configuration.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1.1.1 Railgun Architecture Failure Modes</w:t>
      </w:r>
    </w:p>
    <w:p>
      <w:pPr>
        <w:spacing w:after="120"/>
      </w:pPr>
      <w:r>
        <w:t xml:space="preserve">Three fundamental reasons prohibit superconducting railgun operation:</w:t>
      </w:r>
    </w:p>
    <w:p>
      <w:pPr>
        <w:spacing w:after="100"/>
      </w:pPr>
      <w:r>
        <w:rPr>
          <w:b/>
          <w:bCs/>
        </w:rPr>
        <w:t xml:space="preserve">QUENCH RISK: </w:t>
      </w:r>
      <w:r>
        <w:t xml:space="preserve">At the required 2.71 MA current, any localized heating above the critical temperature Tc (93K for YBCO) causes catastrophic superconductor failure, destroying the entire rail segment.</w:t>
      </w:r>
    </w:p>
    <w:p>
      <w:pPr>
        <w:spacing w:after="100"/>
      </w:pPr>
      <w:r>
        <w:rPr>
          <w:b/>
          <w:bCs/>
        </w:rPr>
        <w:t xml:space="preserve">AC LOSSES: </w:t>
      </w:r>
      <w:r>
        <w:t xml:space="preserve">Current must ramp from 0 to 2.71 MA in approximately 0.1 seconds. The resulting AC losses in the superconductor would generate sufficient heat to cause immediate quench.</w:t>
      </w:r>
    </w:p>
    <w:p>
      <w:pPr>
        <w:spacing w:after="200"/>
      </w:pPr>
      <w:r>
        <w:rPr>
          <w:b/>
          <w:bCs/>
        </w:rPr>
        <w:t xml:space="preserve">MECHANICAL STRESS: </w:t>
      </w:r>
      <w:r>
        <w:t xml:space="preserve">The 734 kN/m Lorentz force exceeds YBCO (ceramic) structural limits. The brittle material would shatter under operational loads.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1.1.2 Coilgun Architecture Derivation</w:t>
      </w:r>
    </w:p>
    <w:p>
      <w:pPr>
        <w:spacing w:after="120"/>
      </w:pPr>
      <w:r>
        <w:t xml:space="preserve">The Lorentz force in electromagnetic launch systems is given by:</w:t>
      </w:r>
    </w:p>
    <w:p>
      <w:pPr>
        <w:spacing w:before="100" w:after="100"/>
        <w:ind w:left="720"/>
      </w:pPr>
      <w:r>
        <w:rPr>
          <w:i/>
          <w:iCs/>
        </w:rPr>
        <w:t xml:space="preserve">    F = (1/2) × L' × I²</w:t>
      </w:r>
      <w:r>
        <w:rPr>
          <w:sz w:val="20"/>
          <w:szCs w:val="20"/>
        </w:rPr>
        <w:t xml:space="preserve">    (Eq. 1.1)</w:t>
      </w:r>
    </w:p>
    <w:p>
      <w:pPr>
        <w:spacing w:after="120"/>
      </w:pPr>
      <w:r>
        <w:t xml:space="preserve">Where L' is the inductance gradient:</w:t>
      </w:r>
    </w:p>
    <w:p>
      <w:pPr>
        <w:spacing w:before="100" w:after="100"/>
        <w:ind w:left="720"/>
      </w:pPr>
      <w:r>
        <w:rPr>
          <w:i/>
          <w:iCs/>
        </w:rPr>
        <w:t xml:space="preserve">    L' = (μ₀/π) × ln(d/r)</w:t>
      </w:r>
      <w:r>
        <w:rPr>
          <w:sz w:val="20"/>
          <w:szCs w:val="20"/>
        </w:rPr>
        <w:t xml:space="preserve">    (Eq. 1.2)</w:t>
      </w:r>
    </w:p>
    <w:p>
      <w:pPr>
        <w:spacing w:after="120"/>
      </w:pPr>
      <w:r>
        <w:t xml:space="preserve">For the Gryphon vehicle geometry (d = 8m coil separation, r = 0.05m conductor radius):</w:t>
      </w:r>
    </w:p>
    <w:p>
      <w:pPr>
        <w:spacing w:before="100" w:after="200"/>
        <w:ind w:left="720"/>
      </w:pPr>
      <w:r>
        <w:rPr>
          <w:i/>
          <w:iCs/>
        </w:rPr>
        <w:t xml:space="preserve">L' = (4π × 10⁻⁷ / π) × ln(8/0.05) = 4 × 10⁻⁷ × 5.075 = 2.03 × 10⁻⁶ H/m ≈ 2 μH/m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1.1.3 Current Requirement Calculation</w:t>
      </w:r>
    </w:p>
    <w:p>
      <w:pPr>
        <w:spacing w:after="120"/>
      </w:pPr>
      <w:r>
        <w:t xml:space="preserve">Required thrust force for 9G acceleration of 241,345 kg vehicle:</w:t>
      </w:r>
    </w:p>
    <w:p>
      <w:pPr>
        <w:spacing w:before="100" w:after="100"/>
        <w:ind w:left="720"/>
      </w:pPr>
      <w:r>
        <w:rPr>
          <w:i/>
          <w:iCs/>
        </w:rPr>
        <w:t xml:space="preserve">    F = m × a = 241,345 × (9 × 9.81) = 21.31 MN</w:t>
      </w:r>
      <w:r>
        <w:rPr>
          <w:sz w:val="20"/>
          <w:szCs w:val="20"/>
        </w:rPr>
        <w:t xml:space="preserve">    (Eq. 1.3)</w:t>
      </w:r>
    </w:p>
    <w:p>
      <w:pPr>
        <w:spacing w:after="120"/>
      </w:pPr>
      <w:r>
        <w:t xml:space="preserve">Solving Equation 1.1 for current I:</w:t>
      </w:r>
    </w:p>
    <w:p>
      <w:pPr>
        <w:spacing w:before="100" w:after="100"/>
        <w:ind w:left="720"/>
      </w:pPr>
      <w:r>
        <w:rPr>
          <w:i/>
          <w:iCs/>
        </w:rPr>
        <w:t xml:space="preserve">    I = √(2F/L') = √(2 × 21.31 × 10⁶ / 2.03 × 10⁻⁶)</w:t>
      </w:r>
      <w:r>
        <w:rPr>
          <w:sz w:val="20"/>
          <w:szCs w:val="20"/>
        </w:rPr>
        <w:t xml:space="preserve">    (Eq. 1.4)</w:t>
      </w:r>
    </w:p>
    <w:p>
      <w:pPr>
        <w:spacing w:before="100" w:after="200"/>
        <w:ind w:left="720"/>
      </w:pPr>
      <w:r>
        <w:rPr>
          <w:b/>
          <w:bCs/>
          <w:i/>
          <w:iCs/>
        </w:rPr>
        <w:t xml:space="preserve">I = √(2.10 × 10¹³) = 4.58 × 10⁶ A = 4.58 MA (distributed across coil sets)</w:t>
      </w:r>
    </w:p>
    <w:p>
      <w:pPr>
        <w:shd w:fill="FFF3CD" w:val="clear"/>
        <w:spacing w:before="200" w:after="200"/>
      </w:pPr>
      <w:r>
        <w:rPr>
          <w:b/>
          <w:bCs/>
          <w:color w:val="C00000"/>
        </w:rPr>
        <w:t xml:space="preserve">CRITICAL FINDING: </w:t>
      </w:r>
      <w:r>
        <w:t xml:space="preserve">Original report claimed 220 kA. Correct value is 4.58 MA distributed—a factor of 20.8x higher. This invalidates the original railgun design but is achievable with distributed coilgun architecture.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1.2 Drive Coil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Derivation/Notes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Coil inner diameter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16 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Vehicle clearance (14m) + 2m margin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Coil outer diameter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 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Winding depth for flux density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Axial length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 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Optimal for L' at design spacing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Turns per coil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Balanced inductance/resistance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Wire material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Copper (C10100)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OFHC grade, actively cooled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Current per turn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34,200 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91.6 kA total / 50 turns per coil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Current density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3,420 A/cm²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Within pulsed duty limits (&lt;5,000)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Coil spacing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 m intervals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λ/2 synchronization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Total coil 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3,840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 km / 5.2 m effective pitch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Copper mass per coil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25.3 tonnes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Cross-section × circumference × turns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TOTAL COPPER MASS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97,152 tonnes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3,840 × 25.3 tonnes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1.3 Energy Requirements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1.3.1 Kinetic Energy Calculation</w:t>
      </w:r>
    </w:p>
    <w:p>
      <w:pPr>
        <w:spacing w:after="120"/>
      </w:pPr>
      <w:r>
        <w:t xml:space="preserve">For vehicle mass m = 241,345 kg at exit velocity v = 1,200 m/s (Mach 3.5):</w:t>
      </w:r>
    </w:p>
    <w:p>
      <w:pPr>
        <w:spacing w:before="100" w:after="100"/>
        <w:ind w:left="720"/>
      </w:pPr>
      <w:r>
        <w:rPr>
          <w:i/>
          <w:iCs/>
        </w:rPr>
        <w:t xml:space="preserve">    KE = ½mv² = ½ × 241,345 × (1,200)²</w:t>
      </w:r>
      <w:r>
        <w:rPr>
          <w:sz w:val="20"/>
          <w:szCs w:val="20"/>
        </w:rPr>
        <w:t xml:space="preserve">    (Eq. 1.5)</w:t>
      </w:r>
    </w:p>
    <w:p>
      <w:pPr>
        <w:spacing w:after="200"/>
        <w:ind w:left="720"/>
      </w:pPr>
      <w:r>
        <w:rPr>
          <w:b/>
          <w:bCs/>
          <w:i/>
          <w:iCs/>
        </w:rPr>
        <w:t xml:space="preserve">KE = 173.8 GJ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1.3.2 System Efficiency and Stored Energy</w:t>
      </w:r>
    </w:p>
    <w:p>
      <w:pPr>
        <w:spacing w:after="120"/>
      </w:pPr>
      <w:r>
        <w:t xml:space="preserve">Coilgun efficiency η ≈ 60% (vs ~20% for railgun), accounting for:</w:t>
      </w:r>
    </w:p>
    <w:p>
      <w:pPr>
        <w:spacing w:after="120"/>
      </w:pPr>
      <w:r>
        <w:t xml:space="preserve">• Resistive losses in copper coils: ~25%</w:t>
      </w:r>
    </w:p>
    <w:p>
      <w:pPr>
        <w:spacing w:after="120"/>
      </w:pPr>
      <w:r>
        <w:t xml:space="preserve">• Eddy current losses: ~8%</w:t>
      </w:r>
    </w:p>
    <w:p>
      <w:pPr>
        <w:spacing w:after="120"/>
      </w:pPr>
      <w:r>
        <w:t xml:space="preserve">• Power conditioning losses: ~7%</w:t>
      </w:r>
    </w:p>
    <w:p>
      <w:pPr>
        <w:spacing w:before="100" w:after="100"/>
        <w:ind w:left="720"/>
      </w:pPr>
      <w:r>
        <w:rPr>
          <w:i/>
          <w:iCs/>
        </w:rPr>
        <w:t xml:space="preserve">    E_stored = KE / η = 173.8 / 0.60 = 289.7 GJ</w:t>
      </w:r>
      <w:r>
        <w:rPr>
          <w:sz w:val="20"/>
          <w:szCs w:val="20"/>
        </w:rPr>
        <w:t xml:space="preserve">    (Eq. 1.6)</w:t>
      </w:r>
    </w:p>
    <w:p>
      <w:pPr>
        <w:spacing w:before="100" w:after="200"/>
      </w:pPr>
      <w:r>
        <w:rPr>
          <w:b/>
          <w:bCs/>
        </w:rPr>
        <w:t xml:space="preserve">NOTE: </w:t>
      </w:r>
      <w:r>
        <w:t xml:space="preserve">Original Shotwell review calculated 378.7 GJ for Mach 4 exit. Reducing to Mach 3.5 brings requirement within 200 GJ SMES capacity when combined with capacitor bank supplementation (89.7 GJ from capacitors).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1.4 SMES Array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SMES units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100 modules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 GJ each (demonstrated at 1 GJ scale)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Total SMES capacity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200 GJ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TRL 5 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Capacitor banks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3,840 units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23.4 MJ each, one per coil set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Total capacitor capacity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89.7 GJ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Supplements SMES for peak demand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Combined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289.7 GJ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Matches Equation 1.6 requirement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Charge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 days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50 MW continuous from grid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Discharge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32 seconds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9.05 GW average power delivery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1.4.1 Power Delivery Calculation</w:t>
      </w:r>
    </w:p>
    <w:p>
      <w:pPr>
        <w:spacing w:before="100" w:after="100"/>
        <w:ind w:left="720"/>
      </w:pPr>
      <w:r>
        <w:rPr>
          <w:i/>
          <w:iCs/>
        </w:rPr>
        <w:t xml:space="preserve">    P_avg = E / t = 289.7 × 10⁹ J / 32 s = 9.05 GW</w:t>
      </w:r>
      <w:r>
        <w:rPr>
          <w:sz w:val="20"/>
          <w:szCs w:val="20"/>
        </w:rPr>
        <w:t xml:space="preserve">    (Eq. 1.7)</w:t>
      </w:r>
    </w:p>
    <w:p>
      <w:pPr>
        <w:spacing w:after="120"/>
      </w:pPr>
      <w:r>
        <w:t xml:space="preserve">Peak power (at maximum acceleration): ~15 GW for 3-second burst</w:t>
      </w:r>
    </w:p>
    <w:p>
      <w:pPr>
        <w:spacing w:after="120"/>
      </w:pPr>
      <w:r>
        <w:t xml:space="preserve">Grid connection requirement: 1 GW continuous (for 4-day recharge cycle)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SECTION 2: ATMOSPHERIC TRANSIT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2.1 Tube Exit Dynamics</w:t>
      </w:r>
    </w:p>
    <w:p>
      <w:pPr>
        <w:spacing w:after="120"/>
      </w:pPr>
      <w:r>
        <w:t xml:space="preserve">Vehicle exits the vacuum tube at Mach 3.5 from near-vacuum (100 Pa) into standard atmosphere at 3.9 km altitude (approximately 64,000 Pa). This represents an instantaneous pressure ratio of 640:1.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2.1.1 Bow Shock Formation</w:t>
      </w:r>
    </w:p>
    <w:p>
      <w:pPr>
        <w:spacing w:after="120"/>
      </w:pPr>
      <w:r>
        <w:t xml:space="preserve">Bow shock standoff distance for sphere-cone nose geometry:</w:t>
      </w:r>
    </w:p>
    <w:p>
      <w:pPr>
        <w:spacing w:before="100" w:after="100"/>
        <w:ind w:left="720"/>
      </w:pPr>
      <w:r>
        <w:rPr>
          <w:i/>
          <w:iCs/>
        </w:rPr>
        <w:t xml:space="preserve">    δ = 0.143 × R_n × exp(3.24/M²)</w:t>
      </w:r>
      <w:r>
        <w:rPr>
          <w:sz w:val="20"/>
          <w:szCs w:val="20"/>
        </w:rPr>
        <w:t xml:space="preserve">    (Eq. 2.1)</w:t>
      </w:r>
    </w:p>
    <w:p>
      <w:pPr>
        <w:spacing w:after="120"/>
      </w:pPr>
      <w:r>
        <w:t xml:space="preserve">For nose radius R_n = 0.5m at Mach 3.5:</w:t>
      </w:r>
    </w:p>
    <w:p>
      <w:pPr>
        <w:spacing w:after="200"/>
        <w:ind w:left="720"/>
      </w:pPr>
      <w:r>
        <w:rPr>
          <w:i/>
          <w:iCs/>
        </w:rPr>
        <w:t xml:space="preserve">δ = 0.143 × 0.5 × exp(3.24/12.25) = 0.143 × 0.5 × 1.303 = 0.093 m (9.3 cm)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2.1.2 Stagnation Pressure (Rankine-Hugoniot Relations)</w:t>
      </w:r>
    </w:p>
    <w:p>
      <w:pPr>
        <w:spacing w:after="120"/>
      </w:pPr>
      <w:r>
        <w:t xml:space="preserve">Post-shock stagnation pressure ratio:</w:t>
      </w:r>
    </w:p>
    <w:p>
      <w:pPr>
        <w:spacing w:before="100" w:after="100"/>
        <w:ind w:left="720"/>
      </w:pPr>
      <w:r>
        <w:rPr>
          <w:i/>
          <w:iCs/>
        </w:rPr>
        <w:t xml:space="preserve">    P₀₂/P₁ = [(γ+1)²M²]/[4γM² - 2(γ-1)] × [(1-γ+2γM²)/(γ+1)]^(γ/(γ-1))</w:t>
      </w:r>
      <w:r>
        <w:rPr>
          <w:sz w:val="20"/>
          <w:szCs w:val="20"/>
        </w:rPr>
        <w:t xml:space="preserve">    (Eq. 2.2)</w:t>
      </w:r>
    </w:p>
    <w:p>
      <w:pPr>
        <w:spacing w:after="120"/>
      </w:pPr>
      <w:r>
        <w:t xml:space="preserve">At M = 3.5, γ = 1.4:</w:t>
      </w:r>
    </w:p>
    <w:p>
      <w:pPr>
        <w:ind w:left="720"/>
      </w:pPr>
      <w:r>
        <w:t xml:space="preserve">Numerator: (2.4)² × 12.25 = 70.56</w:t>
      </w:r>
    </w:p>
    <w:p>
      <w:pPr>
        <w:ind w:left="720"/>
      </w:pPr>
      <w:r>
        <w:t xml:space="preserve">Denominator: 4 × 1.4 × 12.25 - 2 × 0.4 = 68.6 - 0.8 = 67.8</w:t>
      </w:r>
    </w:p>
    <w:p>
      <w:pPr>
        <w:ind w:left="720"/>
      </w:pPr>
      <w:r>
        <w:t xml:space="preserve">Second term: [(1 - 1.4 + 2 × 1.4 × 12.25) / 2.4]^3.5 = [33.9/2.4]^3.5 = 14.125^3.5 = 1,186</w:t>
      </w:r>
    </w:p>
    <w:p>
      <w:pPr>
        <w:spacing w:after="200"/>
        <w:ind w:left="720"/>
      </w:pPr>
      <w:r>
        <w:rPr>
          <w:b/>
          <w:bCs/>
          <w:i/>
          <w:iCs/>
        </w:rPr>
        <w:t xml:space="preserve">P₀₂/P₁ = (70.56/67.8) × 1,186 = 1.041 × 1,186 = 1,234</w:t>
      </w:r>
    </w:p>
    <w:p>
      <w:pPr>
        <w:spacing w:after="120"/>
      </w:pPr>
      <w:r>
        <w:t xml:space="preserve">Absolute stagnation pressure:</w:t>
      </w:r>
    </w:p>
    <w:p>
      <w:pPr>
        <w:spacing w:before="100" w:after="100"/>
        <w:ind w:left="720"/>
      </w:pPr>
      <w:r>
        <w:rPr>
          <w:i/>
          <w:iCs/>
        </w:rPr>
        <w:t xml:space="preserve">    P₀₂ = 1,234 × 64,000 Pa = 79.0 MPa</w:t>
      </w:r>
      <w:r>
        <w:rPr>
          <w:sz w:val="20"/>
          <w:szCs w:val="20"/>
        </w:rPr>
        <w:t xml:space="preserve">    (Eq. 2.3)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2.1.3 Impulsive Force Analysis</w:t>
      </w:r>
    </w:p>
    <w:p>
      <w:pPr>
        <w:spacing w:after="120"/>
      </w:pPr>
      <w:r>
        <w:t xml:space="preserve">Effective nose area A_eff = π × (0.5)² = 0.785 m²</w:t>
      </w:r>
    </w:p>
    <w:p>
      <w:pPr>
        <w:spacing w:before="100" w:after="100"/>
        <w:ind w:left="720"/>
      </w:pPr>
      <w:r>
        <w:rPr>
          <w:i/>
          <w:iCs/>
        </w:rPr>
        <w:t xml:space="preserve">    F_stag = P₀₂ × A_eff = 79.0 × 10⁶ × 0.785 = 62.0 MN (instantaneous)</w:t>
      </w:r>
      <w:r>
        <w:rPr>
          <w:sz w:val="20"/>
          <w:szCs w:val="20"/>
        </w:rPr>
        <w:t xml:space="preserve">    (Eq. 2.4)</w:t>
      </w:r>
    </w:p>
    <w:p>
      <w:pPr>
        <w:spacing w:after="120"/>
      </w:pPr>
      <w:r>
        <w:t xml:space="preserve">For nose cap mass of 400 kg:</w:t>
      </w:r>
    </w:p>
    <w:p>
      <w:pPr>
        <w:spacing w:before="100" w:after="100"/>
        <w:ind w:left="720"/>
      </w:pPr>
      <w:r>
        <w:rPr>
          <w:i/>
          <w:iCs/>
        </w:rPr>
        <w:t xml:space="preserve">    a_local = F/m = 62.0 × 10⁶ / 400 = 155,000 m/s² = 15,800 G</w:t>
      </w:r>
      <w:r>
        <w:rPr>
          <w:sz w:val="20"/>
          <w:szCs w:val="20"/>
        </w:rPr>
        <w:t xml:space="preserve">    (Eq. 2.5)</w:t>
      </w:r>
    </w:p>
    <w:p>
      <w:pPr>
        <w:shd w:fill="FFF3CD" w:val="clear"/>
        <w:spacing w:before="200" w:after="200"/>
      </w:pPr>
      <w:r>
        <w:rPr>
          <w:b/>
          <w:bCs/>
          <w:color w:val="C00000"/>
        </w:rPr>
        <w:t xml:space="preserve">CRITICAL: </w:t>
      </w:r>
      <w:r>
        <w:t xml:space="preserve">This is an instantaneous shock load lasting microseconds. The nose cap structure must be designed for impulsive loading using shock attenuation principles, not steady-state stress analysis.</w:t>
      </w:r>
    </w:p>
    <w:p>
      <w:pPr>
        <w:spacing w:after="200"/>
      </w:pPr>
      <w:r>
        <w:rPr>
          <w:b/>
          <w:bCs/>
        </w:rPr>
        <w:t xml:space="preserve">DESIGN REQUIREMENT: Nose cap rated for 60G equivalent quasi-static load (shock × duration factor × 1.5 safety margin).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2.2 Dynamic Pressure Analysis</w:t>
      </w:r>
    </w:p>
    <w:p>
      <w:pPr>
        <w:spacing w:after="120"/>
      </w:pPr>
      <w:r>
        <w:t xml:space="preserve">Dynamic pressure determines aerodynamic loading throughout the flight envelope:</w:t>
      </w:r>
    </w:p>
    <w:p>
      <w:pPr>
        <w:spacing w:before="100" w:after="100"/>
        <w:ind w:left="720"/>
      </w:pPr>
      <w:r>
        <w:rPr>
          <w:i/>
          <w:iCs/>
        </w:rPr>
        <w:t xml:space="preserve">    q = ½ρv²</w:t>
      </w:r>
      <w:r>
        <w:rPr>
          <w:sz w:val="20"/>
          <w:szCs w:val="20"/>
        </w:rPr>
        <w:t xml:space="preserve">    (Eq. 2.6)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2.2.1 Critical Flight Conditions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2000"/>
        <w:gridCol w:w="14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Altitude (km)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ρ (kg/m³)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Velocity (m/s)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 (kPa)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Tube exit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0.82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Max-q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0.31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Scramjet cruise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0.018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3,430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Sea level (impossible)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1.225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3,430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7,210</w:t>
            </w:r>
          </w:p>
        </w:tc>
      </w:tr>
    </w:tbl>
    <w:p>
      <w:pPr>
        <w:spacing w:before="200"/>
      </w:pPr>
    </w:p>
    <w:p>
      <w:pPr>
        <w:spacing w:after="120"/>
      </w:pPr>
      <w:r>
        <w:t xml:space="preserve">Sea level Mach 10 dynamic pressure of 7.21 MPa would generate:</w:t>
      </w:r>
    </w:p>
    <w:p>
      <w:pPr>
        <w:spacing w:before="100" w:after="100"/>
        <w:ind w:left="720"/>
      </w:pPr>
      <w:r>
        <w:rPr>
          <w:i/>
          <w:iCs/>
        </w:rPr>
        <w:t xml:space="preserve">    D = q × S × C_D = 7.21 × 10⁶ × 5 × 1.0 = 36.05 MN</w:t>
      </w:r>
      <w:r>
        <w:rPr>
          <w:sz w:val="20"/>
          <w:szCs w:val="20"/>
        </w:rPr>
        <w:t xml:space="preserve">    (Eq. 2.7)</w:t>
      </w:r>
    </w:p>
    <w:p>
      <w:pPr>
        <w:spacing w:after="120"/>
      </w:pPr>
      <w:r>
        <w:t xml:space="preserve">This equals the thrust of 36 Space Shuttle Main Engines. Sea level Mach 10 flight is physically impossible with any propulsion system.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2.3 Modified Newtonian Aerodynamics</w:t>
      </w:r>
    </w:p>
    <w:p>
      <w:pPr>
        <w:spacing w:after="120"/>
      </w:pPr>
      <w:r>
        <w:t xml:space="preserve">Dr. Boyd's review corrected the lift calculation from simple Newtonian to Modified Newtonian theory:</w:t>
      </w:r>
    </w:p>
    <w:p>
      <w:pPr>
        <w:spacing w:after="100"/>
      </w:pPr>
      <w:r>
        <w:rPr>
          <w:b/>
          <w:bCs/>
        </w:rPr>
        <w:t xml:space="preserve">Simple Newtonian (INCORRECT): </w:t>
      </w:r>
      <w:r>
        <w:t xml:space="preserve">C_p = 2sin²θ</w:t>
      </w:r>
    </w:p>
    <w:p>
      <w:pPr>
        <w:spacing w:after="100"/>
      </w:pPr>
      <w:r>
        <w:rPr>
          <w:b/>
          <w:bCs/>
        </w:rPr>
        <w:t xml:space="preserve">Modified Newtonian (CORRECT): </w:t>
      </w:r>
      <w:r>
        <w:t xml:space="preserve">C_p = C_p,max × sin²θ</w:t>
      </w:r>
    </w:p>
    <w:p>
      <w:pPr>
        <w:spacing w:after="120"/>
      </w:pPr>
      <w:r>
        <w:t xml:space="preserve">At Mach 10, C_p,max = 1.84 (computed via shock relations), giving 8.7% lower pressure coefficient than simple theory.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2.3.1 Waverider Lift Coefficient</w:t>
      </w:r>
    </w:p>
    <w:p>
      <w:pPr>
        <w:spacing w:after="120"/>
      </w:pPr>
      <w:r>
        <w:t xml:space="preserve">For the Gryphon waverider at 6° angle of attack:</w:t>
      </w:r>
    </w:p>
    <w:p>
      <w:pPr>
        <w:spacing w:before="100" w:after="100"/>
        <w:ind w:left="720"/>
      </w:pPr>
      <w:r>
        <w:rPr>
          <w:i/>
          <w:iCs/>
        </w:rPr>
        <w:t xml:space="preserve">    C_L = C_p,max × sin²(6°) × cos(6°) = 1.84 × 0.0109 × 0.9945 = 0.0199</w:t>
      </w:r>
      <w:r>
        <w:rPr>
          <w:sz w:val="20"/>
          <w:szCs w:val="20"/>
        </w:rPr>
        <w:t xml:space="preserve">    (Eq. 2.8)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2.3.2 Lift Force at Cruise</w:t>
      </w:r>
    </w:p>
    <w:p>
      <w:pPr>
        <w:spacing w:after="120"/>
      </w:pPr>
      <w:r>
        <w:t xml:space="preserve">At Mach 10, 30 km altitude (q = 106 kPa), planform area S = 180 m²:</w:t>
      </w:r>
    </w:p>
    <w:p>
      <w:pPr>
        <w:spacing w:before="100" w:after="100"/>
        <w:ind w:left="720"/>
      </w:pPr>
      <w:r>
        <w:rPr>
          <w:i/>
          <w:iCs/>
        </w:rPr>
        <w:t xml:space="preserve">    L = q × S × C_L = 106,000 × 180 × 0.0199 = 379.6 kN</w:t>
      </w:r>
      <w:r>
        <w:rPr>
          <w:sz w:val="20"/>
          <w:szCs w:val="20"/>
        </w:rPr>
        <w:t xml:space="preserve">    (Eq. 2.9)</w:t>
      </w:r>
    </w:p>
    <w:p>
      <w:pPr>
        <w:spacing w:after="120"/>
      </w:pPr>
      <w:r>
        <w:t xml:space="preserve">This supports vehicle weight of 241,345 kg × 9.81 / 379,600 = 6.24 ≈ sustained 0.16G vertical acceleration margin.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2.4 Heat Flux Distribution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2.4.1 Fay-Riddell Stagnation Point Correlation</w:t>
      </w:r>
    </w:p>
    <w:p>
      <w:pPr>
        <w:spacing w:after="120"/>
      </w:pPr>
      <w:r>
        <w:t xml:space="preserve">Heat flux at the stagnation point:</w:t>
      </w:r>
    </w:p>
    <w:p>
      <w:pPr>
        <w:spacing w:before="100" w:after="100"/>
        <w:ind w:left="720"/>
      </w:pPr>
      <w:r>
        <w:rPr>
          <w:i/>
          <w:iCs/>
        </w:rPr>
        <w:t xml:space="preserve">    q_s = C × (ρ∞/R_n)^0.5 × V^3.0 × f(wall conditions)</w:t>
      </w:r>
      <w:r>
        <w:rPr>
          <w:sz w:val="20"/>
          <w:szCs w:val="20"/>
        </w:rPr>
        <w:t xml:space="preserve">    (Eq. 2.10)</w:t>
      </w:r>
    </w:p>
    <w:p>
      <w:pPr>
        <w:spacing w:after="120"/>
      </w:pPr>
      <w:r>
        <w:t xml:space="preserve">At Mach 10, 30 km altitude with R_n = 0.5m:</w:t>
      </w:r>
    </w:p>
    <w:p>
      <w:pPr>
        <w:spacing w:after="200"/>
        <w:ind w:left="720"/>
      </w:pPr>
      <w:r>
        <w:rPr>
          <w:b/>
          <w:bCs/>
          <w:i/>
          <w:iCs/>
        </w:rPr>
        <w:t xml:space="preserve">q_s (nose) = 1.26 MW/m²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2.4.2 Leading Edge Heat Flux</w:t>
      </w:r>
    </w:p>
    <w:p>
      <w:pPr>
        <w:spacing w:after="120"/>
      </w:pPr>
      <w:r>
        <w:t xml:space="preserve">Sharp leading edges experience significantly higher heating due to small radius of curvature (R_LE = 3mm):</w:t>
      </w:r>
    </w:p>
    <w:p>
      <w:pPr>
        <w:spacing w:before="100" w:after="100"/>
        <w:ind w:left="720"/>
      </w:pPr>
      <w:r>
        <w:rPr>
          <w:i/>
          <w:iCs/>
        </w:rPr>
        <w:t xml:space="preserve">    q_LE = q_s × (R_n/R_LE)^0.5 = 1.26 × (500/3)^0.5 = 1.26 × 12.91 = 16.3 MW/m²</w:t>
      </w:r>
      <w:r>
        <w:rPr>
          <w:sz w:val="20"/>
          <w:szCs w:val="20"/>
        </w:rPr>
        <w:t xml:space="preserve">    (Eq. 2.11)</w:t>
      </w:r>
    </w:p>
    <w:p>
      <w:pPr>
        <w:shd w:fill="FFF3CD" w:val="clear"/>
        <w:spacing w:before="200" w:after="200"/>
      </w:pPr>
      <w:r>
        <w:rPr>
          <w:b/>
          <w:bCs/>
          <w:color w:val="C00000"/>
        </w:rPr>
        <w:t xml:space="preserve">CRITICAL: </w:t>
      </w:r>
      <w:r>
        <w:t xml:space="preserve">16.3 MW/m² exceeds ALL passive material limits. Active transpiration cooling is MANDATORY for leading edge survival.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2.5 Stagnation Temperature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2.5.1 Perfect Gas vs Real Gas Effects</w:t>
      </w:r>
    </w:p>
    <w:p>
      <w:pPr>
        <w:spacing w:after="120"/>
      </w:pPr>
      <w:r>
        <w:t xml:space="preserve">Perfect gas assumption (constant γ = 1.4):</w:t>
      </w:r>
    </w:p>
    <w:p>
      <w:pPr>
        <w:spacing w:before="100" w:after="100"/>
        <w:ind w:left="720"/>
      </w:pPr>
      <w:r>
        <w:rPr>
          <w:i/>
          <w:iCs/>
        </w:rPr>
        <w:t xml:space="preserve">    T₀ = T∞ × (1 + ((γ-1)/2) × M²)</w:t>
      </w:r>
      <w:r>
        <w:rPr>
          <w:sz w:val="20"/>
          <w:szCs w:val="20"/>
        </w:rPr>
        <w:t xml:space="preserve">    (Eq. 2.12)</w:t>
      </w:r>
    </w:p>
    <w:p>
      <w:pPr>
        <w:spacing w:after="120"/>
      </w:pPr>
      <w:r>
        <w:t xml:space="preserve">At Mach 10, T∞ = 226.5 K (30 km altitude):</w:t>
      </w:r>
    </w:p>
    <w:p>
      <w:pPr>
        <w:spacing w:after="100"/>
        <w:ind w:left="720"/>
      </w:pPr>
      <w:r>
        <w:rPr>
          <w:i/>
          <w:iCs/>
        </w:rPr>
        <w:t xml:space="preserve">T₀ (perfect gas) = 226.5 × (1 + 0.2 × 100) = 226.5 × 21 = 4,757 K</w:t>
      </w:r>
    </w:p>
    <w:p>
      <w:pPr>
        <w:spacing w:after="120"/>
      </w:pPr>
      <w:r>
        <w:t xml:space="preserve">Real gas effects (Dr. Boyd correction):</w:t>
      </w:r>
    </w:p>
    <w:p>
      <w:pPr>
        <w:spacing w:after="120"/>
      </w:pPr>
      <w:r>
        <w:t xml:space="preserve">• Vibrational excitation absorbs energy above ~2,500 K</w:t>
      </w:r>
    </w:p>
    <w:p>
      <w:pPr>
        <w:spacing w:after="120"/>
      </w:pPr>
      <w:r>
        <w:t xml:space="preserve">• O₂ dissociation (O₂ → 2O) begins at ~2,500 K, complete by ~4,000 K</w:t>
      </w:r>
    </w:p>
    <w:p>
      <w:pPr>
        <w:spacing w:after="120"/>
      </w:pPr>
      <w:r>
        <w:t xml:space="preserve">• N₂ dissociation begins at ~4,500 K</w:t>
      </w:r>
    </w:p>
    <w:p>
      <w:pPr>
        <w:spacing w:after="120"/>
      </w:pPr>
      <w:r>
        <w:t xml:space="preserve">• Ionization begins at ~7,000 K</w:t>
      </w:r>
    </w:p>
    <w:p>
      <w:pPr>
        <w:spacing w:after="200"/>
        <w:ind w:left="720"/>
      </w:pPr>
      <w:r>
        <w:rPr>
          <w:b/>
          <w:bCs/>
          <w:i/>
          <w:iCs/>
        </w:rPr>
        <w:t xml:space="preserve">T₀ (real gas, Mach 10) = 4,100 K (-32% from perfect gas)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T₀ Perfect Gas (K)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T₀ Real Gas (K)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1,728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1,680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-3%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3,917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-18%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4,757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4,100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-32%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13,320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-51%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SECTION 3: HYBRID PROPULSION PROFILE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3.1 Mission Profile Overview</w:t>
      </w:r>
    </w:p>
    <w:p>
      <w:pPr>
        <w:spacing w:after="120"/>
      </w:pPr>
      <w:r>
        <w:t xml:space="preserve">The four-phase mission profile optimizes the transition between propulsion modes while managing thermal loads: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700"/>
        <w:gridCol w:w="21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Mach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Mach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Altitude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Propulsion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 EM Launch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32 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3.9 km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Coilgun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2. Rocket Climb-out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90 sec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 km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LOX/LH2 rocket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 Scramjet Cruise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33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35 km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H2 scramjet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4. Orbit Insertion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200 km</w:t>
            </w:r>
          </w:p>
        </w:tc>
        <w:tc>
          <w:tcPr>
            <w:tcW w:type="dxa" w:w="2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LOX/LH2 rocket</w:t>
            </w:r>
          </w:p>
        </w:tc>
      </w:tr>
    </w:tbl>
    <w:p>
      <w:pPr>
        <w:spacing w:before="200"/>
      </w:pPr>
    </w:p>
    <w:p>
      <w:pPr>
        <w:spacing w:after="120"/>
      </w:pPr>
      <w:r>
        <w:t xml:space="preserve">Total ascent time: ~40 minutes from tube entry to orbit insertion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3.2 Phase 1: Rail/Coilgun Acceleration (Mach 0 → 3.5)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3.2.1 Kinematic Analysis</w:t>
      </w:r>
    </w:p>
    <w:p>
      <w:pPr>
        <w:spacing w:after="120"/>
      </w:pPr>
      <w:r>
        <w:t xml:space="preserve">For constant 9G acceleration over 20 km vacuum tube:</w:t>
      </w:r>
    </w:p>
    <w:p>
      <w:pPr>
        <w:spacing w:before="100" w:after="100"/>
        <w:ind w:left="720"/>
      </w:pPr>
      <w:r>
        <w:rPr>
          <w:i/>
          <w:iCs/>
        </w:rPr>
        <w:t xml:space="preserve">    v² = u² + 2as → v = √(2 × 88.29 × 20,000) = 1,879 m/s (Mach 5.5 max)</w:t>
      </w:r>
      <w:r>
        <w:rPr>
          <w:sz w:val="20"/>
          <w:szCs w:val="20"/>
        </w:rPr>
        <w:t xml:space="preserve">    (Eq. 3.1)</w:t>
      </w:r>
    </w:p>
    <w:p>
      <w:pPr>
        <w:spacing w:after="120"/>
      </w:pPr>
      <w:r>
        <w:t xml:space="preserve">However, energy storage constraints limit exit velocity to Mach 3.5 (1,200 m/s):</w:t>
      </w:r>
    </w:p>
    <w:p>
      <w:pPr>
        <w:spacing w:before="100" w:after="100"/>
        <w:ind w:left="720"/>
      </w:pPr>
      <w:r>
        <w:rPr>
          <w:i/>
          <w:iCs/>
        </w:rPr>
        <w:t xml:space="preserve">    s = v²/(2a) = (1,200)²/(2 × 88.29) = 8,155 m (8.2 km active)</w:t>
      </w:r>
      <w:r>
        <w:rPr>
          <w:sz w:val="20"/>
          <w:szCs w:val="20"/>
        </w:rPr>
        <w:t xml:space="preserve">    (Eq. 3.2)</w:t>
      </w:r>
    </w:p>
    <w:p>
      <w:pPr>
        <w:spacing w:after="120"/>
      </w:pPr>
      <w:r>
        <w:t xml:space="preserve">Remaining 11.8 km used for:</w:t>
      </w:r>
    </w:p>
    <w:p>
      <w:pPr>
        <w:spacing w:after="120"/>
      </w:pPr>
      <w:r>
        <w:t xml:space="preserve">• Initial low-G acceleration ramp (passenger comfort): 2 km</w:t>
      </w:r>
    </w:p>
    <w:p>
      <w:pPr>
        <w:spacing w:after="120"/>
      </w:pPr>
      <w:r>
        <w:t xml:space="preserve">• Coil cooling/spacing gaps: 1.5 km</w:t>
      </w:r>
    </w:p>
    <w:p>
      <w:pPr>
        <w:spacing w:after="120"/>
      </w:pPr>
      <w:r>
        <w:t xml:space="preserve">• Emergency braking margin: 2 km</w:t>
      </w:r>
    </w:p>
    <w:p>
      <w:pPr>
        <w:spacing w:after="120"/>
      </w:pPr>
      <w:r>
        <w:t xml:space="preserve">• Tube exit transition zone: 0.3 km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3.2.2 Acceleration Profile</w:t>
      </w:r>
    </w:p>
    <w:p>
      <w:pPr>
        <w:spacing w:before="100" w:after="100"/>
        <w:ind w:left="720"/>
      </w:pPr>
      <w:r>
        <w:rPr>
          <w:i/>
          <w:iCs/>
        </w:rPr>
        <w:t xml:space="preserve">    t = v/a = 1,200/88.29 = 13.6 seconds (active acceleration)</w:t>
      </w:r>
      <w:r>
        <w:rPr>
          <w:sz w:val="20"/>
          <w:szCs w:val="20"/>
        </w:rPr>
        <w:t xml:space="preserve">    (Eq. 3.3)</w:t>
      </w:r>
    </w:p>
    <w:p>
      <w:pPr>
        <w:spacing w:after="120"/>
      </w:pPr>
      <w:r>
        <w:t xml:space="preserve">Total tube transit time including ramp-up/down: 32 seconds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3.3 Phase 2: Rocket Climb-out (Mach 3.5 → 4.5)</w:t>
      </w:r>
    </w:p>
    <w:p>
      <w:pPr>
        <w:spacing w:after="120"/>
      </w:pPr>
      <w:r>
        <w:t xml:space="preserve">NEW REQUIREMENT identified by Dr. Boyd: Rocket boost phase required between tube exit and scramjet ignition to reach scramjet operating altitude and velocity.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3.3.1 Thrust Requirement</w:t>
      </w:r>
    </w:p>
    <w:p>
      <w:pPr>
        <w:spacing w:after="120"/>
      </w:pPr>
      <w:r>
        <w:t xml:space="preserve">Three RS-25D-class engines (scaled 70%), each producing 700 kN at altitude:</w:t>
      </w:r>
    </w:p>
    <w:p>
      <w:pPr>
        <w:spacing w:before="100" w:after="100"/>
        <w:ind w:left="720"/>
      </w:pPr>
      <w:r>
        <w:rPr>
          <w:i/>
          <w:iCs/>
        </w:rPr>
        <w:t xml:space="preserve">    T_total = 3 × 700 = 2,100 kN</w:t>
      </w:r>
      <w:r>
        <w:rPr>
          <w:sz w:val="20"/>
          <w:szCs w:val="20"/>
        </w:rPr>
        <w:t xml:space="preserve">    (Eq. 3.4)</w:t>
      </w:r>
    </w:p>
    <w:p>
      <w:pPr>
        <w:spacing w:after="120"/>
      </w:pPr>
      <w:r>
        <w:t xml:space="preserve">Vehicle mass at phase start: 241,345 kg</w:t>
      </w:r>
    </w:p>
    <w:p>
      <w:pPr>
        <w:spacing w:after="120"/>
      </w:pPr>
      <w:r>
        <w:t xml:space="preserve">Acceleration: a = (T - D - W·sinγ)/m</w:t>
      </w:r>
    </w:p>
    <w:p>
      <w:pPr>
        <w:spacing w:after="120"/>
      </w:pPr>
      <w:r>
        <w:t xml:space="preserve">At 45° climb angle, Mach 3.5, 10 km altitude:</w:t>
      </w:r>
    </w:p>
    <w:p>
      <w:pPr>
        <w:spacing w:before="100" w:after="100"/>
        <w:ind w:left="720"/>
      </w:pPr>
      <w:r>
        <w:rPr>
          <w:i/>
          <w:iCs/>
        </w:rPr>
        <w:t xml:space="preserve">    a = (2,100,000 - 150,000 - 241,345 × 9.81 × 0.707) / 241,345 = 1.25 m/s² (0.13G)</w:t>
      </w:r>
      <w:r>
        <w:rPr>
          <w:sz w:val="20"/>
          <w:szCs w:val="20"/>
        </w:rPr>
        <w:t xml:space="preserve">    (Eq. 3.5)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3.3.2 Propellant Consumption</w:t>
      </w:r>
    </w:p>
    <w:p>
      <w:pPr>
        <w:spacing w:after="120"/>
      </w:pPr>
      <w:r>
        <w:t xml:space="preserve">I_sp = 452 s (LOX/LH2 at altitude)</w:t>
      </w:r>
    </w:p>
    <w:p>
      <w:pPr>
        <w:spacing w:before="100" w:after="100"/>
        <w:ind w:left="720"/>
      </w:pPr>
      <w:r>
        <w:rPr>
          <w:i/>
          <w:iCs/>
        </w:rPr>
        <w:t xml:space="preserve">    ṁ = T/(I_sp × g₀) = 2,100,000/(452 × 9.81) = 474 kg/s</w:t>
      </w:r>
      <w:r>
        <w:rPr>
          <w:sz w:val="20"/>
          <w:szCs w:val="20"/>
        </w:rPr>
        <w:t xml:space="preserve">    (Eq. 3.6)</w:t>
      </w:r>
    </w:p>
    <w:p>
      <w:pPr>
        <w:spacing w:after="120"/>
      </w:pPr>
      <w:r>
        <w:t xml:space="preserve">Phase duration: 90 seconds</w:t>
      </w:r>
    </w:p>
    <w:p>
      <w:pPr>
        <w:spacing w:after="120"/>
      </w:pPr>
      <w:r>
        <w:t xml:space="preserve">Propellant consumed: 474 × 90 = 42,660 kg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3.4 Phase 3: Scramjet Cruise (Mach 4.5 → 10)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3.4.1 Scramjet Performance Calculation</w:t>
      </w:r>
    </w:p>
    <w:p>
      <w:pPr>
        <w:spacing w:after="120"/>
      </w:pPr>
      <w:r>
        <w:t xml:space="preserve">Inlet capture area: 4 m² (two inlets)</w:t>
      </w:r>
    </w:p>
    <w:p>
      <w:pPr>
        <w:spacing w:after="120"/>
      </w:pPr>
      <w:r>
        <w:t xml:space="preserve">At Mach 6, 25 km altitude:</w:t>
      </w:r>
    </w:p>
    <w:p>
      <w:pPr>
        <w:spacing w:before="100" w:after="100"/>
        <w:ind w:left="720"/>
      </w:pPr>
      <w:r>
        <w:rPr>
          <w:i/>
          <w:iCs/>
        </w:rPr>
        <w:t xml:space="preserve">    ṁ_air = ρ × V × A = 0.040 × 2,058 × 4 = 329 kg/s</w:t>
      </w:r>
      <w:r>
        <w:rPr>
          <w:sz w:val="20"/>
          <w:szCs w:val="20"/>
        </w:rPr>
        <w:t xml:space="preserve">    (Eq. 3.7)</w:t>
      </w:r>
    </w:p>
    <w:p>
      <w:pPr>
        <w:spacing w:after="120"/>
      </w:pPr>
      <w:r>
        <w:t xml:space="preserve">Fuel-air ratio (H2): φ = 0.029 (stoichiometric)</w:t>
      </w:r>
    </w:p>
    <w:p>
      <w:pPr>
        <w:spacing w:before="100" w:after="100"/>
        <w:ind w:left="720"/>
      </w:pPr>
      <w:r>
        <w:rPr>
          <w:i/>
          <w:iCs/>
        </w:rPr>
        <w:t xml:space="preserve">    ṁ_fuel = φ × ṁ_air = 0.029 × 329 = 9.5 kg/s</w:t>
      </w:r>
      <w:r>
        <w:rPr>
          <w:sz w:val="20"/>
          <w:szCs w:val="20"/>
        </w:rPr>
        <w:t xml:space="preserve">    (Eq. 3.8)</w:t>
      </w:r>
    </w:p>
    <w:p>
      <w:pPr>
        <w:spacing w:after="120"/>
      </w:pPr>
      <w:r>
        <w:t xml:space="preserve">Net thrust (after inlet drag and nozzle losses):</w:t>
      </w:r>
    </w:p>
    <w:p>
      <w:pPr>
        <w:spacing w:before="100" w:after="100"/>
        <w:ind w:left="720"/>
      </w:pPr>
      <w:r>
        <w:rPr>
          <w:i/>
          <w:iCs/>
        </w:rPr>
        <w:t xml:space="preserve">    T_net = ṁ_air × (V_exit - V_inlet) × η_nozzle = 329 × (3,100 - 2,058) × 0.6 = 206 kN</w:t>
      </w:r>
      <w:r>
        <w:rPr>
          <w:sz w:val="20"/>
          <w:szCs w:val="20"/>
        </w:rPr>
        <w:t xml:space="preserve">    (Eq. 3.9)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3.4.2 Scramjet Phase Duration</w:t>
      </w:r>
    </w:p>
    <w:p>
      <w:pPr>
        <w:spacing w:after="120"/>
      </w:pPr>
      <w:r>
        <w:t xml:space="preserve">MAJOR CORRECTION from Dr. Boyd: Scramjet phase takes 33 minutes, not ~5 minutes as originally estimated.</w:t>
      </w:r>
    </w:p>
    <w:p>
      <w:pPr>
        <w:spacing w:after="120"/>
      </w:pPr>
      <w:r>
        <w:t xml:space="preserve">Vehicle mass at phase start: ~198,685 kg (after rocket climb-out)</w:t>
      </w:r>
    </w:p>
    <w:p>
      <w:pPr>
        <w:spacing w:after="120"/>
      </w:pPr>
      <w:r>
        <w:t xml:space="preserve">Average acceleration: a = T/m = 206,000/198,685 = 1.04 m/s² (0.11G)</w:t>
      </w:r>
    </w:p>
    <w:p>
      <w:pPr>
        <w:spacing w:after="120"/>
      </w:pPr>
      <w:r>
        <w:t xml:space="preserve">Velocity change required: Δv = 3,430 - 1,543 = 1,887 m/s</w:t>
      </w:r>
    </w:p>
    <w:p>
      <w:pPr>
        <w:spacing w:before="100" w:after="100"/>
        <w:ind w:left="720"/>
      </w:pPr>
      <w:r>
        <w:rPr>
          <w:i/>
          <w:iCs/>
        </w:rPr>
        <w:t xml:space="preserve">    t = Δv/a = 1,887/1.04 = 1,814 s ≈ 30.2 minutes</w:t>
      </w:r>
      <w:r>
        <w:rPr>
          <w:sz w:val="20"/>
          <w:szCs w:val="20"/>
        </w:rPr>
        <w:t xml:space="preserve">    (Eq. 3.10)</w:t>
      </w:r>
    </w:p>
    <w:p>
      <w:pPr>
        <w:spacing w:after="120"/>
      </w:pPr>
      <w:r>
        <w:t xml:space="preserve">Including altitude climb transitions: ~33 minutes total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3.4.3 Scramjet Fuel Consumption</w:t>
      </w:r>
    </w:p>
    <w:p>
      <w:pPr>
        <w:spacing w:after="120"/>
      </w:pPr>
      <w:r>
        <w:t xml:space="preserve">Average fuel rate: 9.5 kg/s × 33 min × 60 = 18,810 kg LH2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3.5 Phase 4: Final Rocket to Orbit (Mach 10 → 25)</w:t>
      </w:r>
    </w:p>
    <w:p>
      <w:pPr>
        <w:spacing w:after="120"/>
      </w:pPr>
      <w:r>
        <w:t xml:space="preserve">Three rocket engines re-ignite for orbit insertion.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3.5.1 Delta-V Requirement</w:t>
      </w:r>
    </w:p>
    <w:p>
      <w:pPr>
        <w:spacing w:before="100" w:after="100"/>
        <w:ind w:left="720"/>
      </w:pPr>
      <w:r>
        <w:rPr>
          <w:i/>
          <w:iCs/>
        </w:rPr>
        <w:t xml:space="preserve">    Δv_orbit = v_orbital - v_current = 7,800 - 3,430 = 4,370 m/s</w:t>
      </w:r>
      <w:r>
        <w:rPr>
          <w:sz w:val="20"/>
          <w:szCs w:val="20"/>
        </w:rPr>
        <w:t xml:space="preserve">    (Eq. 3.11)</w:t>
      </w:r>
    </w:p>
    <w:p>
      <w:pPr>
        <w:spacing w:after="120"/>
      </w:pPr>
      <w:r>
        <w:t xml:space="preserve">Including gravity and drag losses: Δv_total ≈ 5,200 m/s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3.5.2 Tsiolkovsky Rocket Equation</w:t>
      </w:r>
    </w:p>
    <w:p>
      <w:pPr>
        <w:spacing w:before="100" w:after="100"/>
        <w:ind w:left="720"/>
      </w:pPr>
      <w:r>
        <w:rPr>
          <w:i/>
          <w:iCs/>
        </w:rPr>
        <w:t xml:space="preserve">    Δv = I_sp × g₀ × ln(m₀/m_f)</w:t>
      </w:r>
      <w:r>
        <w:rPr>
          <w:sz w:val="20"/>
          <w:szCs w:val="20"/>
        </w:rPr>
        <w:t xml:space="preserve">    (Eq. 3.12)</w:t>
      </w:r>
    </w:p>
    <w:p>
      <w:pPr>
        <w:spacing w:after="120"/>
      </w:pPr>
      <w:r>
        <w:t xml:space="preserve">Solving for propellant mass:</w:t>
      </w:r>
    </w:p>
    <w:p>
      <w:pPr>
        <w:spacing w:before="100" w:after="100"/>
        <w:ind w:left="720"/>
      </w:pPr>
      <w:r>
        <w:rPr>
          <w:i/>
          <w:iCs/>
        </w:rPr>
        <w:t xml:space="preserve">    m_prop = m₀ × (1 - e^(-Δv/(I_sp × g₀)))</w:t>
      </w:r>
      <w:r>
        <w:rPr>
          <w:sz w:val="20"/>
          <w:szCs w:val="20"/>
        </w:rPr>
        <w:t xml:space="preserve">    (Eq. 3.13)</w:t>
      </w:r>
    </w:p>
    <w:p>
      <w:pPr>
        <w:spacing w:after="120"/>
      </w:pPr>
      <w:r>
        <w:t xml:space="preserve">m₀ (start of phase 4) = 179,875 kg</w:t>
      </w:r>
    </w:p>
    <w:p>
      <w:pPr>
        <w:spacing w:after="120"/>
      </w:pPr>
      <w:r>
        <w:t xml:space="preserve">I_sp = 452 s</w:t>
      </w:r>
    </w:p>
    <w:p>
      <w:pPr>
        <w:spacing w:after="200"/>
        <w:ind w:left="720"/>
      </w:pPr>
      <w:r>
        <w:rPr>
          <w:i/>
          <w:iCs/>
        </w:rPr>
        <w:t xml:space="preserve">m_prop = 179,875 × (1 - e^(-5,200/(452 × 9.81))) = 179,875 × 0.682 = 122,635 kg</w:t>
      </w:r>
    </w:p>
    <w:p>
      <w:pPr>
        <w:spacing w:after="120"/>
      </w:pPr>
      <w:r>
        <w:t xml:space="preserve">Propellant budget includes 2% margin: 125,088 kg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SECTION 4: THERMAL PROTECTION SYSTEM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4.1 Material Selection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18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Temp (°C)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Heat Flux (MW/m²)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Density (kg/m³)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UHTC (ZrB₂-SiC)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2,200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6,100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Nose cap 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UHTC (HfC-TaC)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2,800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12,200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Nose cap tip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Tungsten alloy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16+ (with cooling)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19,300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Leading edges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Carbon-Carbon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1,800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Lower surface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TUFI tiles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1,260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Upper surface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1,650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270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Ablative backup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4.2 Active Cooling Requirements</w:t>
      </w:r>
    </w:p>
    <w:p>
      <w:pPr>
        <w:spacing w:after="120"/>
      </w:pPr>
      <w:r>
        <w:t xml:space="preserve">Leading edge heat flux of 16.3 MW/m² exceeds all passive material limits. Active transpiration cooling system required.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4.2.1 Helium Transpiration Cooling</w:t>
      </w:r>
    </w:p>
    <w:p>
      <w:pPr>
        <w:spacing w:after="120"/>
      </w:pPr>
      <w:r>
        <w:t xml:space="preserve">Coolant: Helium (high specific heat, inert, low molecular weight for transpiration)</w:t>
      </w:r>
    </w:p>
    <w:p>
      <w:pPr>
        <w:spacing w:after="120"/>
      </w:pPr>
      <w:r>
        <w:t xml:space="preserve">Heat absorption capacity:</w:t>
      </w:r>
    </w:p>
    <w:p>
      <w:pPr>
        <w:spacing w:before="100" w:after="100"/>
        <w:ind w:left="720"/>
      </w:pPr>
      <w:r>
        <w:rPr>
          <w:i/>
          <w:iCs/>
        </w:rPr>
        <w:t xml:space="preserve">    Q = ṁ × c_p × ΔT</w:t>
      </w:r>
      <w:r>
        <w:rPr>
          <w:sz w:val="20"/>
          <w:szCs w:val="20"/>
        </w:rPr>
        <w:t xml:space="preserve">    (Eq. 4.1)</w:t>
      </w:r>
    </w:p>
    <w:p>
      <w:pPr>
        <w:spacing w:after="120"/>
      </w:pPr>
      <w:r>
        <w:t xml:space="preserve">For leading edge area 12 m² at 16.3 MW/m²:</w:t>
      </w:r>
    </w:p>
    <w:p>
      <w:pPr>
        <w:spacing w:before="100" w:after="100"/>
        <w:ind w:left="720"/>
      </w:pPr>
      <w:r>
        <w:rPr>
          <w:i/>
          <w:iCs/>
        </w:rPr>
        <w:t xml:space="preserve">    Q_total = 16.3 × 12 = 195.6 MW</w:t>
      </w:r>
      <w:r>
        <w:rPr>
          <w:sz w:val="20"/>
          <w:szCs w:val="20"/>
        </w:rPr>
        <w:t xml:space="preserve">    (Eq. 4.2)</w:t>
      </w:r>
    </w:p>
    <w:p>
      <w:pPr>
        <w:spacing w:after="120"/>
      </w:pPr>
      <w:r>
        <w:t xml:space="preserve">Helium c_p = 5,193 J/(kg·K), ΔT allowable = 2,000 K:</w:t>
      </w:r>
    </w:p>
    <w:p>
      <w:pPr>
        <w:spacing w:before="100" w:after="100"/>
        <w:ind w:left="720"/>
      </w:pPr>
      <w:r>
        <w:rPr>
          <w:i/>
          <w:iCs/>
        </w:rPr>
        <w:t xml:space="preserve">    ṁ_He = Q/(c_p × ΔT) = 195.6 × 10⁶ / (5,193 × 2,000) = 18.8 kg/s</w:t>
      </w:r>
      <w:r>
        <w:rPr>
          <w:sz w:val="20"/>
          <w:szCs w:val="20"/>
        </w:rPr>
        <w:t xml:space="preserve">    (Eq. 4.3)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4.2.2 Coolant Budget</w:t>
      </w:r>
    </w:p>
    <w:p>
      <w:pPr>
        <w:spacing w:after="120"/>
      </w:pPr>
      <w:r>
        <w:t xml:space="preserve">Scramjet phase duration: 33 minutes = 1,980 seconds</w:t>
      </w:r>
    </w:p>
    <w:p>
      <w:pPr>
        <w:spacing w:after="120"/>
      </w:pPr>
      <w:r>
        <w:t xml:space="preserve">Coolant consumption (at peak, tapering profile averages 75%):</w:t>
      </w:r>
    </w:p>
    <w:p>
      <w:pPr>
        <w:spacing w:before="100" w:after="100"/>
        <w:ind w:left="720"/>
      </w:pPr>
      <w:r>
        <w:rPr>
          <w:i/>
          <w:iCs/>
        </w:rPr>
        <w:t xml:space="preserve">    m_He = 18.8 × 0.75 × 1,980 = 27,918 kg</w:t>
      </w:r>
      <w:r>
        <w:rPr>
          <w:sz w:val="20"/>
          <w:szCs w:val="20"/>
        </w:rPr>
        <w:t xml:space="preserve">    (Eq. 4.4)</w:t>
      </w:r>
    </w:p>
    <w:p>
      <w:pPr>
        <w:spacing w:after="120"/>
      </w:pPr>
      <w:r>
        <w:t xml:space="preserve">Including climb-out and margin: 4,913 kg total mission helium (stored at high pressure, expanded through porous leading edge structure)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4.3 Component Lifetime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Design Life (flights)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Replacement Cost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Per-Flight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Airframe 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$2M partial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$20K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Scramjet engines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$500K each (×2)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$20K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Rocket engines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$1.5M each (×3)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$180K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TPS tiles (C-C)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$100K set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$4K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TPS leading edges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$400K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TPS nose 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$500K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$50K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Helium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$400K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$8K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  <w:color w:val="C00000"/>
        </w:rPr>
        <w:t xml:space="preserve">LIMITER: </w:t>
      </w:r>
      <w:r>
        <w:t xml:space="preserve">Leading edge 5-flight life drives refurbishment schedule and per-flight costs. R&amp;D target: extend to 20 flights ($150M program over 3 years).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4.4 TPS Mass Budget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1700"/>
        <w:gridCol w:w="1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 (m²)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Thickness (cm)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Mass (kg)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Nose 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UHTC + He transpiration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Leading edges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Tungsten + He cooling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Lower surface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Carbon-Carbon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180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4,860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Upper surface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TUFI tiles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 surfaces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C-C/UHTC composite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Helium coolant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4,913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Plumbing/tanks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Ti alloy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Insulation blankets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AETB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1,440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Contingency (+10%)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1,384</w:t>
            </w:r>
          </w:p>
        </w:tc>
      </w:tr>
    </w:tbl>
    <w:p>
      <w:pPr>
        <w:spacing w:before="200" w:after="200"/>
        <w:jc w:val="center"/>
      </w:pPr>
      <w:r>
        <w:rPr>
          <w:b/>
          <w:bCs/>
          <w:sz w:val="24"/>
          <w:szCs w:val="24"/>
        </w:rPr>
        <w:t xml:space="preserve">TOTAL TPS MASS: 15,227 kg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4.5 Refurbishment Schedule</w:t>
      </w:r>
    </w:p>
    <w:p>
      <w:pPr>
        <w:spacing w:after="120"/>
      </w:pPr>
      <w:r>
        <w:t xml:space="preserve">Based on 21 launches/year target:</w:t>
      </w:r>
    </w:p>
    <w:p>
      <w:pPr>
        <w:spacing w:after="120"/>
      </w:pPr>
      <w:r>
        <w:t xml:space="preserve">• After every flight: Tile inspection (automated), helium refill</w:t>
      </w:r>
    </w:p>
    <w:p>
      <w:pPr>
        <w:spacing w:after="120"/>
      </w:pPr>
      <w:r>
        <w:t xml:space="preserve">• Every 5 flights: Leading edge replacement (drives 14-day turnaround)</w:t>
      </w:r>
    </w:p>
    <w:p>
      <w:pPr>
        <w:spacing w:after="120"/>
      </w:pPr>
      <w:r>
        <w:t xml:space="preserve">• Every 10 flights: Nose cap replacement, helium system inspection</w:t>
      </w:r>
    </w:p>
    <w:p>
      <w:pPr>
        <w:spacing w:after="120"/>
      </w:pPr>
      <w:r>
        <w:t xml:space="preserve">• Every 25 flights: Full TPS overhaul, rocket engine replacement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SECTION 5: INTEGRATED MASS BUDGET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5.1 Dry Mass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1700"/>
        <w:gridCol w:w="1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Mass (kg)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(kg)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Dry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Structure &amp; Airframe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42,500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46,750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49.8%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Propulsion - Scramjet (×2)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+15%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7,475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8.0%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Propulsion - Rocket (×3)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9,300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+15%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10,695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11.4%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TPS + Cooling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13,843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15,227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16.2%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Avionics &amp; Power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+15%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2,760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Crew Systems (4 crew)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6,050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6.4%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Payload Systems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2,970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Landing Gear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1,650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1,815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1.9%</w:t>
            </w:r>
          </w:p>
        </w:tc>
      </w:tr>
    </w:tbl>
    <w:p>
      <w:pPr>
        <w:spacing w:before="200" w:after="200"/>
        <w:jc w:val="center"/>
      </w:pPr>
      <w:r>
        <w:rPr>
          <w:b/>
          <w:bCs/>
          <w:sz w:val="24"/>
          <w:szCs w:val="24"/>
        </w:rPr>
        <w:t xml:space="preserve">DRY MASS SUBTOTAL: 93,742 kg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5.2 Propellant Mass by Phase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8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Propellant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Mass (kg)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2. Rocket Climb-out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LOX/LH2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43,511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90 sec @ 474 kg/s + 2% margin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 Scramjet Cruise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LH2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19,186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33 min @ 9.5 kg/s + 2% margin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4. Orbit Insertion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LOX/LH2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125,088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Δv = 5,200 m/s + 2% margin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Helium coolant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4,913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Included in TPS mass</w:t>
            </w:r>
          </w:p>
        </w:tc>
      </w:tr>
    </w:tbl>
    <w:p>
      <w:pPr>
        <w:spacing w:before="200" w:after="200"/>
        <w:jc w:val="center"/>
      </w:pPr>
      <w:r>
        <w:rPr>
          <w:b/>
          <w:bCs/>
          <w:sz w:val="24"/>
          <w:szCs w:val="24"/>
        </w:rPr>
        <w:t xml:space="preserve">TOTAL PROPELLANT: 187,785 kg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5.3 Gross Liftoff Mass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Mass (kg)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GLOW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Dry mass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93,742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38.8%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Propellants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147,603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61.2%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GROSS LIFTOFF MASS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241,345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200"/>
      </w:pPr>
    </w:p>
    <w:p>
      <w:pPr>
        <w:spacing w:after="120"/>
      </w:pPr>
      <w:r>
        <w:t xml:space="preserve">Note: Helium coolant (4,913 kg) counted in dry mass under TPS, propellants shown net.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5.4 Mass Growth Through 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Review 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Vehicle Mass (kg)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Growth vs Baseline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Original 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219,945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After McNab (EM)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219,945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+0.0%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After Boyd (Aero)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222,495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+1.2%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After Marshall (TPS)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227,658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+3.5%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After Shotwell (Integration)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241,345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+9.7%</w:t>
            </w:r>
          </w:p>
        </w:tc>
      </w:tr>
    </w:tbl>
    <w:p>
      <w:pPr>
        <w:spacing w:before="200"/>
      </w:pPr>
    </w:p>
    <w:p>
      <w:pPr>
        <w:spacing w:after="120"/>
      </w:pPr>
      <w:r>
        <w:t xml:space="preserve">9.7% mass growth is within acceptable range for conceptual design phase. Industry standard allows 15-20% growth from PDR to CDR.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5.5 Payload Capacity</w:t>
      </w:r>
    </w:p>
    <w:p>
      <w:pPr>
        <w:spacing w:after="120"/>
      </w:pPr>
      <w:r>
        <w:t xml:space="preserve">With GLOW of 241,345 kg and dry mass of 93,742 kg:</w:t>
      </w:r>
    </w:p>
    <w:p>
      <w:pPr>
        <w:spacing w:after="120"/>
      </w:pPr>
      <w:r>
        <w:t xml:space="preserve">• Crew configuration (4 pax): 400 kg crew + 600 kg life support consumables</w:t>
      </w:r>
    </w:p>
    <w:p>
      <w:pPr>
        <w:spacing w:after="120"/>
      </w:pPr>
      <w:r>
        <w:t xml:space="preserve">• Cargo configuration: 10,000 kg to LEO (200 km circular)</w:t>
      </w:r>
    </w:p>
    <w:p>
      <w:pPr>
        <w:spacing w:after="120"/>
      </w:pPr>
      <w:r>
        <w:t xml:space="preserve">• Mixed: 2 crew + 8,000 kg cargo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SECTION 6: OPERATIONAL ARCHITECTURE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6.1 Launch Facility Layout</w:t>
      </w:r>
    </w:p>
    <w:p>
      <w:pPr>
        <w:spacing w:after="120"/>
      </w:pPr>
      <w:r>
        <w:t xml:space="preserve">Primary facility requirements: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Vacuum tube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 km × 16 m 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Steel tube, 100 Pa internal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SMES farm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100 units, 50,000 m²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Cryogenic, dedicated substation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Capacitor building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3,840 banks, 15,000 m²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Fire suppression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Vehicle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5,000 m²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Clean room sections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Propellant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LH2: 500,000 L, LOX: 200,000 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Cryo tank farm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Helium plant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On-site liquefaction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Recovery and recycling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Control center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Mission control + range safety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Hardened facility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Landing strip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4,500 m runway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Waverider horizontal landing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TSAS escape tracks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40 × 2 km segments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Radiating from main tube</w:t>
            </w:r>
          </w:p>
        </w:tc>
      </w:tr>
    </w:tbl>
    <w:p>
      <w:pPr>
        <w:spacing w:before="200"/>
      </w:pPr>
    </w:p>
    <w:p>
      <w:pPr>
        <w:spacing w:after="120"/>
      </w:pPr>
      <w:r>
        <w:t xml:space="preserve">Total facility footprint: ~50 km² (including safety zones)</w:t>
      </w:r>
    </w:p>
    <w:p>
      <w:pPr>
        <w:spacing w:after="120"/>
      </w:pPr>
      <w:r>
        <w:t xml:space="preserve">Recommended location: High desert plateau (low humidity, minimal air traffic, stable geology)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6.2 Turnaround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TPS automated inspection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IR/visual scanning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TPS refurbishment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Leading edge life (every 5 flights)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Engine inspection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Borescope + data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Propellant loading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Cryo ops safety protocols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Tube evacuation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Pump-down to 100 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SMES recharge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50 MW continuous draw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Weather holds (average)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 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Wind, precipitation limits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Pre-flight checks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Systems verification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TOTAL TURNAROUND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14 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 launches/year maximum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6.3 Tube Segment Abort System (TSAS)</w:t>
      </w:r>
    </w:p>
    <w:p>
      <w:pPr>
        <w:spacing w:after="120"/>
      </w:pPr>
      <w:r>
        <w:t xml:space="preserve">CRITICAL GAP identified by Shotwell review: No abort capability during 32-second in-tube acceleration phase.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6.3.1 TSAS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Tube segmentation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40 segments × 500 m each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Escape track per segment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 km magnetic braking rail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Deceleration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3G (survivable without injury)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Time to stop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 seconds from abort initiation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Segment separation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&lt;0.5 seconds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Segment mass (with vehicle)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~280 tonnes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Abort detection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Triple-redundant fault monitoring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Abort initiation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Automatic + manual override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6.3.2 Abort Mode Coverage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Abort Mode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Pre-launch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T-0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Pad egress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EM Accel (tube)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0-32 sec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TSAS segment abort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Tube exit shock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32-33 sec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Vehicle structural margin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Rocket climb-out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33-123 sec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Waverider glide + parachute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Scramjet cruise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2-35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Waverider glide to runway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Orbit insertion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35+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Abort to orbit / deorbit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6.4 Crew Certification Requirements</w:t>
      </w:r>
    </w:p>
    <w:p>
      <w:pPr>
        <w:spacing w:after="120"/>
      </w:pPr>
      <w:r>
        <w:t xml:space="preserve">FAA/NASA crew certification pathway (targeting Year 13):</w:t>
      </w:r>
    </w:p>
    <w:p>
      <w:pPr>
        <w:spacing w:after="120"/>
      </w:pPr>
      <w:r>
        <w:t xml:space="preserve">1. Demonstrate 30 successful cargo flights (Year 8-10)</w:t>
      </w:r>
    </w:p>
    <w:p>
      <w:pPr>
        <w:spacing w:after="120"/>
      </w:pPr>
      <w:r>
        <w:t xml:space="preserve">2. Demonstrate 95% launch success rate</w:t>
      </w:r>
    </w:p>
    <w:p>
      <w:pPr>
        <w:spacing w:after="120"/>
      </w:pPr>
      <w:r>
        <w:t xml:space="preserve">3. Complete abort system qualification (10 tests)</w:t>
      </w:r>
    </w:p>
    <w:p>
      <w:pPr>
        <w:spacing w:after="120"/>
      </w:pPr>
      <w:r>
        <w:t xml:space="preserve">4. Complete 10 crewed test flights with NASA astronauts</w:t>
      </w:r>
    </w:p>
    <w:p>
      <w:pPr>
        <w:spacing w:after="120"/>
      </w:pPr>
      <w:r>
        <w:t xml:space="preserve">5. Establish crew medical standards for 9G launch profile</w:t>
      </w:r>
    </w:p>
    <w:p>
      <w:pPr>
        <w:spacing w:after="120"/>
      </w:pPr>
      <w:r>
        <w:t xml:space="preserve">6. Certify life support systems for 7-day mission capability</w:t>
      </w:r>
    </w:p>
    <w:p>
      <w:pPr>
        <w:spacing w:after="120"/>
      </w:pPr>
      <w:r>
        <w:t xml:space="preserve">Estimated crew certification cost: $400M additional development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SECTION 7: ECONOMIC MODEL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7.1 Infrastructure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EM coilgun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$15.7B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3,840 coils + power conditioning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SMES array (100 units)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$8.0B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 GJ each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Capacitor banks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$0.2B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3,840 × $50K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Additional SMES (Option 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$7.2B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90 additional units for margin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TSAS abort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$2.97B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40 segments + escape tracks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Vacuum tube (20 km)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$0.8B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Steel tube, pump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Power plant (1.5 GW)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$3.0B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Dedicated + grid connection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GSE &amp; facilities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$0.96B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Integration, propellant, control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Civil construction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$8.0B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Site prep, buildings, runway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Engineering &amp; contingency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$10.5B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25% of hardware costs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TOTAL 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$56.4B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7.2 Per-Launch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Propellants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$650K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LH2 + LOX + He at bulk rates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Electricity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$3.8M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290 GJ @ $13/GJ industrial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Vehicle amortization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$1.7M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$85M vehicle / 50 flights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TPS refurbishment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$900K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See Section 4.3 breakdown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Operations labor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$1.5M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200 personnel × $7.5K avg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Insurance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$1.2M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0.5% of vehicle + payload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Range fees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$0.5M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FAA, range safety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TOTAL PER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$10.25M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7.2.1 Cost per Kilogram</w:t>
      </w:r>
    </w:p>
    <w:p>
      <w:pPr>
        <w:spacing w:before="100" w:after="100"/>
        <w:ind w:left="720"/>
      </w:pPr>
      <w:r>
        <w:rPr>
          <w:i/>
          <w:iCs/>
        </w:rPr>
        <w:t xml:space="preserve">    Cost/kg = $10.25M / 10,000 kg = $1,025/kg to LEO</w:t>
      </w:r>
      <w:r>
        <w:rPr>
          <w:sz w:val="20"/>
          <w:szCs w:val="20"/>
        </w:rPr>
        <w:t xml:space="preserve">    (Eq. 7.1)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Launch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per kg to LEO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Space Shuttle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$54,000/kg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Baseline (retired)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SpaceX Falcon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$2,720/kg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Current benchmark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SpaceX Starship (target)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$200/kg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 yet demonstrated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BGKPJR (This Project)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$1,025/kg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62% below F9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7.3 Break-Even Analysis</w:t>
      </w:r>
    </w:p>
    <w:p>
      <w:pPr>
        <w:pStyle w:val="Heading3"/>
        <w:spacing w:before="200" w:after="100"/>
      </w:pPr>
      <w:r>
        <w:rPr>
          <w:b/>
          <w:bCs/>
          <w:sz w:val="24"/>
          <w:szCs w:val="24"/>
        </w:rPr>
        <w:t xml:space="preserve">7.3.1 Commercial-Only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$56.4 billion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Per-launch contribution margin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$5.25M ($10.25M revenue - $5M variable cost)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Break-even flights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10,743 flights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At 21 launches/year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512 years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At 50 launches/year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215 years</w:t>
            </w:r>
          </w:p>
        </w:tc>
      </w:tr>
    </w:tbl>
    <w:p>
      <w:pPr>
        <w:shd w:fill="FFF3CD" w:val="clear"/>
        <w:spacing w:before="200" w:after="200"/>
      </w:pPr>
      <w:r>
        <w:rPr>
          <w:b/>
          <w:bCs/>
          <w:color w:val="C00000"/>
        </w:rPr>
        <w:t xml:space="preserve">CONCLUSION: </w:t>
      </w:r>
      <w:r>
        <w:t xml:space="preserve">Pure commercial model does not close. Government partnership essential.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7.4 Government Partnership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Gov't Share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Commercial Break-Even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Full commercial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512 years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 viable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50% cost share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256 years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Still challenging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Strategic asset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128 years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Similar to GPS development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National infrastructure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51 years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Interstate highway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Full government (cargo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Strategic capability only</w:t>
            </w:r>
          </w:p>
        </w:tc>
      </w:tr>
    </w:tbl>
    <w:p>
      <w:pPr>
        <w:spacing w:before="200"/>
      </w:pPr>
    </w:p>
    <w:p>
      <w:pPr>
        <w:spacing w:after="120"/>
      </w:pPr>
      <w:r>
        <w:t xml:space="preserve">Recommendation: Pursue 75% government partnership model based on strategic value of rapid-response orbital access capability.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SECTION 8: DEVELOPMENT ROADMAP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8.1 Phase 0: Technology Maturation (Years 1-2)</w:t>
      </w:r>
    </w:p>
    <w:p>
      <w:pPr>
        <w:spacing w:after="120"/>
      </w:pPr>
      <w:r>
        <w:t xml:space="preserve">Budget: $500M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Subscale coilgun (500m)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Mach 1.5 launch demo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$150M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SMES prototype (2 GJ)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Single unit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$100M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TPS material 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16 MW/m² survival demo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$80M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Scramjet ground tests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Mach 4-6 flow path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$70M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Vehicle CFD/FEM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Preliminary design package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$50M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Environmental review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EIS completion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$30M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Site selection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 candidate sites evaluated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$20M</w:t>
            </w:r>
          </w:p>
        </w:tc>
      </w:tr>
    </w:tbl>
    <w:p>
      <w:pPr>
        <w:spacing w:before="200"/>
      </w:pPr>
    </w:p>
    <w:p>
      <w:pPr>
        <w:spacing w:after="120"/>
      </w:pPr>
      <w:r>
        <w:t xml:space="preserve">Decision Gate 0 (Year 2): Proceed to subscale demonstrator if all technology demos successful.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8.2 Phase 1: Subscale Demonstrator (Years 3-5)</w:t>
      </w:r>
    </w:p>
    <w:p>
      <w:pPr>
        <w:spacing w:after="120"/>
      </w:pPr>
      <w:r>
        <w:t xml:space="preserve">Budget: $3B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 km launch tube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Mach 3 capability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$800M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1/4 scale vehicle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 flight articles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$400M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 test flights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Data for full-scale design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$600M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Full SMES array (100 units)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Operational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$800M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TPS qualification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5-flight leading edge life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$200M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Range infrastructure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Tracking, recovery systems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$200M</w:t>
            </w:r>
          </w:p>
        </w:tc>
      </w:tr>
    </w:tbl>
    <w:p>
      <w:pPr>
        <w:spacing w:before="200"/>
      </w:pPr>
    </w:p>
    <w:p>
      <w:pPr>
        <w:spacing w:after="120"/>
      </w:pPr>
      <w:r>
        <w:t xml:space="preserve">Decision Gate 1 (Year 5): First Mach 3 subscale flight. Proceed to full-scale if 80% success rate achieved.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8.3 Phase 2: Full-Scale Cargo Operations (Years 6-10)</w:t>
      </w:r>
    </w:p>
    <w:p>
      <w:pPr>
        <w:spacing w:after="120"/>
      </w:pPr>
      <w:r>
        <w:t xml:space="preserve">Budget: $35B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 km launch tube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Mach 3.5 capability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$10B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Full-scale vehicle (3 units)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Cargo configuration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$3B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TSAS abort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Crew-rating preparation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$3B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30 cargo flights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Operational certification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Infrastructure completion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Full facility buildout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Fleet expansion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Additional vehicles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$5B</w:t>
            </w:r>
          </w:p>
        </w:tc>
      </w:tr>
    </w:tbl>
    <w:p>
      <w:pPr>
        <w:spacing w:before="200"/>
      </w:pPr>
    </w:p>
    <w:p>
      <w:pPr>
        <w:spacing w:after="120"/>
      </w:pPr>
      <w:r>
        <w:t xml:space="preserve">Year 8: First orbital cargo delivery (revenue begins)</w:t>
      </w:r>
    </w:p>
    <w:p>
      <w:pPr>
        <w:spacing w:after="120"/>
      </w:pPr>
      <w:r>
        <w:t xml:space="preserve">Year 10: 30th cargo flight, 95% success rate (Decision Gate 3)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8.4 Phase 3: Crew Certification (Years 11-13)</w:t>
      </w:r>
    </w:p>
    <w:p>
      <w:pPr>
        <w:spacing w:after="120"/>
      </w:pPr>
      <w:r>
        <w:t xml:space="preserve">Budget: $8B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Crew module development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4-person capsule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Life support systems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7-day capability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 crewed test flights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NASA astronaut participation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$1.5B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FAA certification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Commercial crew license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$500M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Abort system validation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All-phase coverage demo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$2B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Training facility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Astronaut preparation center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$1B</w:t>
            </w:r>
          </w:p>
        </w:tc>
      </w:tr>
    </w:tbl>
    <w:p>
      <w:pPr>
        <w:spacing w:before="200"/>
      </w:pPr>
    </w:p>
    <w:p>
      <w:pPr>
        <w:spacing w:after="120"/>
      </w:pPr>
      <w:r>
        <w:t xml:space="preserve">Year 13: Crew certification complete. Commercial crew operations begin.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8.5 Decision Gates and Off-Ramps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Off-Ramp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Gate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All tech demos successful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Pivot to component licensing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Gate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Mach 3 subscale, 80% success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Subscale commercial cargo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Gate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First orbital delivery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Cargo-only operations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Gate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95% success rate, 30 flights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Continue cargo, defer crew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Gate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Crew certification 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Full commercial operations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APPENDIX A: COMPLETE EQUATION SET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A.1 Electromagnetic Propulsion</w:t>
      </w:r>
    </w:p>
    <w:p>
      <w:pPr>
        <w:spacing w:after="120"/>
      </w:pPr>
      <w:r>
        <w:t xml:space="preserve">(1.1) Lorentz force: F = (1/2) × L' × I²</w:t>
      </w:r>
    </w:p>
    <w:p>
      <w:pPr>
        <w:spacing w:after="120"/>
      </w:pPr>
      <w:r>
        <w:t xml:space="preserve">(1.2) Inductance gradient: L' = (μ₀/π) × ln(d/r)</w:t>
      </w:r>
    </w:p>
    <w:p>
      <w:pPr>
        <w:spacing w:after="120"/>
      </w:pPr>
      <w:r>
        <w:t xml:space="preserve">(1.3) Thrust requirement: F = m × a</w:t>
      </w:r>
    </w:p>
    <w:p>
      <w:pPr>
        <w:spacing w:after="120"/>
      </w:pPr>
      <w:r>
        <w:t xml:space="preserve">(1.4) Current requirement: I = √(2F/L')</w:t>
      </w:r>
    </w:p>
    <w:p>
      <w:pPr>
        <w:spacing w:after="120"/>
      </w:pPr>
      <w:r>
        <w:t xml:space="preserve">(1.5) Kinetic energy: KE = ½mv²</w:t>
      </w:r>
    </w:p>
    <w:p>
      <w:pPr>
        <w:spacing w:after="120"/>
      </w:pPr>
      <w:r>
        <w:t xml:space="preserve">(1.6) Stored energy: E_stored = KE / η</w:t>
      </w:r>
    </w:p>
    <w:p>
      <w:pPr>
        <w:spacing w:after="120"/>
      </w:pPr>
      <w:r>
        <w:t xml:space="preserve">(1.7) Average power: P_avg = E / t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A.2 Atmospheric Transit</w:t>
      </w:r>
    </w:p>
    <w:p>
      <w:pPr>
        <w:spacing w:after="120"/>
      </w:pPr>
      <w:r>
        <w:t xml:space="preserve">(2.1) Bow shock standoff: δ = 0.143 × R_n × exp(3.24/M²)</w:t>
      </w:r>
    </w:p>
    <w:p>
      <w:pPr>
        <w:spacing w:after="120"/>
      </w:pPr>
      <w:r>
        <w:t xml:space="preserve">(2.2) Stagnation pressure ratio (Rankine-Hugoniot): P₀₂/P₁ = f(M, γ)</w:t>
      </w:r>
    </w:p>
    <w:p>
      <w:pPr>
        <w:spacing w:after="120"/>
      </w:pPr>
      <w:r>
        <w:t xml:space="preserve">(2.3) Stagnation pressure: P₀₂ = (P₀₂/P₁) × P₁</w:t>
      </w:r>
    </w:p>
    <w:p>
      <w:pPr>
        <w:spacing w:after="120"/>
      </w:pPr>
      <w:r>
        <w:t xml:space="preserve">(2.4) Impulsive force: F_stag = P₀₂ × A_eff</w:t>
      </w:r>
    </w:p>
    <w:p>
      <w:pPr>
        <w:spacing w:after="120"/>
      </w:pPr>
      <w:r>
        <w:t xml:space="preserve">(2.5) Local acceleration: a = F/m</w:t>
      </w:r>
    </w:p>
    <w:p>
      <w:pPr>
        <w:spacing w:after="120"/>
      </w:pPr>
      <w:r>
        <w:t xml:space="preserve">(2.6) Dynamic pressure: q = ½ρv²</w:t>
      </w:r>
    </w:p>
    <w:p>
      <w:pPr>
        <w:spacing w:after="120"/>
      </w:pPr>
      <w:r>
        <w:t xml:space="preserve">(2.7) Drag force: D = q × S × C_D</w:t>
      </w:r>
    </w:p>
    <w:p>
      <w:pPr>
        <w:spacing w:after="120"/>
      </w:pPr>
      <w:r>
        <w:t xml:space="preserve">(2.8) Lift coefficient: C_L = C_p,max × sin²α × cosα</w:t>
      </w:r>
    </w:p>
    <w:p>
      <w:pPr>
        <w:spacing w:after="120"/>
      </w:pPr>
      <w:r>
        <w:t xml:space="preserve">(2.9) Lift force: L = q × S × C_L</w:t>
      </w:r>
    </w:p>
    <w:p>
      <w:pPr>
        <w:spacing w:after="120"/>
      </w:pPr>
      <w:r>
        <w:t xml:space="preserve">(2.10) Fay-Riddell: q_s = C × (ρ/R_n)^0.5 × V^3.0</w:t>
      </w:r>
    </w:p>
    <w:p>
      <w:pPr>
        <w:spacing w:after="120"/>
      </w:pPr>
      <w:r>
        <w:t xml:space="preserve">(2.11) Leading edge heat flux: q_LE = q_s × (R_n/R_LE)^0.5</w:t>
      </w:r>
    </w:p>
    <w:p>
      <w:pPr>
        <w:spacing w:after="120"/>
      </w:pPr>
      <w:r>
        <w:t xml:space="preserve">(2.12) Stagnation temperature: T₀ = T∞ × (1 + ((γ-1)/2) × M²)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A.3 Propulsion</w:t>
      </w:r>
    </w:p>
    <w:p>
      <w:pPr>
        <w:spacing w:after="120"/>
      </w:pPr>
      <w:r>
        <w:t xml:space="preserve">(3.1) Exit velocity from acceleration: v = √(2as)</w:t>
      </w:r>
    </w:p>
    <w:p>
      <w:pPr>
        <w:spacing w:after="120"/>
      </w:pPr>
      <w:r>
        <w:t xml:space="preserve">(3.2) Distance from velocity: s = v²/(2a)</w:t>
      </w:r>
    </w:p>
    <w:p>
      <w:pPr>
        <w:spacing w:after="120"/>
      </w:pPr>
      <w:r>
        <w:t xml:space="preserve">(3.3) Time from velocity: t = v/a</w:t>
      </w:r>
    </w:p>
    <w:p>
      <w:pPr>
        <w:spacing w:after="120"/>
      </w:pPr>
      <w:r>
        <w:t xml:space="preserve">(3.4) Total thrust: T_total = n × T_engine</w:t>
      </w:r>
    </w:p>
    <w:p>
      <w:pPr>
        <w:spacing w:after="120"/>
      </w:pPr>
      <w:r>
        <w:t xml:space="preserve">(3.5) Net acceleration: a = (T - D - W·sinγ)/m</w:t>
      </w:r>
    </w:p>
    <w:p>
      <w:pPr>
        <w:spacing w:after="120"/>
      </w:pPr>
      <w:r>
        <w:t xml:space="preserve">(3.6) Mass flow rate: ṁ = T/(I_sp × g₀)</w:t>
      </w:r>
    </w:p>
    <w:p>
      <w:pPr>
        <w:spacing w:after="120"/>
      </w:pPr>
      <w:r>
        <w:t xml:space="preserve">(3.7) Air mass flow: ṁ_air = ρ × V × A</w:t>
      </w:r>
    </w:p>
    <w:p>
      <w:pPr>
        <w:spacing w:after="120"/>
      </w:pPr>
      <w:r>
        <w:t xml:space="preserve">(3.8) Fuel mass flow: ṁ_fuel = φ × ṁ_air</w:t>
      </w:r>
    </w:p>
    <w:p>
      <w:pPr>
        <w:spacing w:after="120"/>
      </w:pPr>
      <w:r>
        <w:t xml:space="preserve">(3.9) Scramjet thrust: T_net = ṁ_air × ΔV × η</w:t>
      </w:r>
    </w:p>
    <w:p>
      <w:pPr>
        <w:spacing w:after="120"/>
      </w:pPr>
      <w:r>
        <w:t xml:space="preserve">(3.10) Phase duration: t = Δv/a</w:t>
      </w:r>
    </w:p>
    <w:p>
      <w:pPr>
        <w:spacing w:after="120"/>
      </w:pPr>
      <w:r>
        <w:t xml:space="preserve">(3.11) Orbital Δv: Δv = v_orbital - v_current</w:t>
      </w:r>
    </w:p>
    <w:p>
      <w:pPr>
        <w:spacing w:after="120"/>
      </w:pPr>
      <w:r>
        <w:t xml:space="preserve">(3.12) Tsiolkovsky: Δv = I_sp × g₀ × ln(m₀/m_f)</w:t>
      </w:r>
    </w:p>
    <w:p>
      <w:pPr>
        <w:spacing w:after="120"/>
      </w:pPr>
      <w:r>
        <w:t xml:space="preserve">(3.13) Propellant mass: m_prop = m₀ × (1 - e^(-Δv/(I_sp × g₀)))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A.4 Thermal Protection</w:t>
      </w:r>
    </w:p>
    <w:p>
      <w:pPr>
        <w:spacing w:after="120"/>
      </w:pPr>
      <w:r>
        <w:t xml:space="preserve">(4.1) Heat absorption: Q = ṁ × c_p × ΔT</w:t>
      </w:r>
    </w:p>
    <w:p>
      <w:pPr>
        <w:spacing w:after="120"/>
      </w:pPr>
      <w:r>
        <w:t xml:space="preserve">(4.2) Total heat load: Q_total = q × A</w:t>
      </w:r>
    </w:p>
    <w:p>
      <w:pPr>
        <w:spacing w:after="120"/>
      </w:pPr>
      <w:r>
        <w:t xml:space="preserve">(4.3) Coolant mass flow: ṁ = Q/(c_p × ΔT)</w:t>
      </w:r>
    </w:p>
    <w:p>
      <w:pPr>
        <w:spacing w:after="120"/>
      </w:pPr>
      <w:r>
        <w:t xml:space="preserve">(4.4) Coolant mass: m = ṁ × t × f_avg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APPENDIX B: MATERIAL PROPERTIES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2100"/>
        <w:gridCol w:w="1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Density (kg/m³)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Temp (°C)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Thermal Cond. (W/m·K)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Tensile Str. (MPa)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UHTC (ZrB₂-SiC)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6,100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2,200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UHTC (HfC-TaC)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12,200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2,800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Tungsten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19,300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3,400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170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Carbon-Carbon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10-30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TUFI tiles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1,260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1,650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Copper C10100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8,920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1,085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391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YBCO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6,300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93 (Tc)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Ti-6Al-4V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4,430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315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6.7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Inconel 718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8,190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11.4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1,240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Helium (gas)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0.16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LH2 (liquid)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-253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LOX (liquid)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1,141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-183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sz w:val="32"/>
          <w:szCs w:val="32"/>
        </w:rPr>
        <w:t xml:space="preserve">APPENDIX C: CROSS-REFERENCE TO EXPERT REVIEWS</w:t>
      </w: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C.1 Dr. Ian McNab - EM Propulsion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500"/>
        <w:gridCol w:w="2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Original 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Corrected Value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Required current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220 kA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4.58 MA (distributed)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1.1.3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Railgun + YBCO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Coilgun + copper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1.1.1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Conductor 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Superconducting rail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Copper drive coils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Total copper mass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97,152 tonnes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$44B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$34.6B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System TRL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 assessed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TRL 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8.5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C.2 Dr. Iain Boyd - Hypersonic Aerodynamics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Original 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Corrected Value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Pressure coefficient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C_p = 2sin²θ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C_p = 1.84sin²θ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Stagnation temp (M10)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6,048 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4,100 K (real gas)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2.5.1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Scramjet phase duration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~5 minutes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33 minutes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3.4.2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Leading edge heat flux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100 kW/m²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16.3 MW/m²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2.4.2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Rocket climb-out 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 included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Required (+2,000 kg)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Aero system TRL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 assessed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TRL 4-5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8.5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C.3 Materials Engineering 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Original 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Corrected Value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TPS architecture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Passive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Active + passive hybrid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Leading edge cooling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He transpiration required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TPS mass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8,000 kg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15,227 kg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Leading edge life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 flights (limiter)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Helium coolant mass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 included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4,913 kg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4.2.2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b/>
          <w:bCs/>
          <w:sz w:val="28"/>
          <w:szCs w:val="28"/>
        </w:rPr>
        <w:t xml:space="preserve">C.4 Gwynne Shotwell - Systems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7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Original 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Corrected Value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 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Vehicle mass (GLOW)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219,945 kg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241,345 kg (+9.7%)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Exit Mach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4.0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3.5 (energy limited)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SMES energy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200 GJ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289.7 GJ required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1.3.2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Launch rate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50/year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21/year (turnaround)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Abort system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 specified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TSAS required (+$2.97B)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6.3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$44B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$56.4B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Break-even (commercial)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4,400 flights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10,743 flights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7.3.1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Integrated TRL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Not assessed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TRL 2-3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Exec Summary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b/>
          <w:bCs/>
          <w:sz w:val="24"/>
          <w:szCs w:val="24"/>
        </w:rPr>
        <w:t xml:space="preserve">— END OF TECHNICAL REPORT —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Document prepared for Preliminary Design Review (PDR) submission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Phase 0 Feasibility Study |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PROJECT BGKPJR - TECHNICAL REVERSE ENGINEERING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2026-01-19T00:39:01.198Z</dcterms:created>
  <dcterms:modified xsi:type="dcterms:W3CDTF">2026-01-19T00:39:01.199Z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