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BCE83" w14:textId="77777777" w:rsidR="002C2324" w:rsidRPr="002C2324" w:rsidRDefault="002C2324" w:rsidP="002C2324">
      <w:pPr>
        <w:rPr>
          <w:rFonts w:ascii="Arial" w:hAnsi="Arial" w:cs="Arial"/>
          <w:b/>
          <w:sz w:val="24"/>
          <w:lang w:val="es-MX"/>
        </w:rPr>
      </w:pPr>
      <w:r w:rsidRPr="002C2324">
        <w:rPr>
          <w:rFonts w:ascii="Arial" w:hAnsi="Arial" w:cs="Arial"/>
          <w:b/>
          <w:sz w:val="24"/>
          <w:lang w:val="es-MX"/>
        </w:rPr>
        <w:t>Estudiantes: Andrés Felipe Giménez Castro, Alex Daniel Mora Heredia</w:t>
      </w:r>
    </w:p>
    <w:p w14:paraId="376E5613" w14:textId="77777777" w:rsidR="002C2324" w:rsidRPr="002C2324" w:rsidRDefault="002C2324" w:rsidP="002C2324">
      <w:pPr>
        <w:rPr>
          <w:rFonts w:ascii="Arial" w:hAnsi="Arial" w:cs="Arial"/>
          <w:sz w:val="24"/>
          <w:lang w:val="es-MX"/>
        </w:rPr>
      </w:pPr>
    </w:p>
    <w:p w14:paraId="1EE8F29E" w14:textId="77777777" w:rsidR="002C2324" w:rsidRPr="002C2324" w:rsidRDefault="002C2324" w:rsidP="002C2324">
      <w:pPr>
        <w:rPr>
          <w:rFonts w:ascii="Arial" w:hAnsi="Arial" w:cs="Arial"/>
          <w:sz w:val="24"/>
          <w:lang w:val="es-MX"/>
        </w:rPr>
      </w:pPr>
      <w:r w:rsidRPr="002C2324">
        <w:rPr>
          <w:rFonts w:ascii="Arial" w:hAnsi="Arial" w:cs="Arial"/>
          <w:sz w:val="24"/>
          <w:lang w:val="es-MX"/>
        </w:rPr>
        <w:t xml:space="preserve">Descripción: Un sitio web que cumpla las necesidades </w:t>
      </w:r>
      <w:r>
        <w:rPr>
          <w:rFonts w:ascii="Arial" w:hAnsi="Arial" w:cs="Arial"/>
          <w:sz w:val="24"/>
          <w:lang w:val="es-MX"/>
        </w:rPr>
        <w:t xml:space="preserve">publicitarias </w:t>
      </w:r>
      <w:r w:rsidRPr="002C2324">
        <w:rPr>
          <w:rFonts w:ascii="Arial" w:hAnsi="Arial" w:cs="Arial"/>
          <w:sz w:val="24"/>
          <w:lang w:val="es-MX"/>
        </w:rPr>
        <w:t>y venta de los diferentes productos</w:t>
      </w:r>
      <w:r>
        <w:rPr>
          <w:rFonts w:ascii="Arial" w:hAnsi="Arial" w:cs="Arial"/>
          <w:sz w:val="24"/>
          <w:lang w:val="es-MX"/>
        </w:rPr>
        <w:t xml:space="preserve"> de la panadería </w:t>
      </w:r>
      <w:r w:rsidR="00B52585">
        <w:rPr>
          <w:rFonts w:ascii="Arial" w:hAnsi="Arial" w:cs="Arial"/>
          <w:sz w:val="24"/>
          <w:lang w:val="es-MX"/>
        </w:rPr>
        <w:t>MoraPan</w:t>
      </w:r>
    </w:p>
    <w:p w14:paraId="69B05776" w14:textId="77777777" w:rsidR="002C2324" w:rsidRPr="002C2324" w:rsidRDefault="002C2324" w:rsidP="002C2324">
      <w:pPr>
        <w:rPr>
          <w:rFonts w:ascii="Arial" w:hAnsi="Arial" w:cs="Arial"/>
          <w:sz w:val="24"/>
          <w:lang w:val="es-MX"/>
        </w:rPr>
      </w:pPr>
    </w:p>
    <w:p w14:paraId="2D182F52" w14:textId="2044D22F" w:rsidR="002C2324" w:rsidRPr="002C2324" w:rsidRDefault="002C2324" w:rsidP="002C2324">
      <w:pPr>
        <w:rPr>
          <w:rFonts w:ascii="Arial" w:hAnsi="Arial" w:cs="Arial"/>
          <w:sz w:val="24"/>
          <w:lang w:val="es-MX"/>
        </w:rPr>
      </w:pPr>
      <w:r w:rsidRPr="002C2324">
        <w:rPr>
          <w:rFonts w:ascii="Arial" w:hAnsi="Arial" w:cs="Arial"/>
          <w:sz w:val="24"/>
          <w:lang w:val="es-MX"/>
        </w:rPr>
        <w:t xml:space="preserve">Factor diferencial: En la panadería MoraPan, la idea principal es mantener a nuestros clientes satisfechos y felices por usar nuestro servicio, </w:t>
      </w:r>
      <w:r w:rsidR="00A7577F">
        <w:rPr>
          <w:rFonts w:ascii="Arial" w:hAnsi="Arial" w:cs="Arial"/>
          <w:sz w:val="24"/>
          <w:lang w:val="es-MX"/>
        </w:rPr>
        <w:t>el poder</w:t>
      </w:r>
      <w:r w:rsidR="00842AD1">
        <w:rPr>
          <w:rFonts w:ascii="Arial" w:hAnsi="Arial" w:cs="Arial"/>
          <w:sz w:val="24"/>
          <w:lang w:val="es-MX"/>
        </w:rPr>
        <w:t xml:space="preserve"> </w:t>
      </w:r>
      <w:r w:rsidR="00A7577F">
        <w:rPr>
          <w:rFonts w:ascii="Arial" w:hAnsi="Arial" w:cs="Arial"/>
          <w:sz w:val="24"/>
          <w:lang w:val="es-MX"/>
        </w:rPr>
        <w:t xml:space="preserve">realizar </w:t>
      </w:r>
      <w:r w:rsidRPr="002C2324">
        <w:rPr>
          <w:rFonts w:ascii="Arial" w:hAnsi="Arial" w:cs="Arial"/>
          <w:sz w:val="24"/>
          <w:lang w:val="es-MX"/>
        </w:rPr>
        <w:t>domicili</w:t>
      </w:r>
      <w:r w:rsidR="00842AD1">
        <w:rPr>
          <w:rFonts w:ascii="Arial" w:hAnsi="Arial" w:cs="Arial"/>
          <w:sz w:val="24"/>
          <w:lang w:val="es-MX"/>
        </w:rPr>
        <w:t>os</w:t>
      </w:r>
      <w:r w:rsidRPr="002C2324">
        <w:rPr>
          <w:rFonts w:ascii="Arial" w:hAnsi="Arial" w:cs="Arial"/>
          <w:sz w:val="24"/>
          <w:lang w:val="es-MX"/>
        </w:rPr>
        <w:t xml:space="preserve"> </w:t>
      </w:r>
      <w:r w:rsidR="00842AD1">
        <w:rPr>
          <w:rFonts w:ascii="Arial" w:hAnsi="Arial" w:cs="Arial"/>
          <w:sz w:val="24"/>
          <w:lang w:val="es-MX"/>
        </w:rPr>
        <w:t xml:space="preserve">que serán disponibles en el área de </w:t>
      </w:r>
      <w:r w:rsidR="00A7577F">
        <w:rPr>
          <w:rFonts w:ascii="Arial" w:hAnsi="Arial" w:cs="Arial"/>
          <w:sz w:val="24"/>
          <w:lang w:val="es-MX"/>
        </w:rPr>
        <w:t>(</w:t>
      </w:r>
      <w:r w:rsidR="00842AD1">
        <w:rPr>
          <w:rFonts w:ascii="Arial" w:hAnsi="Arial" w:cs="Arial"/>
          <w:sz w:val="24"/>
          <w:lang w:val="es-MX"/>
        </w:rPr>
        <w:t>Aguachica, Cesa</w:t>
      </w:r>
      <w:r w:rsidR="00A7577F">
        <w:rPr>
          <w:rFonts w:ascii="Arial" w:hAnsi="Arial" w:cs="Arial"/>
          <w:sz w:val="24"/>
          <w:lang w:val="es-MX"/>
        </w:rPr>
        <w:t>r), hará que sea conocida la empresa en el territorio municipal y que los habitantes de este mismo tengan los diferentes productos que se ofrecen en sus manos sin necesidad de estar presente en el negocio</w:t>
      </w:r>
    </w:p>
    <w:p w14:paraId="13DC3462" w14:textId="77777777" w:rsidR="002C2324" w:rsidRPr="002C2324" w:rsidRDefault="002C2324" w:rsidP="002C2324">
      <w:pPr>
        <w:rPr>
          <w:rFonts w:ascii="Arial" w:hAnsi="Arial" w:cs="Arial"/>
          <w:sz w:val="24"/>
          <w:lang w:val="es-MX"/>
        </w:rPr>
      </w:pPr>
    </w:p>
    <w:p w14:paraId="01D2540B" w14:textId="77777777" w:rsidR="00745EE7" w:rsidRDefault="002C2324" w:rsidP="002C2324">
      <w:pPr>
        <w:rPr>
          <w:rFonts w:ascii="Arial" w:hAnsi="Arial" w:cs="Arial"/>
          <w:sz w:val="24"/>
          <w:lang w:val="es-MX"/>
        </w:rPr>
      </w:pPr>
      <w:r w:rsidRPr="002C2324">
        <w:rPr>
          <w:rFonts w:ascii="Arial" w:hAnsi="Arial" w:cs="Arial"/>
          <w:sz w:val="24"/>
          <w:lang w:val="es-MX"/>
        </w:rPr>
        <w:t xml:space="preserve">Mockup inicial: </w:t>
      </w:r>
    </w:p>
    <w:p w14:paraId="7CEEE590" w14:textId="77777777" w:rsidR="00AC08CF" w:rsidRPr="002C2324" w:rsidRDefault="00A7577F" w:rsidP="002C2324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pict w14:anchorId="73E9AE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8pt;height:342.7pt">
            <v:imagedata r:id="rId4" o:title="our wireframe"/>
          </v:shape>
        </w:pict>
      </w:r>
    </w:p>
    <w:sectPr w:rsidR="00AC08CF" w:rsidRPr="002C23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324"/>
    <w:rsid w:val="002C2324"/>
    <w:rsid w:val="00742F8D"/>
    <w:rsid w:val="00745EE7"/>
    <w:rsid w:val="00842AD1"/>
    <w:rsid w:val="00A7577F"/>
    <w:rsid w:val="00AC08CF"/>
    <w:rsid w:val="00B52585"/>
    <w:rsid w:val="00E2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0451C"/>
  <w15:chartTrackingRefBased/>
  <w15:docId w15:val="{D0496CC0-BFBE-437B-8C91-F89246CF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diego armando</cp:lastModifiedBy>
  <cp:revision>6</cp:revision>
  <dcterms:created xsi:type="dcterms:W3CDTF">2024-04-02T19:55:00Z</dcterms:created>
  <dcterms:modified xsi:type="dcterms:W3CDTF">2024-05-10T21:57:00Z</dcterms:modified>
</cp:coreProperties>
</file>