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>Ритейлер:</w:t>
      </w:r>
      <w:r>
        <w:rPr/>
        <w:t>{{retailer}}¶</w:t>
      </w:r>
    </w:p>
    <w:p>
      <w:pPr>
        <w:pStyle w:val="Normal"/>
        <w:rPr/>
      </w:pPr>
      <w:r>
        <w:rPr/>
        <w:t>¶</w:t>
      </w:r>
    </w:p>
    <w:p>
      <w:pPr>
        <w:pStyle w:val="Normal"/>
        <w:rPr/>
      </w:pPr>
      <w:r>
        <w:rPr/>
        <w:tab/>
        <w:t>Точность поиска: {{sku_list}}¶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>{{acc}}¶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>¶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9</Words>
  <Characters>62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2020-02-21T19:05:59Z</dcterms:created>
  <dc:creator/>
  <dc:description/>
  <dc:language>ru-RU</dc:language>
  <cp:lastModifiedBy/>
  <dcterms:modified xsi:type="dcterms:W3CDTF">2020-02-21T19:49:17Z</dcterms:modified>
  <cp:revision>3</cp:revision>
  <dc:subject/>
  <dc:title/>
</cp:coreProperties>
</file>